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B20FC">
      <w:pPr>
        <w:spacing w:line="360" w:lineRule="auto"/>
        <w:jc w:val="right"/>
        <w:rPr>
          <w:rFonts w:hint="default" w:ascii="Times New Roman" w:hAnsi="Times New Roman"/>
          <w:b/>
          <w:sz w:val="30"/>
          <w:szCs w:val="30"/>
          <w:lang w:val="en-US" w:eastAsia="zh-CN"/>
        </w:rPr>
      </w:pPr>
      <w:r>
        <w:rPr>
          <w:rFonts w:ascii="Times New Roman" w:hAnsi="Times New Roman"/>
          <w:b/>
          <w:sz w:val="30"/>
          <w:szCs w:val="30"/>
        </w:rPr>
        <w:t>项目编号：</w:t>
      </w:r>
      <w:r>
        <w:rPr>
          <w:rFonts w:hint="eastAsia" w:ascii="Times New Roman" w:hAnsi="Times New Roman"/>
          <w:b/>
          <w:sz w:val="30"/>
          <w:szCs w:val="30"/>
        </w:rPr>
        <w:t>JS202</w:t>
      </w:r>
      <w:r>
        <w:rPr>
          <w:rFonts w:hint="eastAsia" w:ascii="Times New Roman" w:hAnsi="Times New Roman"/>
          <w:b/>
          <w:sz w:val="30"/>
          <w:szCs w:val="30"/>
          <w:lang w:val="en-US" w:eastAsia="zh-CN"/>
        </w:rPr>
        <w:t>5</w:t>
      </w:r>
      <w:r>
        <w:rPr>
          <w:rFonts w:hint="eastAsia" w:ascii="Times New Roman" w:hAnsi="Times New Roman"/>
          <w:b/>
          <w:sz w:val="30"/>
          <w:szCs w:val="30"/>
        </w:rPr>
        <w:t>0</w:t>
      </w:r>
      <w:r>
        <w:rPr>
          <w:rFonts w:hint="eastAsia" w:ascii="Times New Roman" w:hAnsi="Times New Roman"/>
          <w:b/>
          <w:sz w:val="30"/>
          <w:szCs w:val="30"/>
          <w:lang w:val="en-US" w:eastAsia="zh-CN"/>
        </w:rPr>
        <w:t>12</w:t>
      </w:r>
    </w:p>
    <w:p w14:paraId="5FED2F28">
      <w:pPr>
        <w:spacing w:line="360" w:lineRule="auto"/>
        <w:jc w:val="center"/>
        <w:rPr>
          <w:rFonts w:hint="default" w:ascii="Times New Roman" w:hAnsi="Times New Roman"/>
          <w:bCs/>
          <w:sz w:val="52"/>
          <w:szCs w:val="52"/>
          <w:u w:val="single"/>
          <w:lang w:val="en-US" w:eastAsia="zh-CN"/>
        </w:rPr>
      </w:pPr>
      <w:r>
        <w:rPr>
          <w:rFonts w:hint="eastAsia" w:ascii="Times New Roman" w:hAnsi="Times New Roman"/>
          <w:bCs/>
          <w:sz w:val="52"/>
          <w:szCs w:val="52"/>
          <w:u w:val="single"/>
          <w:lang w:eastAsia="zh-CN"/>
        </w:rPr>
        <w:t>临江路城市产业综合体3#会议综合楼改造项目材料采购项目</w:t>
      </w:r>
      <w:r>
        <w:rPr>
          <w:rFonts w:hint="eastAsia" w:ascii="Times New Roman" w:hAnsi="Times New Roman"/>
          <w:bCs/>
          <w:sz w:val="52"/>
          <w:szCs w:val="52"/>
          <w:u w:val="single"/>
          <w:lang w:val="en-US" w:eastAsia="zh-CN"/>
        </w:rPr>
        <w:t>(第二次)</w:t>
      </w:r>
    </w:p>
    <w:p w14:paraId="23A2132F">
      <w:pPr>
        <w:spacing w:line="360" w:lineRule="auto"/>
        <w:jc w:val="center"/>
        <w:rPr>
          <w:rFonts w:ascii="Times New Roman" w:hAnsi="Times New Roman"/>
          <w:b/>
          <w:sz w:val="52"/>
          <w:szCs w:val="52"/>
        </w:rPr>
      </w:pPr>
      <w:r>
        <w:rPr>
          <w:rFonts w:ascii="Times New Roman" w:hAnsi="Times New Roman"/>
          <w:b/>
          <w:sz w:val="52"/>
          <w:szCs w:val="52"/>
        </w:rPr>
        <w:t>询</w:t>
      </w:r>
    </w:p>
    <w:p w14:paraId="60C264E6">
      <w:pPr>
        <w:spacing w:line="360" w:lineRule="auto"/>
        <w:jc w:val="center"/>
        <w:rPr>
          <w:rFonts w:ascii="Times New Roman" w:hAnsi="Times New Roman"/>
          <w:b/>
          <w:sz w:val="52"/>
          <w:szCs w:val="52"/>
        </w:rPr>
      </w:pPr>
      <w:r>
        <w:rPr>
          <w:rFonts w:ascii="Times New Roman" w:hAnsi="Times New Roman"/>
          <w:b/>
          <w:sz w:val="52"/>
          <w:szCs w:val="52"/>
        </w:rPr>
        <w:t>价</w:t>
      </w:r>
    </w:p>
    <w:p w14:paraId="0C3374FB">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14:paraId="6334AD8C">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14:paraId="2C708EB8">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14:paraId="5A617F26">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14:paraId="1B8CBA3B">
      <w:pPr>
        <w:spacing w:line="360" w:lineRule="auto"/>
        <w:jc w:val="center"/>
        <w:rPr>
          <w:rFonts w:ascii="Times New Roman" w:hAnsi="Times New Roman"/>
          <w:b/>
          <w:sz w:val="52"/>
          <w:szCs w:val="52"/>
        </w:rPr>
      </w:pPr>
      <w:r>
        <w:rPr>
          <w:rFonts w:ascii="Times New Roman" w:hAnsi="Times New Roman"/>
          <w:b/>
          <w:sz w:val="52"/>
          <w:szCs w:val="52"/>
        </w:rPr>
        <w:t>文</w:t>
      </w:r>
    </w:p>
    <w:p w14:paraId="5283B36C">
      <w:pPr>
        <w:spacing w:line="360" w:lineRule="auto"/>
        <w:jc w:val="center"/>
        <w:rPr>
          <w:rFonts w:ascii="Times New Roman" w:hAnsi="Times New Roman"/>
          <w:b/>
          <w:sz w:val="52"/>
          <w:szCs w:val="52"/>
        </w:rPr>
      </w:pPr>
      <w:r>
        <w:rPr>
          <w:rFonts w:ascii="Times New Roman" w:hAnsi="Times New Roman"/>
          <w:b/>
          <w:sz w:val="52"/>
          <w:szCs w:val="52"/>
        </w:rPr>
        <w:t>件</w:t>
      </w:r>
    </w:p>
    <w:p w14:paraId="38BD0665">
      <w:pPr>
        <w:pStyle w:val="10"/>
        <w:ind w:firstLine="210"/>
      </w:pPr>
    </w:p>
    <w:p w14:paraId="7F301EE7">
      <w:pPr>
        <w:spacing w:line="360" w:lineRule="auto"/>
        <w:jc w:val="center"/>
        <w:rPr>
          <w:rFonts w:ascii="Times New Roman" w:hAnsi="Times New Roman"/>
          <w:b/>
          <w:sz w:val="28"/>
          <w:szCs w:val="28"/>
        </w:rPr>
      </w:pPr>
      <w:r>
        <w:rPr>
          <w:rFonts w:ascii="Times New Roman" w:hAnsi="Times New Roman"/>
          <w:b/>
          <w:sz w:val="28"/>
          <w:szCs w:val="28"/>
        </w:rPr>
        <w:t>中国·攀枝花</w:t>
      </w:r>
    </w:p>
    <w:p w14:paraId="18A61146">
      <w:pPr>
        <w:spacing w:line="240" w:lineRule="exact"/>
        <w:jc w:val="center"/>
        <w:rPr>
          <w:rFonts w:ascii="Times New Roman" w:hAnsi="Times New Roman"/>
          <w:b/>
          <w:sz w:val="28"/>
          <w:szCs w:val="28"/>
        </w:rPr>
      </w:pPr>
    </w:p>
    <w:p w14:paraId="7AA3170B">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14:paraId="558C9BA2">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14:paraId="394B19B3">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lang w:val="en-US" w:eastAsia="zh-CN"/>
        </w:rPr>
        <w:t>5</w:t>
      </w:r>
      <w:r>
        <w:rPr>
          <w:rFonts w:ascii="Times New Roman" w:hAnsi="Times New Roman"/>
          <w:b/>
          <w:sz w:val="28"/>
          <w:szCs w:val="28"/>
        </w:rPr>
        <w:t>年</w:t>
      </w:r>
      <w:r>
        <w:rPr>
          <w:rFonts w:hint="eastAsia" w:ascii="Times New Roman" w:hAnsi="Times New Roman"/>
          <w:b/>
          <w:sz w:val="28"/>
          <w:szCs w:val="28"/>
          <w:lang w:val="en-US" w:eastAsia="zh-CN"/>
        </w:rPr>
        <w:t>5</w:t>
      </w:r>
      <w:r>
        <w:rPr>
          <w:rFonts w:ascii="Times New Roman" w:hAnsi="Times New Roman"/>
          <w:b/>
          <w:sz w:val="28"/>
          <w:szCs w:val="28"/>
        </w:rPr>
        <w:t>月</w:t>
      </w:r>
    </w:p>
    <w:p w14:paraId="51846041">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14:paraId="335799F9">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14:paraId="6644A1D0">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14:paraId="4244E6AE">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14:paraId="2EF61F7F">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14:paraId="0E1C9D2A">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14:paraId="7E5851FE">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14:paraId="00ACB587">
      <w:pPr>
        <w:rPr>
          <w:rFonts w:ascii="Times New Roman" w:hAnsi="Times New Roman"/>
        </w:rPr>
      </w:pPr>
      <w:r>
        <w:rPr>
          <w:rFonts w:ascii="Times New Roman" w:hAnsi="Times New Roman"/>
          <w:b/>
          <w:bCs/>
          <w:lang w:val="zh-CN"/>
        </w:rPr>
        <w:fldChar w:fldCharType="end"/>
      </w:r>
    </w:p>
    <w:p w14:paraId="24C805D8">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14:paraId="627FA676">
      <w:pPr>
        <w:pStyle w:val="8"/>
        <w:spacing w:line="360" w:lineRule="auto"/>
        <w:ind w:firstLine="0" w:firstLineChars="0"/>
        <w:rPr>
          <w:rFonts w:ascii="Times New Roman" w:hAnsi="Times New Roman"/>
        </w:rPr>
      </w:pPr>
    </w:p>
    <w:p w14:paraId="170AC320">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临江路城市产业综合体3#会议综合楼改造项目材料采购项目</w:t>
      </w:r>
      <w:r>
        <w:rPr>
          <w:rFonts w:hint="eastAsia" w:ascii="Times New Roman" w:hAnsi="Times New Roman"/>
          <w:b/>
          <w:bCs w:val="0"/>
          <w:sz w:val="24"/>
          <w:u w:val="single"/>
          <w:lang w:val="en-US" w:eastAsia="zh-CN"/>
        </w:rPr>
        <w:t>(第二次)</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14:paraId="13F797E0">
      <w:pPr>
        <w:spacing w:line="360" w:lineRule="auto"/>
        <w:ind w:firstLine="482" w:firstLineChars="200"/>
        <w:rPr>
          <w:rFonts w:ascii="Times New Roman" w:hAnsi="Times New Roman"/>
          <w:b/>
          <w:sz w:val="24"/>
        </w:rPr>
      </w:pPr>
      <w:r>
        <w:rPr>
          <w:rFonts w:ascii="Times New Roman" w:hAnsi="Times New Roman"/>
          <w:b/>
          <w:sz w:val="24"/>
        </w:rPr>
        <w:t>一、采购项目基本情况</w:t>
      </w:r>
    </w:p>
    <w:p w14:paraId="47434192">
      <w:pPr>
        <w:spacing w:line="360" w:lineRule="auto"/>
        <w:ind w:firstLine="480" w:firstLineChars="200"/>
        <w:rPr>
          <w:rFonts w:hint="eastAsia" w:ascii="Times New Roman" w:hAnsi="Times New Roman"/>
          <w:bCs/>
          <w:sz w:val="24"/>
          <w:lang w:eastAsia="zh-CN"/>
        </w:rPr>
      </w:pPr>
      <w:r>
        <w:rPr>
          <w:rFonts w:ascii="Times New Roman" w:hAnsi="Times New Roman"/>
          <w:sz w:val="24"/>
        </w:rPr>
        <w:t>1.项目编</w:t>
      </w:r>
      <w:r>
        <w:rPr>
          <w:rFonts w:hint="eastAsia" w:ascii="Times New Roman" w:hAnsi="Times New Roman"/>
          <w:bCs/>
          <w:sz w:val="24"/>
          <w:lang w:eastAsia="zh-CN"/>
        </w:rPr>
        <w:t>号</w:t>
      </w:r>
      <w:r>
        <w:rPr>
          <w:rFonts w:hint="eastAsia" w:ascii="Times New Roman" w:hAnsi="Times New Roman"/>
          <w:bCs/>
          <w:sz w:val="24"/>
          <w:u w:val="single"/>
          <w:lang w:eastAsia="zh-CN"/>
        </w:rPr>
        <w:t>：JS202</w:t>
      </w:r>
      <w:r>
        <w:rPr>
          <w:rFonts w:hint="eastAsia" w:ascii="Times New Roman" w:hAnsi="Times New Roman"/>
          <w:bCs/>
          <w:sz w:val="24"/>
          <w:u w:val="single"/>
          <w:lang w:val="en-US" w:eastAsia="zh-CN"/>
        </w:rPr>
        <w:t>5</w:t>
      </w:r>
      <w:r>
        <w:rPr>
          <w:rFonts w:hint="eastAsia" w:ascii="Times New Roman" w:hAnsi="Times New Roman"/>
          <w:bCs/>
          <w:sz w:val="24"/>
          <w:u w:val="single"/>
          <w:lang w:eastAsia="zh-CN"/>
        </w:rPr>
        <w:t>0</w:t>
      </w:r>
      <w:r>
        <w:rPr>
          <w:rFonts w:hint="eastAsia" w:ascii="Times New Roman" w:hAnsi="Times New Roman"/>
          <w:bCs/>
          <w:sz w:val="24"/>
          <w:u w:val="single"/>
          <w:lang w:val="en-US" w:eastAsia="zh-CN"/>
        </w:rPr>
        <w:t>12</w:t>
      </w:r>
      <w:r>
        <w:rPr>
          <w:rFonts w:hint="eastAsia" w:ascii="Times New Roman" w:hAnsi="Times New Roman"/>
          <w:bCs/>
          <w:sz w:val="24"/>
          <w:lang w:eastAsia="zh-CN"/>
        </w:rPr>
        <w:t>。</w:t>
      </w:r>
    </w:p>
    <w:p w14:paraId="6D6711D7">
      <w:pPr>
        <w:spacing w:line="360" w:lineRule="auto"/>
        <w:ind w:firstLine="480" w:firstLineChars="200"/>
        <w:rPr>
          <w:rFonts w:hint="eastAsia" w:ascii="Times New Roman" w:hAnsi="Times New Roman"/>
          <w:bCs/>
          <w:sz w:val="24"/>
          <w:lang w:eastAsia="zh-CN"/>
        </w:rPr>
      </w:pPr>
      <w:r>
        <w:rPr>
          <w:rFonts w:ascii="Times New Roman" w:hAnsi="Times New Roman"/>
          <w:sz w:val="24"/>
        </w:rPr>
        <w:t>2.采购项目名称：</w:t>
      </w:r>
      <w:r>
        <w:rPr>
          <w:rFonts w:hint="eastAsia" w:ascii="Times New Roman" w:hAnsi="Times New Roman"/>
          <w:bCs/>
          <w:sz w:val="24"/>
          <w:lang w:eastAsia="zh-CN"/>
        </w:rPr>
        <w:t>临江路城市产业综合体3#会议综合楼改造项目材料采购项目</w:t>
      </w:r>
      <w:r>
        <w:rPr>
          <w:rFonts w:hint="eastAsia" w:ascii="Times New Roman" w:hAnsi="Times New Roman"/>
          <w:bCs/>
          <w:sz w:val="24"/>
          <w:lang w:val="en-US" w:eastAsia="zh-CN"/>
        </w:rPr>
        <w:t>(第二次)</w:t>
      </w:r>
      <w:r>
        <w:rPr>
          <w:rFonts w:hint="eastAsia" w:ascii="Times New Roman" w:hAnsi="Times New Roman"/>
          <w:bCs/>
          <w:sz w:val="24"/>
          <w:lang w:eastAsia="zh-CN"/>
        </w:rPr>
        <w:t>。</w:t>
      </w:r>
    </w:p>
    <w:p w14:paraId="1215E7AE">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14:paraId="293735CD">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14:paraId="353FDBCA">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14:paraId="4AF562C8">
      <w:pPr>
        <w:spacing w:line="360" w:lineRule="auto"/>
        <w:ind w:firstLine="480" w:firstLineChars="200"/>
        <w:rPr>
          <w:rFonts w:hint="eastAsia" w:ascii="Times New Roman" w:hAnsi="Times New Roman"/>
          <w:color w:val="auto"/>
          <w:sz w:val="24"/>
          <w:u w:val="single"/>
          <w:lang w:val="en-US" w:eastAsia="zh-CN"/>
        </w:rPr>
      </w:pPr>
      <w:r>
        <w:rPr>
          <w:rFonts w:hint="eastAsia" w:ascii="Times New Roman" w:hAnsi="Times New Roman"/>
          <w:color w:val="auto"/>
          <w:sz w:val="24"/>
          <w:u w:val="single"/>
          <w:lang w:val="en-US" w:eastAsia="zh-CN"/>
        </w:rPr>
        <w:t>最高限价：本次询价最高限价为14.4万元(含税)，以每种材料单价进行询价，以实际交货数量进行结算。</w:t>
      </w:r>
    </w:p>
    <w:p w14:paraId="57F38BAD">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14:paraId="78EB496E">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临江路59号</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本次装修改造内容主要为配套3号会议楼功能需求</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7</w:t>
      </w:r>
      <w:r>
        <w:rPr>
          <w:rFonts w:hint="eastAsia" w:ascii="Times New Roman" w:hAnsi="Times New Roman"/>
          <w:sz w:val="24"/>
        </w:rPr>
        <w:t>个日历天内）</w:t>
      </w:r>
      <w:r>
        <w:rPr>
          <w:rFonts w:ascii="Times New Roman" w:hAnsi="Times New Roman"/>
          <w:spacing w:val="-4"/>
          <w:sz w:val="24"/>
        </w:rPr>
        <w:t>。</w:t>
      </w:r>
    </w:p>
    <w:p w14:paraId="5997A66C">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14:paraId="44E5A3AC">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14:paraId="6871339E">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14:paraId="7395BB2C">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14:paraId="3A351116">
      <w:pPr>
        <w:spacing w:line="360" w:lineRule="auto"/>
        <w:ind w:firstLine="480" w:firstLineChars="200"/>
        <w:rPr>
          <w:rFonts w:ascii="Times New Roman" w:hAnsi="Times New Roman"/>
          <w:sz w:val="24"/>
        </w:rPr>
      </w:pPr>
      <w:r>
        <w:rPr>
          <w:rFonts w:ascii="Times New Roman" w:hAnsi="Times New Roman"/>
          <w:sz w:val="24"/>
        </w:rPr>
        <w:t>2.具有良好的商业信誉；</w:t>
      </w:r>
    </w:p>
    <w:p w14:paraId="77490256">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14:paraId="1FBCB4EC">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14:paraId="49BF4D5D">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lang w:val="en-US" w:eastAsia="zh-CN"/>
        </w:rPr>
        <w:t>2</w:t>
      </w:r>
      <w:r>
        <w:rPr>
          <w:rFonts w:ascii="Times New Roman" w:hAnsi="Times New Roman"/>
          <w:spacing w:val="-6"/>
          <w:sz w:val="24"/>
        </w:rPr>
        <w:t>年1月1日以来），在经营活动中没有重大违法记录；</w:t>
      </w:r>
    </w:p>
    <w:p w14:paraId="4B854BB1">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14:paraId="64E45DE4">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14:paraId="3E52400C">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14:paraId="457E0F24">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14:paraId="26DC21A7">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14:paraId="6E365CF0">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14:paraId="19E621C9">
      <w:pPr>
        <w:spacing w:line="360" w:lineRule="auto"/>
        <w:ind w:firstLine="480" w:firstLineChars="200"/>
        <w:rPr>
          <w:rFonts w:ascii="Times New Roman" w:hAnsi="Times New Roman"/>
          <w:color w:val="auto"/>
          <w:sz w:val="24"/>
          <w:highlight w:val="none"/>
        </w:rPr>
      </w:pPr>
      <w:r>
        <w:rPr>
          <w:rFonts w:hint="eastAsia" w:ascii="Times New Roman" w:hAnsi="Times New Roman"/>
          <w:sz w:val="24"/>
          <w:highlight w:val="none"/>
        </w:rPr>
        <w:t>询价资格预审</w:t>
      </w:r>
      <w:r>
        <w:rPr>
          <w:rFonts w:ascii="Times New Roman" w:hAnsi="Times New Roman"/>
          <w:sz w:val="24"/>
          <w:highlight w:val="none"/>
        </w:rPr>
        <w:t>文</w:t>
      </w:r>
      <w:r>
        <w:rPr>
          <w:rFonts w:ascii="Times New Roman" w:hAnsi="Times New Roman"/>
          <w:color w:val="auto"/>
          <w:sz w:val="24"/>
          <w:highlight w:val="none"/>
        </w:rPr>
        <w:t>件自</w:t>
      </w:r>
      <w:r>
        <w:rPr>
          <w:rFonts w:hint="eastAsia"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30</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16</w:t>
      </w:r>
      <w:r>
        <w:rPr>
          <w:rFonts w:hint="eastAsia" w:ascii="Times New Roman" w:hAnsi="Times New Roman"/>
          <w:color w:val="auto"/>
          <w:sz w:val="24"/>
          <w:highlight w:val="none"/>
          <w:u w:val="single"/>
        </w:rPr>
        <w:t>:00至202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6</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3</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16</w:t>
      </w:r>
      <w:r>
        <w:rPr>
          <w:rFonts w:hint="eastAsia"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00</w:t>
      </w:r>
      <w:r>
        <w:rPr>
          <w:rFonts w:hint="eastAsia" w:ascii="Times New Roman" w:hAnsi="Times New Roman"/>
          <w:color w:val="auto"/>
          <w:sz w:val="24"/>
          <w:highlight w:val="none"/>
          <w:u w:val="single"/>
        </w:rPr>
        <w:t>（</w:t>
      </w:r>
      <w:r>
        <w:rPr>
          <w:rFonts w:ascii="Times New Roman" w:hAnsi="Times New Roman"/>
          <w:color w:val="auto"/>
          <w:sz w:val="24"/>
          <w:szCs w:val="28"/>
          <w:highlight w:val="none"/>
        </w:rPr>
        <w:t>北京时间）</w:t>
      </w:r>
      <w:r>
        <w:rPr>
          <w:rFonts w:ascii="Times New Roman" w:hAnsi="Times New Roman"/>
          <w:color w:val="auto"/>
          <w:sz w:val="24"/>
          <w:highlight w:val="none"/>
        </w:rPr>
        <w:t>在</w:t>
      </w:r>
      <w:r>
        <w:rPr>
          <w:rFonts w:hint="eastAsia" w:ascii="Times New Roman" w:hAnsi="Times New Roman"/>
          <w:color w:val="auto"/>
          <w:sz w:val="24"/>
          <w:highlight w:val="none"/>
          <w:u w:val="single"/>
        </w:rPr>
        <w:t>攀枝花市国有投资（集团）有限责任公司官网</w:t>
      </w:r>
      <w:r>
        <w:rPr>
          <w:rFonts w:ascii="Times New Roman" w:hAnsi="Times New Roman"/>
          <w:color w:val="auto"/>
          <w:sz w:val="24"/>
          <w:highlight w:val="none"/>
          <w:u w:val="single"/>
        </w:rPr>
        <w:t>（http://www.pzhguotou.com）</w:t>
      </w:r>
      <w:r>
        <w:rPr>
          <w:rFonts w:ascii="Times New Roman" w:hAnsi="Times New Roman"/>
          <w:color w:val="auto"/>
          <w:sz w:val="24"/>
          <w:szCs w:val="28"/>
          <w:highlight w:val="none"/>
          <w:u w:val="single"/>
        </w:rPr>
        <w:t>，</w:t>
      </w:r>
      <w:r>
        <w:rPr>
          <w:rFonts w:ascii="Times New Roman" w:hAnsi="Times New Roman"/>
          <w:color w:val="auto"/>
          <w:sz w:val="24"/>
          <w:highlight w:val="none"/>
        </w:rPr>
        <w:t>按照流程获取。</w:t>
      </w:r>
    </w:p>
    <w:p w14:paraId="2D501168">
      <w:pPr>
        <w:spacing w:line="360" w:lineRule="auto"/>
        <w:ind w:firstLine="480" w:firstLineChars="200"/>
        <w:rPr>
          <w:rFonts w:ascii="Times New Roman" w:hAnsi="Times New Roman"/>
          <w:color w:val="auto"/>
          <w:sz w:val="24"/>
          <w:highlight w:val="none"/>
        </w:rPr>
      </w:pPr>
      <w:r>
        <w:rPr>
          <w:rFonts w:ascii="Times New Roman" w:hAnsi="Times New Roman"/>
          <w:color w:val="auto"/>
          <w:sz w:val="24"/>
          <w:szCs w:val="18"/>
          <w:highlight w:val="none"/>
        </w:rPr>
        <w:t>本项目</w:t>
      </w:r>
      <w:r>
        <w:rPr>
          <w:rFonts w:hint="eastAsia" w:ascii="Times New Roman" w:hAnsi="Times New Roman"/>
          <w:color w:val="auto"/>
          <w:sz w:val="24"/>
          <w:szCs w:val="18"/>
          <w:highlight w:val="none"/>
        </w:rPr>
        <w:t>询价资格预审</w:t>
      </w:r>
      <w:r>
        <w:rPr>
          <w:rFonts w:ascii="Times New Roman" w:hAnsi="Times New Roman"/>
          <w:color w:val="auto"/>
          <w:sz w:val="24"/>
          <w:szCs w:val="18"/>
          <w:highlight w:val="none"/>
        </w:rPr>
        <w:t>文件费用：</w:t>
      </w:r>
      <w:r>
        <w:rPr>
          <w:rFonts w:hint="eastAsia" w:ascii="Times New Roman" w:hAnsi="Times New Roman"/>
          <w:color w:val="auto"/>
          <w:sz w:val="24"/>
          <w:highlight w:val="none"/>
        </w:rPr>
        <w:t>本次不收取资格预审文件费用</w:t>
      </w:r>
      <w:r>
        <w:rPr>
          <w:rFonts w:ascii="Times New Roman" w:hAnsi="Times New Roman"/>
          <w:color w:val="auto"/>
          <w:sz w:val="24"/>
          <w:highlight w:val="none"/>
        </w:rPr>
        <w:t>。</w:t>
      </w:r>
    </w:p>
    <w:p w14:paraId="6B823344">
      <w:pPr>
        <w:spacing w:line="360" w:lineRule="auto"/>
        <w:ind w:firstLine="482" w:firstLineChars="200"/>
        <w:rPr>
          <w:rFonts w:ascii="Times New Roman" w:hAnsi="Times New Roman"/>
          <w:sz w:val="24"/>
          <w:szCs w:val="28"/>
          <w:highlight w:val="none"/>
        </w:rPr>
      </w:pPr>
      <w:r>
        <w:rPr>
          <w:rFonts w:hint="eastAsia" w:ascii="Times New Roman" w:hAnsi="Times New Roman"/>
          <w:b/>
          <w:color w:val="auto"/>
          <w:sz w:val="24"/>
          <w:szCs w:val="28"/>
          <w:highlight w:val="none"/>
        </w:rPr>
        <w:t>七</w:t>
      </w:r>
      <w:r>
        <w:rPr>
          <w:rFonts w:ascii="Times New Roman" w:hAnsi="Times New Roman"/>
          <w:b/>
          <w:color w:val="auto"/>
          <w:sz w:val="24"/>
          <w:szCs w:val="28"/>
          <w:highlight w:val="none"/>
        </w:rPr>
        <w:t>、递交</w:t>
      </w:r>
      <w:r>
        <w:rPr>
          <w:rFonts w:hint="eastAsia" w:ascii="Times New Roman" w:hAnsi="Times New Roman"/>
          <w:b/>
          <w:color w:val="auto"/>
          <w:sz w:val="24"/>
          <w:szCs w:val="28"/>
          <w:highlight w:val="none"/>
        </w:rPr>
        <w:t>资格预审申请文件</w:t>
      </w:r>
      <w:r>
        <w:rPr>
          <w:rFonts w:ascii="Times New Roman" w:hAnsi="Times New Roman"/>
          <w:b/>
          <w:color w:val="auto"/>
          <w:sz w:val="24"/>
          <w:highlight w:val="none"/>
        </w:rPr>
        <w:t>截止时间</w:t>
      </w:r>
      <w:r>
        <w:rPr>
          <w:rFonts w:ascii="Times New Roman" w:hAnsi="Times New Roman"/>
          <w:b w:val="0"/>
          <w:bCs/>
          <w:color w:val="auto"/>
          <w:sz w:val="24"/>
          <w:highlight w:val="none"/>
        </w:rPr>
        <w:t>：</w:t>
      </w:r>
      <w:r>
        <w:rPr>
          <w:rFonts w:hint="eastAsia"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6</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3</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16</w:t>
      </w:r>
      <w:r>
        <w:rPr>
          <w:rFonts w:hint="eastAsia"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00</w:t>
      </w:r>
      <w:r>
        <w:rPr>
          <w:rFonts w:hint="eastAsia" w:ascii="Times New Roman" w:hAnsi="Times New Roman"/>
          <w:color w:val="auto"/>
          <w:sz w:val="24"/>
          <w:highlight w:val="none"/>
          <w:u w:val="single"/>
        </w:rPr>
        <w:t>（</w:t>
      </w:r>
      <w:r>
        <w:rPr>
          <w:rFonts w:ascii="Times New Roman" w:hAnsi="Times New Roman"/>
          <w:color w:val="auto"/>
          <w:sz w:val="24"/>
          <w:szCs w:val="28"/>
          <w:highlight w:val="none"/>
        </w:rPr>
        <w:t>北京</w:t>
      </w:r>
      <w:r>
        <w:rPr>
          <w:rFonts w:ascii="Times New Roman" w:hAnsi="Times New Roman"/>
          <w:sz w:val="24"/>
          <w:szCs w:val="28"/>
          <w:highlight w:val="none"/>
        </w:rPr>
        <w:t>时间）。</w:t>
      </w:r>
    </w:p>
    <w:p w14:paraId="302AF9FD">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14:paraId="15892F96">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14:paraId="0CAD03E9">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14:paraId="4D76755A">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14:paraId="36D7B5A9">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14:paraId="6FD42328">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14:paraId="54E84180">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14:paraId="4B51F806">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14:paraId="5BB964BD">
      <w:pPr>
        <w:spacing w:line="360" w:lineRule="auto"/>
        <w:rPr>
          <w:rFonts w:ascii="Times New Roman" w:hAnsi="Times New Roman"/>
          <w:sz w:val="24"/>
        </w:rPr>
      </w:pPr>
    </w:p>
    <w:p w14:paraId="64B0CF42">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14:paraId="42B0D052">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14:paraId="0148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227AF668">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14:paraId="19625EAC">
            <w:pPr>
              <w:spacing w:line="360" w:lineRule="auto"/>
              <w:rPr>
                <w:rFonts w:ascii="Times New Roman" w:hAnsi="Times New Roman"/>
                <w:sz w:val="24"/>
              </w:rPr>
            </w:pPr>
          </w:p>
        </w:tc>
      </w:tr>
      <w:tr w14:paraId="1D6F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2025AAB9">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14:paraId="41123DC6">
            <w:pPr>
              <w:spacing w:line="360" w:lineRule="auto"/>
              <w:rPr>
                <w:rFonts w:ascii="Times New Roman" w:hAnsi="Times New Roman"/>
                <w:sz w:val="24"/>
              </w:rPr>
            </w:pPr>
          </w:p>
        </w:tc>
      </w:tr>
      <w:tr w14:paraId="3184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C45B607">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14:paraId="26978A38">
            <w:pPr>
              <w:spacing w:line="360" w:lineRule="auto"/>
              <w:rPr>
                <w:rFonts w:ascii="Times New Roman" w:hAnsi="Times New Roman"/>
                <w:sz w:val="24"/>
              </w:rPr>
            </w:pPr>
          </w:p>
        </w:tc>
      </w:tr>
      <w:tr w14:paraId="0ED6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5BB11AFB">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14:paraId="2043EA80">
            <w:pPr>
              <w:spacing w:line="360" w:lineRule="auto"/>
              <w:rPr>
                <w:rFonts w:ascii="Times New Roman" w:hAnsi="Times New Roman"/>
                <w:sz w:val="24"/>
              </w:rPr>
            </w:pPr>
          </w:p>
        </w:tc>
      </w:tr>
      <w:tr w14:paraId="2D6D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1C47AF34">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14:paraId="44DE3E71">
            <w:pPr>
              <w:spacing w:line="360" w:lineRule="auto"/>
              <w:rPr>
                <w:rFonts w:ascii="Times New Roman" w:hAnsi="Times New Roman"/>
                <w:sz w:val="24"/>
              </w:rPr>
            </w:pPr>
          </w:p>
        </w:tc>
      </w:tr>
      <w:tr w14:paraId="249F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12CB5E4C">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14:paraId="71D76723">
            <w:pPr>
              <w:spacing w:line="360" w:lineRule="auto"/>
              <w:rPr>
                <w:rFonts w:ascii="Times New Roman" w:hAnsi="Times New Roman"/>
                <w:sz w:val="24"/>
              </w:rPr>
            </w:pPr>
          </w:p>
        </w:tc>
      </w:tr>
      <w:tr w14:paraId="3E96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A113443">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14:paraId="4DB157DA">
            <w:pPr>
              <w:spacing w:line="360" w:lineRule="auto"/>
              <w:rPr>
                <w:rFonts w:ascii="Times New Roman" w:hAnsi="Times New Roman"/>
                <w:sz w:val="24"/>
              </w:rPr>
            </w:pPr>
            <w:r>
              <w:rPr>
                <w:rFonts w:ascii="Times New Roman" w:hAnsi="Times New Roman"/>
                <w:sz w:val="24"/>
              </w:rPr>
              <w:t>☐增值税普通电子发票 ☐增值税专用发票</w:t>
            </w:r>
          </w:p>
          <w:p w14:paraId="41FBF177">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14:paraId="2ED6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0EA6499B">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14:paraId="54BA8257">
            <w:pPr>
              <w:spacing w:line="360" w:lineRule="auto"/>
              <w:rPr>
                <w:rFonts w:ascii="Times New Roman" w:hAnsi="Times New Roman"/>
                <w:sz w:val="24"/>
              </w:rPr>
            </w:pPr>
          </w:p>
        </w:tc>
      </w:tr>
      <w:tr w14:paraId="3AE6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3632DF63">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14:paraId="0BCDD5A9">
            <w:pPr>
              <w:spacing w:line="360" w:lineRule="auto"/>
              <w:rPr>
                <w:rFonts w:ascii="Times New Roman" w:hAnsi="Times New Roman"/>
                <w:sz w:val="24"/>
              </w:rPr>
            </w:pPr>
          </w:p>
        </w:tc>
      </w:tr>
      <w:tr w14:paraId="3305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5F44D2D4">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14:paraId="3DEC4D28">
            <w:pPr>
              <w:spacing w:line="360" w:lineRule="auto"/>
              <w:rPr>
                <w:rFonts w:ascii="Times New Roman" w:hAnsi="Times New Roman"/>
                <w:sz w:val="24"/>
              </w:rPr>
            </w:pPr>
          </w:p>
        </w:tc>
      </w:tr>
      <w:tr w14:paraId="753B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1E3CFA57">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14:paraId="36EF3349">
            <w:pPr>
              <w:spacing w:line="360" w:lineRule="auto"/>
              <w:rPr>
                <w:rFonts w:ascii="Times New Roman" w:hAnsi="Times New Roman"/>
                <w:sz w:val="24"/>
              </w:rPr>
            </w:pPr>
          </w:p>
        </w:tc>
      </w:tr>
      <w:tr w14:paraId="6EC3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0F9C9A8">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14:paraId="6A5BD935">
            <w:pPr>
              <w:spacing w:line="360" w:lineRule="auto"/>
              <w:rPr>
                <w:rFonts w:ascii="Times New Roman" w:hAnsi="Times New Roman"/>
                <w:sz w:val="24"/>
              </w:rPr>
            </w:pPr>
          </w:p>
        </w:tc>
      </w:tr>
    </w:tbl>
    <w:p w14:paraId="7AA1EA8D">
      <w:pPr>
        <w:spacing w:line="360" w:lineRule="auto"/>
        <w:rPr>
          <w:rFonts w:ascii="Times New Roman" w:hAnsi="Times New Roman"/>
          <w:sz w:val="24"/>
        </w:rPr>
      </w:pPr>
      <w:r>
        <w:rPr>
          <w:rFonts w:ascii="Times New Roman" w:hAnsi="Times New Roman"/>
          <w:sz w:val="24"/>
        </w:rPr>
        <w:t>附：费用付款凭证截图</w:t>
      </w:r>
    </w:p>
    <w:p w14:paraId="5E41CD98">
      <w:pPr>
        <w:pStyle w:val="7"/>
        <w:spacing w:line="360" w:lineRule="auto"/>
        <w:ind w:left="0" w:leftChars="0"/>
        <w:rPr>
          <w:rFonts w:ascii="Times New Roman" w:hAnsi="Times New Roman"/>
        </w:rPr>
      </w:pPr>
    </w:p>
    <w:p w14:paraId="49E4007C">
      <w:pPr>
        <w:pStyle w:val="16"/>
        <w:spacing w:before="0" w:beforeAutospacing="0" w:after="0" w:afterAutospacing="0" w:line="360" w:lineRule="auto"/>
        <w:rPr>
          <w:rFonts w:ascii="Times New Roman" w:hAnsi="Times New Roman"/>
        </w:rPr>
      </w:pPr>
    </w:p>
    <w:p w14:paraId="7BEE2AB2">
      <w:pPr>
        <w:pStyle w:val="16"/>
        <w:spacing w:before="0" w:beforeAutospacing="0" w:after="0" w:afterAutospacing="0" w:line="360" w:lineRule="auto"/>
        <w:rPr>
          <w:rFonts w:ascii="Times New Roman" w:hAnsi="Times New Roman"/>
        </w:rPr>
      </w:pPr>
    </w:p>
    <w:p w14:paraId="0CA279AF">
      <w:pPr>
        <w:pStyle w:val="16"/>
        <w:spacing w:before="0" w:beforeAutospacing="0" w:after="0" w:afterAutospacing="0" w:line="360" w:lineRule="auto"/>
        <w:rPr>
          <w:rFonts w:ascii="Times New Roman" w:hAnsi="Times New Roman"/>
        </w:rPr>
      </w:pPr>
    </w:p>
    <w:p w14:paraId="20BCEE9F">
      <w:pPr>
        <w:pStyle w:val="16"/>
        <w:spacing w:before="0" w:beforeAutospacing="0" w:after="0" w:afterAutospacing="0" w:line="360" w:lineRule="auto"/>
        <w:rPr>
          <w:rFonts w:ascii="Times New Roman" w:hAnsi="Times New Roman"/>
        </w:rPr>
      </w:pPr>
    </w:p>
    <w:p w14:paraId="575CA402">
      <w:pPr>
        <w:pStyle w:val="16"/>
        <w:spacing w:before="0" w:beforeAutospacing="0" w:after="0" w:afterAutospacing="0" w:line="360" w:lineRule="auto"/>
        <w:rPr>
          <w:rFonts w:ascii="Times New Roman" w:hAnsi="Times New Roman"/>
        </w:rPr>
      </w:pPr>
    </w:p>
    <w:p w14:paraId="2B553B48">
      <w:pPr>
        <w:pStyle w:val="16"/>
        <w:spacing w:before="0" w:beforeAutospacing="0" w:after="0" w:afterAutospacing="0" w:line="360" w:lineRule="auto"/>
        <w:rPr>
          <w:rFonts w:ascii="Times New Roman" w:hAnsi="Times New Roman"/>
        </w:rPr>
      </w:pPr>
    </w:p>
    <w:p w14:paraId="57242D67">
      <w:pPr>
        <w:pStyle w:val="16"/>
        <w:spacing w:before="0" w:beforeAutospacing="0" w:after="0" w:afterAutospacing="0" w:line="360" w:lineRule="auto"/>
        <w:rPr>
          <w:rFonts w:ascii="Times New Roman" w:hAnsi="Times New Roman"/>
        </w:rPr>
      </w:pPr>
    </w:p>
    <w:p w14:paraId="67936E2A">
      <w:pPr>
        <w:pStyle w:val="16"/>
        <w:spacing w:before="0" w:beforeAutospacing="0" w:after="0" w:afterAutospacing="0" w:line="360" w:lineRule="auto"/>
        <w:rPr>
          <w:rFonts w:ascii="Times New Roman" w:hAnsi="Times New Roman"/>
        </w:rPr>
      </w:pPr>
    </w:p>
    <w:p w14:paraId="431FAECC">
      <w:pPr>
        <w:pStyle w:val="16"/>
        <w:spacing w:before="0" w:beforeAutospacing="0" w:after="0" w:afterAutospacing="0" w:line="360" w:lineRule="auto"/>
        <w:rPr>
          <w:rFonts w:ascii="Times New Roman" w:hAnsi="Times New Roman"/>
        </w:rPr>
      </w:pPr>
    </w:p>
    <w:p w14:paraId="312D4CB9">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14:paraId="4745FE1C">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14:paraId="36798D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14:paraId="06F6AE7A">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14:paraId="3F1FFF62">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14:paraId="19ED799C">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14:paraId="7EE0EA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14:paraId="34985669">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14:paraId="1B9BECB3">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14:paraId="4A9F8DD2">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14:paraId="6CB5D3B2">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14:paraId="0FE0AB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14:paraId="5986BE47">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14:paraId="64818195">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14:paraId="0D5C6374">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14:paraId="3FC0C3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14:paraId="18B7DBD4">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14:paraId="37954BCA">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14:paraId="48916440">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14:paraId="5D1A44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14:paraId="731A5F52">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14:paraId="1F1EF801">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14:paraId="4062E9C7">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14:paraId="634379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14:paraId="12DF22CB">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14:paraId="6CB9C380">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14:paraId="3B6E2125">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14:paraId="615A4761">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14:paraId="770681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14:paraId="6EA07B1A">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14:paraId="51FED6FE">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14:paraId="4520892E">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14:paraId="55BC05D8">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14:paraId="140CAD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14:paraId="6ED371DB">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14:paraId="0A0DFFA6">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14:paraId="06A0E3CC">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14:paraId="3E3BE1ED">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14:paraId="78D01F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14:paraId="39292D03">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14:paraId="6A3D2DF0">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14:paraId="18AB6CAF">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14:paraId="6D96C39D">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14:paraId="37A869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14:paraId="763C3A9F">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14:paraId="11732986">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14:paraId="1F1D170D">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14:paraId="66AFA3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14:paraId="7B0D2AE2">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14:paraId="316504FE">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14:paraId="6E33017A">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14:paraId="0B572E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14:paraId="71C1C632">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14:paraId="1469A607">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14:paraId="5025795A">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14:paraId="4DCEF7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14:paraId="111FB6CD">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14:paraId="230D4A99">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14:paraId="37747491">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14:paraId="5957C557">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lang w:val="en-US" w:eastAsia="zh-CN"/>
              </w:rPr>
              <w:t>本次询价最高限价为14.4万元(含税)，以每</w:t>
            </w:r>
            <w:r>
              <w:rPr>
                <w:rFonts w:hint="eastAsia" w:ascii="Times New Roman" w:hAnsi="Times New Roman"/>
                <w:b/>
                <w:bCs/>
                <w:color w:val="auto"/>
                <w:sz w:val="24"/>
                <w:u w:val="single"/>
              </w:rPr>
              <w:t>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14:paraId="1A0F5C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14:paraId="06112FE5">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14:paraId="65EE7257">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14:paraId="651195F8">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14:paraId="0CEE9285">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14:paraId="177F993C">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14:paraId="2825A26C">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14:paraId="226EB2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14:paraId="0042E904">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14:paraId="6E165C2A">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14:paraId="060F433F">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14:paraId="655569D6">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14:paraId="3E086175">
            <w:pPr>
              <w:spacing w:line="360" w:lineRule="auto"/>
              <w:ind w:firstLine="240" w:firstLineChars="100"/>
              <w:rPr>
                <w:rFonts w:ascii="Times New Roman" w:hAnsi="Times New Roman"/>
                <w:sz w:val="24"/>
              </w:rPr>
            </w:pPr>
            <w:r>
              <w:rPr>
                <w:rFonts w:ascii="Times New Roman" w:hAnsi="Times New Roman"/>
                <w:sz w:val="24"/>
              </w:rPr>
              <w:t>3、本次采购非政府采购。</w:t>
            </w:r>
          </w:p>
          <w:p w14:paraId="0E3A6828">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14:paraId="1F66689C">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14:paraId="51917EF2">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14:paraId="5531E2B7">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14:paraId="7ACC9D20">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14:paraId="6C1E7ABA">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14:paraId="198C5B1E">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14:paraId="14F6377D">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14:paraId="04DBFC8F">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14:paraId="0B516EBC">
      <w:pPr>
        <w:pStyle w:val="6"/>
        <w:spacing w:before="0" w:after="0" w:line="360" w:lineRule="auto"/>
        <w:ind w:firstLine="482" w:firstLineChars="200"/>
        <w:rPr>
          <w:rFonts w:hint="default" w:ascii="Times New Roman" w:hAnsi="Times New Roman"/>
          <w:sz w:val="24"/>
        </w:rPr>
      </w:pPr>
      <w:bookmarkStart w:id="11" w:name="_Toc96804718"/>
    </w:p>
    <w:p w14:paraId="3B3E0E3A">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14:paraId="3887AD91">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14:paraId="46571538">
      <w:pPr>
        <w:pStyle w:val="6"/>
        <w:spacing w:before="0" w:after="0" w:line="360" w:lineRule="auto"/>
        <w:ind w:firstLine="482" w:firstLineChars="200"/>
        <w:rPr>
          <w:rFonts w:hint="default" w:ascii="Times New Roman" w:hAnsi="Times New Roman"/>
          <w:sz w:val="24"/>
        </w:rPr>
      </w:pPr>
      <w:bookmarkStart w:id="12" w:name="_Toc96804719"/>
    </w:p>
    <w:p w14:paraId="5176F046">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14:paraId="2D649BBC">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14:paraId="63343391">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14:paraId="63E16CEA">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14:paraId="26C74E08">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14:paraId="4309D2F6">
      <w:pPr>
        <w:pStyle w:val="6"/>
        <w:spacing w:before="0" w:after="0" w:line="360" w:lineRule="auto"/>
        <w:ind w:firstLine="482" w:firstLineChars="200"/>
        <w:rPr>
          <w:rFonts w:hint="default" w:ascii="Times New Roman" w:hAnsi="Times New Roman"/>
          <w:sz w:val="24"/>
        </w:rPr>
      </w:pPr>
      <w:bookmarkStart w:id="13" w:name="_Toc96804720"/>
    </w:p>
    <w:p w14:paraId="58543747">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14:paraId="3A36C25C">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14:paraId="2695559F">
      <w:pPr>
        <w:pStyle w:val="6"/>
        <w:spacing w:before="0" w:after="0" w:line="360" w:lineRule="auto"/>
        <w:ind w:firstLine="482" w:firstLineChars="200"/>
        <w:rPr>
          <w:rFonts w:hint="default" w:ascii="Times New Roman" w:hAnsi="Times New Roman"/>
          <w:sz w:val="24"/>
        </w:rPr>
      </w:pPr>
      <w:bookmarkStart w:id="14" w:name="_Toc96804721"/>
    </w:p>
    <w:p w14:paraId="29BF79A2">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14:paraId="03BA1128">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14:paraId="699AB0B3">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14:paraId="20E66F2F">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14:paraId="168E8C3E">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14:paraId="30284481">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14:paraId="14D09E70">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14:paraId="5237740E">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14:paraId="7D75B4DE">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14:paraId="1165DD28">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14:paraId="6DC57D8D">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14:paraId="7871276D">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14:paraId="78216C39">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14:paraId="20A0109F">
      <w:pPr>
        <w:pStyle w:val="6"/>
        <w:spacing w:before="0" w:after="0" w:line="360" w:lineRule="auto"/>
        <w:ind w:firstLine="482" w:firstLineChars="200"/>
        <w:rPr>
          <w:rFonts w:hint="default" w:ascii="Times New Roman" w:hAnsi="Times New Roman"/>
          <w:sz w:val="24"/>
        </w:rPr>
      </w:pPr>
      <w:bookmarkStart w:id="15" w:name="_Toc96804722"/>
    </w:p>
    <w:p w14:paraId="146BB0BC">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14:paraId="6FE78957">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14:paraId="55357B0C">
      <w:pPr>
        <w:pStyle w:val="6"/>
        <w:spacing w:before="0" w:after="0" w:line="360" w:lineRule="auto"/>
        <w:ind w:firstLine="482" w:firstLineChars="200"/>
        <w:rPr>
          <w:rFonts w:hint="default" w:ascii="Times New Roman" w:hAnsi="Times New Roman"/>
          <w:sz w:val="24"/>
        </w:rPr>
      </w:pPr>
      <w:bookmarkStart w:id="16" w:name="_Toc96804723"/>
    </w:p>
    <w:p w14:paraId="06BE1168">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14:paraId="3DFC8A7B">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14:paraId="06A4C981">
      <w:pPr>
        <w:spacing w:line="360" w:lineRule="auto"/>
        <w:rPr>
          <w:rFonts w:ascii="Times New Roman" w:hAnsi="Times New Roman"/>
          <w:sz w:val="24"/>
        </w:rPr>
      </w:pPr>
    </w:p>
    <w:p w14:paraId="0833ABB6">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14:paraId="008B0209">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02B81721">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14:paraId="79A10EF9">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78DCBB32">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14:paraId="2B01E4F3">
      <w:pPr>
        <w:pStyle w:val="5"/>
        <w:keepNext w:val="0"/>
        <w:keepLines w:val="0"/>
        <w:spacing w:before="0" w:after="0" w:line="360" w:lineRule="auto"/>
        <w:jc w:val="center"/>
        <w:rPr>
          <w:rFonts w:ascii="Times New Roman" w:hAnsi="Times New Roman" w:eastAsia="宋体"/>
          <w:bCs w:val="0"/>
        </w:rPr>
      </w:pPr>
      <w:bookmarkStart w:id="18" w:name="_Toc96804726"/>
    </w:p>
    <w:p w14:paraId="1E6AF718">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14:paraId="6544DA71">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14:paraId="53FE47E2">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14:paraId="6E81FBF5">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14:paraId="6436D7E1">
      <w:pPr>
        <w:pStyle w:val="6"/>
        <w:spacing w:before="0" w:after="0" w:line="360" w:lineRule="auto"/>
        <w:rPr>
          <w:rFonts w:hint="default" w:ascii="Times New Roman" w:hAnsi="Times New Roman"/>
          <w:sz w:val="24"/>
        </w:rPr>
      </w:pPr>
      <w:bookmarkStart w:id="20" w:name="_Toc96804728"/>
    </w:p>
    <w:p w14:paraId="723DF92A">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14:paraId="6A24D4E6">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14:paraId="6E467590">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14:paraId="03B0DC8B">
      <w:pPr>
        <w:pStyle w:val="6"/>
        <w:spacing w:before="0" w:after="0" w:line="360" w:lineRule="auto"/>
        <w:ind w:firstLine="482" w:firstLineChars="200"/>
        <w:rPr>
          <w:rFonts w:hint="default" w:ascii="Times New Roman" w:hAnsi="Times New Roman"/>
          <w:sz w:val="24"/>
        </w:rPr>
      </w:pPr>
      <w:bookmarkStart w:id="21" w:name="_Toc96804729"/>
    </w:p>
    <w:p w14:paraId="59EB9685">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14:paraId="44EAB8C7">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14:paraId="09850E79">
      <w:pPr>
        <w:pStyle w:val="5"/>
        <w:keepNext w:val="0"/>
        <w:keepLines w:val="0"/>
        <w:spacing w:before="0" w:after="0" w:line="360" w:lineRule="auto"/>
        <w:jc w:val="center"/>
        <w:rPr>
          <w:rFonts w:ascii="Times New Roman" w:hAnsi="Times New Roman" w:eastAsia="宋体"/>
          <w:bCs w:val="0"/>
        </w:rPr>
      </w:pPr>
      <w:bookmarkStart w:id="22" w:name="_Toc96804730"/>
    </w:p>
    <w:p w14:paraId="5F947FC4">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14:paraId="5AF9C7C6">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14:paraId="6C0EEE84">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14:paraId="7499C7E7">
      <w:pPr>
        <w:pStyle w:val="6"/>
        <w:spacing w:before="0" w:after="0" w:line="360" w:lineRule="auto"/>
        <w:ind w:firstLine="482" w:firstLineChars="200"/>
        <w:rPr>
          <w:rFonts w:hint="default" w:ascii="Times New Roman" w:hAnsi="Times New Roman"/>
          <w:sz w:val="24"/>
        </w:rPr>
      </w:pPr>
      <w:bookmarkStart w:id="24" w:name="_Toc96804732"/>
    </w:p>
    <w:p w14:paraId="0856A43B">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14:paraId="1201131B">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14:paraId="052C81E6">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14:paraId="7DD5F337">
      <w:pPr>
        <w:pStyle w:val="6"/>
        <w:spacing w:before="0" w:after="0" w:line="360" w:lineRule="auto"/>
        <w:ind w:firstLine="482" w:firstLineChars="200"/>
        <w:rPr>
          <w:rFonts w:hint="default" w:ascii="Times New Roman" w:hAnsi="Times New Roman"/>
          <w:sz w:val="24"/>
        </w:rPr>
      </w:pPr>
      <w:bookmarkStart w:id="25" w:name="_Toc96804733"/>
    </w:p>
    <w:bookmarkEnd w:id="25"/>
    <w:p w14:paraId="750F321E">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14:paraId="5B6577F8">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14:paraId="3103FFE3">
      <w:pPr>
        <w:spacing w:line="360" w:lineRule="auto"/>
        <w:ind w:firstLine="470" w:firstLineChars="196"/>
        <w:rPr>
          <w:rFonts w:ascii="Times New Roman" w:hAnsi="Times New Roman"/>
          <w:sz w:val="24"/>
        </w:rPr>
      </w:pPr>
    </w:p>
    <w:p w14:paraId="1E72BD5A">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14:paraId="4E6E682E">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14:paraId="1D3226BE">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14:paraId="61CE95A8">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14:paraId="3090EB5E">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14:paraId="44A32E72">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14:paraId="577087B9">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14:paraId="15D9E239">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14:paraId="4808BB48">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14:paraId="656E6FD4">
      <w:pPr>
        <w:tabs>
          <w:tab w:val="left" w:pos="1080"/>
        </w:tabs>
        <w:spacing w:line="360" w:lineRule="auto"/>
        <w:ind w:firstLine="463" w:firstLineChars="192"/>
        <w:rPr>
          <w:rFonts w:ascii="Times New Roman" w:hAnsi="Times New Roman"/>
          <w:b/>
          <w:sz w:val="24"/>
        </w:rPr>
      </w:pPr>
    </w:p>
    <w:p w14:paraId="3440233E">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14:paraId="69803131">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14:paraId="4AE90AB9">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14:paraId="0CD2DA9C">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14:paraId="76BF1A82">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14:paraId="4B456638">
      <w:pPr>
        <w:tabs>
          <w:tab w:val="left" w:pos="1080"/>
        </w:tabs>
        <w:spacing w:line="360" w:lineRule="auto"/>
        <w:ind w:firstLine="460" w:firstLineChars="192"/>
        <w:rPr>
          <w:rFonts w:ascii="Times New Roman" w:hAnsi="Times New Roman"/>
          <w:sz w:val="24"/>
        </w:rPr>
      </w:pPr>
    </w:p>
    <w:p w14:paraId="21518560">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14:paraId="0553260F">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14:paraId="7469EDD5">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14:paraId="0577F07D">
      <w:pPr>
        <w:tabs>
          <w:tab w:val="left" w:pos="1080"/>
        </w:tabs>
        <w:spacing w:line="360" w:lineRule="auto"/>
        <w:ind w:firstLine="460" w:firstLineChars="192"/>
        <w:rPr>
          <w:rFonts w:ascii="Times New Roman" w:hAnsi="Times New Roman"/>
          <w:sz w:val="24"/>
        </w:rPr>
      </w:pPr>
    </w:p>
    <w:p w14:paraId="5768ABF7">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14:paraId="25F93997">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14:paraId="254AF9D9">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14:paraId="50E47392">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14:paraId="72C76BB4">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14:paraId="0757A88A">
      <w:pPr>
        <w:pStyle w:val="5"/>
        <w:keepNext w:val="0"/>
        <w:keepLines w:val="0"/>
        <w:spacing w:before="0" w:after="0" w:line="360" w:lineRule="auto"/>
        <w:jc w:val="center"/>
        <w:rPr>
          <w:rFonts w:ascii="Times New Roman" w:hAnsi="Times New Roman" w:eastAsia="宋体"/>
        </w:rPr>
      </w:pPr>
    </w:p>
    <w:p w14:paraId="658DCA01">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14:paraId="086ADBC3">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14:paraId="3904EDBF">
      <w:pPr>
        <w:pStyle w:val="5"/>
        <w:keepNext w:val="0"/>
        <w:keepLines w:val="0"/>
        <w:spacing w:before="0" w:after="0" w:line="360" w:lineRule="auto"/>
        <w:jc w:val="center"/>
        <w:rPr>
          <w:rFonts w:ascii="Times New Roman" w:hAnsi="Times New Roman" w:eastAsia="宋体"/>
        </w:rPr>
      </w:pPr>
    </w:p>
    <w:p w14:paraId="4BD091D7">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14:paraId="55638A9A">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14:paraId="638AC6E7">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14:paraId="1BE06B89">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14:paraId="3B35A885">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14:paraId="5A6A2647">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14:paraId="2B314DF6">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14:paraId="4A6DEB1D">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14:paraId="7A4D76C1">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14:paraId="7C5E186B">
      <w:pPr>
        <w:pStyle w:val="5"/>
        <w:keepNext w:val="0"/>
        <w:keepLines w:val="0"/>
        <w:spacing w:before="0" w:after="0" w:line="360" w:lineRule="auto"/>
        <w:jc w:val="center"/>
        <w:rPr>
          <w:rFonts w:ascii="Times New Roman" w:hAnsi="Times New Roman" w:eastAsia="宋体"/>
        </w:rPr>
      </w:pPr>
    </w:p>
    <w:bookmarkEnd w:id="41"/>
    <w:p w14:paraId="4718A277">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14:paraId="57FFAD14">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14:paraId="389537AA">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14:paraId="263F78D3">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14:paraId="1B8617B1">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14:paraId="07AFEFEB">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14:paraId="3AB4647D">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14:paraId="2839B592">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14:paraId="58BD92DF">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14:paraId="6F60F04A">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14:paraId="75323333">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14:paraId="3B127289">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14:paraId="23128493">
      <w:pPr>
        <w:pStyle w:val="2"/>
      </w:pPr>
    </w:p>
    <w:p w14:paraId="71824651">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tbl>
      <w:tblPr>
        <w:tblStyle w:val="18"/>
        <w:tblpPr w:leftFromText="180" w:rightFromText="180" w:vertAnchor="text" w:horzAnchor="page" w:tblpX="577" w:tblpY="425"/>
        <w:tblOverlap w:val="never"/>
        <w:tblW w:w="11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660"/>
        <w:gridCol w:w="1561"/>
        <w:gridCol w:w="1976"/>
        <w:gridCol w:w="704"/>
        <w:gridCol w:w="1080"/>
        <w:gridCol w:w="1354"/>
        <w:gridCol w:w="1376"/>
        <w:gridCol w:w="1806"/>
      </w:tblGrid>
      <w:tr w14:paraId="5A4A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175" w:type="dxa"/>
            <w:gridSpan w:val="9"/>
            <w:tcBorders>
              <w:top w:val="nil"/>
              <w:left w:val="nil"/>
              <w:bottom w:val="nil"/>
              <w:right w:val="nil"/>
            </w:tcBorders>
            <w:shd w:val="clear" w:color="auto" w:fill="auto"/>
            <w:noWrap/>
            <w:vAlign w:val="center"/>
          </w:tcPr>
          <w:p w14:paraId="1F054121">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bookmarkStart w:id="44" w:name="_Toc96804766"/>
            <w:bookmarkStart w:id="45" w:name="_Toc183582232"/>
            <w:bookmarkStart w:id="46" w:name="_Toc217446057"/>
            <w:bookmarkStart w:id="47" w:name="_Toc183682369"/>
            <w:r>
              <w:rPr>
                <w:rFonts w:hint="eastAsia" w:ascii="宋体" w:hAnsi="宋体" w:eastAsia="宋体" w:cs="宋体"/>
                <w:b/>
                <w:bCs/>
                <w:i w:val="0"/>
                <w:iCs w:val="0"/>
                <w:color w:val="000000"/>
                <w:kern w:val="0"/>
                <w:sz w:val="32"/>
                <w:szCs w:val="32"/>
                <w:u w:val="none"/>
                <w:lang w:val="en-US" w:eastAsia="zh-CN" w:bidi="ar"/>
              </w:rPr>
              <w:t>临江路城市产业综合体3#会议综合楼改造项目材料采购项目(第二次)</w:t>
            </w:r>
          </w:p>
          <w:p w14:paraId="44802DF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--报价清单</w:t>
            </w:r>
          </w:p>
        </w:tc>
      </w:tr>
      <w:tr w14:paraId="13EC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70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10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A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D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5C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7F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C7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3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74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8BD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7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1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3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爱马仕灰石材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单张1910*1350*18mm，12张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1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30.942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EAD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4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4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提供样品采购人选定，含安装费。</w:t>
            </w:r>
          </w:p>
        </w:tc>
      </w:tr>
      <w:tr w14:paraId="1D0E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B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D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木墙板</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橡木色</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1200*3400*5mm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8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F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421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8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A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21E2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D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8F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5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1.5玻镁板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6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0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8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22B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7D16">
            <w:pPr>
              <w:rPr>
                <w:rFonts w:hint="eastAsia" w:ascii="宋体" w:hAnsi="宋体" w:eastAsia="宋体" w:cs="宋体"/>
                <w:i w:val="0"/>
                <w:iCs w:val="0"/>
                <w:color w:val="000000"/>
                <w:sz w:val="22"/>
                <w:szCs w:val="22"/>
                <w:u w:val="none"/>
              </w:rPr>
            </w:pPr>
          </w:p>
        </w:tc>
      </w:tr>
      <w:tr w14:paraId="6CE7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5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70B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A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2.4石膏板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E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6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37C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6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4AA2">
            <w:pPr>
              <w:rPr>
                <w:rFonts w:hint="eastAsia" w:ascii="宋体" w:hAnsi="宋体" w:eastAsia="宋体" w:cs="宋体"/>
                <w:i w:val="0"/>
                <w:iCs w:val="0"/>
                <w:color w:val="000000"/>
                <w:sz w:val="22"/>
                <w:szCs w:val="22"/>
                <w:u w:val="none"/>
              </w:rPr>
            </w:pPr>
          </w:p>
        </w:tc>
      </w:tr>
      <w:tr w14:paraId="3866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8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93F5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6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3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D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DB9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F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5AB3">
            <w:pPr>
              <w:rPr>
                <w:rFonts w:hint="eastAsia" w:ascii="宋体" w:hAnsi="宋体" w:eastAsia="宋体" w:cs="宋体"/>
                <w:i w:val="0"/>
                <w:iCs w:val="0"/>
                <w:color w:val="000000"/>
                <w:sz w:val="22"/>
                <w:szCs w:val="22"/>
                <w:u w:val="none"/>
              </w:rPr>
            </w:pPr>
          </w:p>
        </w:tc>
      </w:tr>
      <w:tr w14:paraId="1EFA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3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64C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9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F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E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79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6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B5F0">
            <w:pPr>
              <w:rPr>
                <w:rFonts w:hint="eastAsia" w:ascii="宋体" w:hAnsi="宋体" w:eastAsia="宋体" w:cs="宋体"/>
                <w:i w:val="0"/>
                <w:iCs w:val="0"/>
                <w:color w:val="000000"/>
                <w:sz w:val="22"/>
                <w:szCs w:val="22"/>
                <w:u w:val="none"/>
              </w:rPr>
            </w:pPr>
          </w:p>
        </w:tc>
      </w:tr>
      <w:tr w14:paraId="2D6E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4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1DAA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3*4木方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8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4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7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719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0E74">
            <w:pPr>
              <w:rPr>
                <w:rFonts w:hint="eastAsia" w:ascii="宋体" w:hAnsi="宋体" w:eastAsia="宋体" w:cs="宋体"/>
                <w:i w:val="0"/>
                <w:iCs w:val="0"/>
                <w:color w:val="000000"/>
                <w:sz w:val="22"/>
                <w:szCs w:val="22"/>
                <w:u w:val="none"/>
              </w:rPr>
            </w:pPr>
          </w:p>
        </w:tc>
      </w:tr>
      <w:tr w14:paraId="3736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0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EDB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32主龙骨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D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A23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7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7E9C">
            <w:pPr>
              <w:rPr>
                <w:rFonts w:hint="eastAsia" w:ascii="宋体" w:hAnsi="宋体" w:eastAsia="宋体" w:cs="宋体"/>
                <w:i w:val="0"/>
                <w:iCs w:val="0"/>
                <w:color w:val="000000"/>
                <w:sz w:val="22"/>
                <w:szCs w:val="22"/>
                <w:u w:val="none"/>
              </w:rPr>
            </w:pPr>
          </w:p>
        </w:tc>
      </w:tr>
      <w:tr w14:paraId="50A6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B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D40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50付龙骨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9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1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79D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2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8D40">
            <w:pPr>
              <w:rPr>
                <w:rFonts w:hint="eastAsia" w:ascii="宋体" w:hAnsi="宋体" w:eastAsia="宋体" w:cs="宋体"/>
                <w:i w:val="0"/>
                <w:iCs w:val="0"/>
                <w:color w:val="000000"/>
                <w:sz w:val="22"/>
                <w:szCs w:val="22"/>
                <w:u w:val="none"/>
              </w:rPr>
            </w:pPr>
          </w:p>
        </w:tc>
      </w:tr>
      <w:tr w14:paraId="23A1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3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5395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A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0.8螺帽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9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F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6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401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6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55EF">
            <w:pPr>
              <w:rPr>
                <w:rFonts w:hint="eastAsia" w:ascii="宋体" w:hAnsi="宋体" w:eastAsia="宋体" w:cs="宋体"/>
                <w:i w:val="0"/>
                <w:iCs w:val="0"/>
                <w:color w:val="000000"/>
                <w:sz w:val="22"/>
                <w:szCs w:val="22"/>
                <w:u w:val="none"/>
              </w:rPr>
            </w:pPr>
          </w:p>
        </w:tc>
      </w:tr>
      <w:tr w14:paraId="5BF0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753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0.8丝杆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C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3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B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0D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1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CC93">
            <w:pPr>
              <w:rPr>
                <w:rFonts w:hint="eastAsia" w:ascii="宋体" w:hAnsi="宋体" w:eastAsia="宋体" w:cs="宋体"/>
                <w:i w:val="0"/>
                <w:iCs w:val="0"/>
                <w:color w:val="000000"/>
                <w:sz w:val="22"/>
                <w:szCs w:val="22"/>
                <w:u w:val="none"/>
              </w:rPr>
            </w:pPr>
          </w:p>
        </w:tc>
      </w:tr>
      <w:tr w14:paraId="5655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0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DDF3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E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4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C86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B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F632">
            <w:pPr>
              <w:rPr>
                <w:rFonts w:hint="eastAsia" w:ascii="宋体" w:hAnsi="宋体" w:eastAsia="宋体" w:cs="宋体"/>
                <w:i w:val="0"/>
                <w:iCs w:val="0"/>
                <w:color w:val="000000"/>
                <w:sz w:val="22"/>
                <w:szCs w:val="22"/>
                <w:u w:val="none"/>
              </w:rPr>
            </w:pPr>
          </w:p>
        </w:tc>
      </w:tr>
      <w:tr w14:paraId="14DC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D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C3C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3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F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D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2C8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F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8C73">
            <w:pPr>
              <w:rPr>
                <w:rFonts w:hint="eastAsia" w:ascii="宋体" w:hAnsi="宋体" w:eastAsia="宋体" w:cs="宋体"/>
                <w:i w:val="0"/>
                <w:iCs w:val="0"/>
                <w:color w:val="000000"/>
                <w:sz w:val="22"/>
                <w:szCs w:val="22"/>
                <w:u w:val="none"/>
              </w:rPr>
            </w:pPr>
          </w:p>
        </w:tc>
      </w:tr>
      <w:tr w14:paraId="0116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A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6F0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2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1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B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D84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3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F58">
            <w:pPr>
              <w:rPr>
                <w:rFonts w:hint="eastAsia" w:ascii="宋体" w:hAnsi="宋体" w:eastAsia="宋体" w:cs="宋体"/>
                <w:i w:val="0"/>
                <w:iCs w:val="0"/>
                <w:color w:val="000000"/>
                <w:sz w:val="22"/>
                <w:szCs w:val="22"/>
                <w:u w:val="none"/>
              </w:rPr>
            </w:pPr>
          </w:p>
        </w:tc>
      </w:tr>
      <w:tr w14:paraId="7405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C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2DF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F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2.5防滑螺丝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5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A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6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797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F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2612">
            <w:pPr>
              <w:rPr>
                <w:rFonts w:hint="eastAsia" w:ascii="宋体" w:hAnsi="宋体" w:eastAsia="宋体" w:cs="宋体"/>
                <w:i w:val="0"/>
                <w:iCs w:val="0"/>
                <w:color w:val="000000"/>
                <w:sz w:val="22"/>
                <w:szCs w:val="22"/>
                <w:u w:val="none"/>
              </w:rPr>
            </w:pPr>
          </w:p>
        </w:tc>
      </w:tr>
      <w:tr w14:paraId="0152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C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836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D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9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F4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C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B1A">
            <w:pPr>
              <w:rPr>
                <w:rFonts w:hint="eastAsia" w:ascii="宋体" w:hAnsi="宋体" w:eastAsia="宋体" w:cs="宋体"/>
                <w:i w:val="0"/>
                <w:iCs w:val="0"/>
                <w:color w:val="000000"/>
                <w:sz w:val="22"/>
                <w:szCs w:val="22"/>
                <w:u w:val="none"/>
              </w:rPr>
            </w:pPr>
          </w:p>
        </w:tc>
      </w:tr>
      <w:tr w14:paraId="7894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2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187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B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1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9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F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98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D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5911">
            <w:pPr>
              <w:rPr>
                <w:rFonts w:hint="eastAsia" w:ascii="宋体" w:hAnsi="宋体" w:eastAsia="宋体" w:cs="宋体"/>
                <w:i w:val="0"/>
                <w:iCs w:val="0"/>
                <w:color w:val="000000"/>
                <w:sz w:val="22"/>
                <w:szCs w:val="22"/>
                <w:u w:val="none"/>
              </w:rPr>
            </w:pPr>
          </w:p>
        </w:tc>
      </w:tr>
      <w:tr w14:paraId="0590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1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C562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A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50自攻螺丝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9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6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410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E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713E">
            <w:pPr>
              <w:rPr>
                <w:rFonts w:hint="eastAsia" w:ascii="宋体" w:hAnsi="宋体" w:eastAsia="宋体" w:cs="宋体"/>
                <w:i w:val="0"/>
                <w:iCs w:val="0"/>
                <w:color w:val="000000"/>
                <w:sz w:val="22"/>
                <w:szCs w:val="22"/>
                <w:u w:val="none"/>
              </w:rPr>
            </w:pPr>
          </w:p>
        </w:tc>
      </w:tr>
      <w:tr w14:paraId="7958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8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7A5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0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防火涂料</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8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3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07C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8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DDAA">
            <w:pPr>
              <w:rPr>
                <w:rFonts w:hint="eastAsia" w:ascii="宋体" w:hAnsi="宋体" w:eastAsia="宋体" w:cs="宋体"/>
                <w:i w:val="0"/>
                <w:iCs w:val="0"/>
                <w:color w:val="000000"/>
                <w:sz w:val="22"/>
                <w:szCs w:val="22"/>
                <w:u w:val="none"/>
              </w:rPr>
            </w:pPr>
          </w:p>
        </w:tc>
      </w:tr>
      <w:tr w14:paraId="1CB6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2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93DF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4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0.8炮钉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C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5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5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EA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4E7E">
            <w:pPr>
              <w:rPr>
                <w:rFonts w:hint="eastAsia" w:ascii="宋体" w:hAnsi="宋体" w:eastAsia="宋体" w:cs="宋体"/>
                <w:i w:val="0"/>
                <w:iCs w:val="0"/>
                <w:color w:val="000000"/>
                <w:sz w:val="22"/>
                <w:szCs w:val="22"/>
                <w:u w:val="none"/>
              </w:rPr>
            </w:pPr>
          </w:p>
        </w:tc>
      </w:tr>
      <w:tr w14:paraId="4EC7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4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7BD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7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0.8膨胀套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4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AF1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8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FE64">
            <w:pPr>
              <w:rPr>
                <w:rFonts w:hint="eastAsia" w:ascii="宋体" w:hAnsi="宋体" w:eastAsia="宋体" w:cs="宋体"/>
                <w:i w:val="0"/>
                <w:iCs w:val="0"/>
                <w:color w:val="000000"/>
                <w:sz w:val="22"/>
                <w:szCs w:val="22"/>
                <w:u w:val="none"/>
              </w:rPr>
            </w:pPr>
          </w:p>
        </w:tc>
      </w:tr>
      <w:tr w14:paraId="7831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7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F656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C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F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0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1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7AD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A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0C5">
            <w:pPr>
              <w:rPr>
                <w:rFonts w:hint="eastAsia" w:ascii="宋体" w:hAnsi="宋体" w:eastAsia="宋体" w:cs="宋体"/>
                <w:i w:val="0"/>
                <w:iCs w:val="0"/>
                <w:color w:val="000000"/>
                <w:sz w:val="22"/>
                <w:szCs w:val="22"/>
                <w:u w:val="none"/>
              </w:rPr>
            </w:pPr>
          </w:p>
        </w:tc>
      </w:tr>
      <w:tr w14:paraId="35A2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D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C2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2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6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F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EE5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6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780">
            <w:pPr>
              <w:rPr>
                <w:rFonts w:hint="eastAsia" w:ascii="宋体" w:hAnsi="宋体" w:eastAsia="宋体" w:cs="宋体"/>
                <w:i w:val="0"/>
                <w:iCs w:val="0"/>
                <w:color w:val="000000"/>
                <w:sz w:val="22"/>
                <w:szCs w:val="22"/>
                <w:u w:val="none"/>
              </w:rPr>
            </w:pPr>
          </w:p>
        </w:tc>
      </w:tr>
      <w:tr w14:paraId="040E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A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3CD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E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面层腻子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8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8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D64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B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882E">
            <w:pPr>
              <w:rPr>
                <w:rFonts w:hint="eastAsia" w:ascii="宋体" w:hAnsi="宋体" w:eastAsia="宋体" w:cs="宋体"/>
                <w:i w:val="0"/>
                <w:iCs w:val="0"/>
                <w:color w:val="000000"/>
                <w:sz w:val="22"/>
                <w:szCs w:val="22"/>
                <w:u w:val="none"/>
              </w:rPr>
            </w:pPr>
          </w:p>
        </w:tc>
      </w:tr>
      <w:tr w14:paraId="798B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F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FBD0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0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7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E42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D58">
            <w:pPr>
              <w:rPr>
                <w:rFonts w:hint="eastAsia" w:ascii="宋体" w:hAnsi="宋体" w:eastAsia="宋体" w:cs="宋体"/>
                <w:i w:val="0"/>
                <w:iCs w:val="0"/>
                <w:color w:val="000000"/>
                <w:sz w:val="22"/>
                <w:szCs w:val="22"/>
                <w:u w:val="none"/>
              </w:rPr>
            </w:pPr>
          </w:p>
        </w:tc>
      </w:tr>
      <w:tr w14:paraId="0F4A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1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8971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F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3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4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236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3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54D">
            <w:pPr>
              <w:rPr>
                <w:rFonts w:hint="eastAsia" w:ascii="宋体" w:hAnsi="宋体" w:eastAsia="宋体" w:cs="宋体"/>
                <w:i w:val="0"/>
                <w:iCs w:val="0"/>
                <w:color w:val="000000"/>
                <w:sz w:val="22"/>
                <w:szCs w:val="22"/>
                <w:u w:val="none"/>
              </w:rPr>
            </w:pPr>
          </w:p>
        </w:tc>
      </w:tr>
      <w:tr w14:paraId="44BD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4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38A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8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7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3D0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B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6F03">
            <w:pPr>
              <w:rPr>
                <w:rFonts w:hint="eastAsia" w:ascii="宋体" w:hAnsi="宋体" w:eastAsia="宋体" w:cs="宋体"/>
                <w:i w:val="0"/>
                <w:iCs w:val="0"/>
                <w:color w:val="000000"/>
                <w:sz w:val="22"/>
                <w:szCs w:val="22"/>
                <w:u w:val="none"/>
              </w:rPr>
            </w:pPr>
          </w:p>
        </w:tc>
      </w:tr>
      <w:tr w14:paraId="6537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E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D80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纸胶带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E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2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80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630">
            <w:pPr>
              <w:rPr>
                <w:rFonts w:hint="eastAsia" w:ascii="宋体" w:hAnsi="宋体" w:eastAsia="宋体" w:cs="宋体"/>
                <w:i w:val="0"/>
                <w:iCs w:val="0"/>
                <w:color w:val="000000"/>
                <w:sz w:val="22"/>
                <w:szCs w:val="22"/>
                <w:u w:val="none"/>
              </w:rPr>
            </w:pPr>
          </w:p>
        </w:tc>
      </w:tr>
      <w:tr w14:paraId="0180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E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927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7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F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CC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B8F">
            <w:pPr>
              <w:rPr>
                <w:rFonts w:hint="eastAsia" w:ascii="宋体" w:hAnsi="宋体" w:eastAsia="宋体" w:cs="宋体"/>
                <w:i w:val="0"/>
                <w:iCs w:val="0"/>
                <w:color w:val="000000"/>
                <w:sz w:val="22"/>
                <w:szCs w:val="22"/>
                <w:u w:val="none"/>
              </w:rPr>
            </w:pPr>
          </w:p>
        </w:tc>
      </w:tr>
      <w:tr w14:paraId="114B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D4AD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8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乳胶漆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0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6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48F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5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0899">
            <w:pPr>
              <w:rPr>
                <w:rFonts w:hint="eastAsia" w:ascii="宋体" w:hAnsi="宋体" w:eastAsia="宋体" w:cs="宋体"/>
                <w:i w:val="0"/>
                <w:iCs w:val="0"/>
                <w:color w:val="000000"/>
                <w:sz w:val="22"/>
                <w:szCs w:val="22"/>
                <w:u w:val="none"/>
              </w:rPr>
            </w:pPr>
          </w:p>
        </w:tc>
      </w:tr>
      <w:tr w14:paraId="2DB3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D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B9F7C">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E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全能抗碱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F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B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8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8FD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74C9">
            <w:pPr>
              <w:rPr>
                <w:rFonts w:hint="eastAsia" w:ascii="宋体" w:hAnsi="宋体" w:eastAsia="宋体" w:cs="宋体"/>
                <w:i w:val="0"/>
                <w:iCs w:val="0"/>
                <w:color w:val="000000"/>
                <w:sz w:val="22"/>
                <w:szCs w:val="22"/>
                <w:u w:val="none"/>
              </w:rPr>
            </w:pPr>
          </w:p>
        </w:tc>
      </w:tr>
      <w:tr w14:paraId="16D5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2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0B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2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铜芯电线（硬）100米/圈</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9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AE2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8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4CD9">
            <w:pPr>
              <w:jc w:val="center"/>
              <w:rPr>
                <w:rFonts w:hint="eastAsia" w:ascii="宋体" w:hAnsi="宋体" w:eastAsia="宋体" w:cs="宋体"/>
                <w:i w:val="0"/>
                <w:iCs w:val="0"/>
                <w:color w:val="000000"/>
                <w:sz w:val="22"/>
                <w:szCs w:val="22"/>
                <w:u w:val="none"/>
              </w:rPr>
            </w:pPr>
          </w:p>
        </w:tc>
      </w:tr>
      <w:tr w14:paraId="45C0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7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149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20PVC-U管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电工套管轻型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283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9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540E">
            <w:pPr>
              <w:jc w:val="center"/>
              <w:rPr>
                <w:rFonts w:hint="eastAsia" w:ascii="宋体" w:hAnsi="宋体" w:eastAsia="宋体" w:cs="宋体"/>
                <w:i w:val="0"/>
                <w:iCs w:val="0"/>
                <w:color w:val="000000"/>
                <w:sz w:val="22"/>
                <w:szCs w:val="22"/>
                <w:u w:val="none"/>
              </w:rPr>
            </w:pPr>
          </w:p>
        </w:tc>
      </w:tr>
      <w:tr w14:paraId="5BA1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27A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1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2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B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90B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0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FA8E">
            <w:pPr>
              <w:jc w:val="center"/>
              <w:rPr>
                <w:rFonts w:hint="eastAsia" w:ascii="宋体" w:hAnsi="宋体" w:eastAsia="宋体" w:cs="宋体"/>
                <w:i w:val="0"/>
                <w:iCs w:val="0"/>
                <w:color w:val="000000"/>
                <w:sz w:val="22"/>
                <w:szCs w:val="22"/>
                <w:u w:val="none"/>
              </w:rPr>
            </w:pPr>
          </w:p>
        </w:tc>
      </w:tr>
      <w:tr w14:paraId="0358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B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8D92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D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电工胶布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C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3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F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D87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3E82">
            <w:pPr>
              <w:jc w:val="center"/>
              <w:rPr>
                <w:rFonts w:hint="eastAsia" w:ascii="宋体" w:hAnsi="宋体" w:eastAsia="宋体" w:cs="宋体"/>
                <w:i w:val="0"/>
                <w:iCs w:val="0"/>
                <w:color w:val="000000"/>
                <w:sz w:val="22"/>
                <w:szCs w:val="22"/>
                <w:u w:val="none"/>
              </w:rPr>
            </w:pPr>
          </w:p>
        </w:tc>
      </w:tr>
      <w:tr w14:paraId="7B76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440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E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1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3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0D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B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769A">
            <w:pPr>
              <w:jc w:val="center"/>
              <w:rPr>
                <w:rFonts w:hint="eastAsia" w:ascii="宋体" w:hAnsi="宋体" w:eastAsia="宋体" w:cs="宋体"/>
                <w:i w:val="0"/>
                <w:iCs w:val="0"/>
                <w:color w:val="000000"/>
                <w:sz w:val="22"/>
                <w:szCs w:val="22"/>
                <w:u w:val="none"/>
              </w:rPr>
            </w:pPr>
          </w:p>
        </w:tc>
      </w:tr>
      <w:tr w14:paraId="758D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0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D07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5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空白面板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1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A76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5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30DB">
            <w:pPr>
              <w:jc w:val="center"/>
              <w:rPr>
                <w:rFonts w:hint="eastAsia" w:ascii="宋体" w:hAnsi="宋体" w:eastAsia="宋体" w:cs="宋体"/>
                <w:i w:val="0"/>
                <w:iCs w:val="0"/>
                <w:color w:val="000000"/>
                <w:sz w:val="22"/>
                <w:szCs w:val="22"/>
                <w:u w:val="none"/>
              </w:rPr>
            </w:pPr>
          </w:p>
        </w:tc>
      </w:tr>
      <w:tr w14:paraId="5AA9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0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A1C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A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0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B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DD8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E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9EB1">
            <w:pPr>
              <w:jc w:val="center"/>
              <w:rPr>
                <w:rFonts w:hint="eastAsia" w:ascii="宋体" w:hAnsi="宋体" w:eastAsia="宋体" w:cs="宋体"/>
                <w:i w:val="0"/>
                <w:iCs w:val="0"/>
                <w:color w:val="000000"/>
                <w:sz w:val="22"/>
                <w:szCs w:val="22"/>
                <w:u w:val="none"/>
              </w:rPr>
            </w:pPr>
          </w:p>
        </w:tc>
      </w:tr>
      <w:tr w14:paraId="7A89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69D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5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5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E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78C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4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65C5">
            <w:pPr>
              <w:jc w:val="center"/>
              <w:rPr>
                <w:rFonts w:hint="eastAsia" w:ascii="宋体" w:hAnsi="宋体" w:eastAsia="宋体" w:cs="宋体"/>
                <w:i w:val="0"/>
                <w:iCs w:val="0"/>
                <w:color w:val="000000"/>
                <w:sz w:val="22"/>
                <w:szCs w:val="22"/>
                <w:u w:val="none"/>
              </w:rPr>
            </w:pPr>
          </w:p>
        </w:tc>
      </w:tr>
      <w:tr w14:paraId="1581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0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03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3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4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F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6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BE6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F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0DEE">
            <w:pPr>
              <w:jc w:val="center"/>
              <w:rPr>
                <w:rFonts w:hint="eastAsia" w:ascii="宋体" w:hAnsi="宋体" w:eastAsia="宋体" w:cs="宋体"/>
                <w:i w:val="0"/>
                <w:iCs w:val="0"/>
                <w:color w:val="000000"/>
                <w:sz w:val="22"/>
                <w:szCs w:val="22"/>
                <w:u w:val="none"/>
              </w:rPr>
            </w:pPr>
          </w:p>
        </w:tc>
      </w:tr>
      <w:tr w14:paraId="3C22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F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9FD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F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2具装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F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1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B3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1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4A1A">
            <w:pPr>
              <w:jc w:val="center"/>
              <w:rPr>
                <w:rFonts w:hint="eastAsia" w:ascii="宋体" w:hAnsi="宋体" w:eastAsia="宋体" w:cs="宋体"/>
                <w:i w:val="0"/>
                <w:iCs w:val="0"/>
                <w:color w:val="000000"/>
                <w:sz w:val="22"/>
                <w:szCs w:val="22"/>
                <w:u w:val="none"/>
              </w:rPr>
            </w:pPr>
          </w:p>
        </w:tc>
      </w:tr>
      <w:tr w14:paraId="67C2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F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33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定制A级软膜天花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10瓦/米，4000K，24v低压配底部侧边贴膜，含安装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1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E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6B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4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B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提供样品采购人选定，根据采购人需求定制。</w:t>
            </w:r>
          </w:p>
        </w:tc>
      </w:tr>
      <w:tr w14:paraId="582A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A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D3B1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5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白杯，82*H77MM，12瓦，4000K，显指≥95，光束角24°，防眩射灯，开孔7.5cm，含安装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1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4B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1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56"/>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104E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E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885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7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C8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4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0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12"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57"/>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1DF9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9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AF8E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白杯，82*H77MM，12瓦，4000K，显指≥95，光束角36°，防眩射灯，开孔9.5cm，含安装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3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004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8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13"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58"/>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4FBF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BC8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立面线性灯，定制4米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1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6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F47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14"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59"/>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6F40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3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525D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降压器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6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9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C9B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E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4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971550" cy="762000"/>
                  <wp:effectExtent l="0" t="0" r="0" b="0"/>
                  <wp:docPr id="15"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IMG_260"/>
                          <pic:cNvPicPr>
                            <a:picLocks noChangeAspect="1"/>
                          </pic:cNvPicPr>
                        </pic:nvPicPr>
                        <pic:blipFill>
                          <a:blip r:embed="rId13"/>
                          <a:stretch>
                            <a:fillRect/>
                          </a:stretch>
                        </pic:blipFill>
                        <pic:spPr>
                          <a:xfrm>
                            <a:off x="0" y="0"/>
                            <a:ext cx="971550" cy="762000"/>
                          </a:xfrm>
                          <a:prstGeom prst="rect">
                            <a:avLst/>
                          </a:prstGeom>
                          <a:noFill/>
                          <a:ln w="9525">
                            <a:noFill/>
                          </a:ln>
                        </pic:spPr>
                      </pic:pic>
                    </a:graphicData>
                  </a:graphic>
                </wp:inline>
              </w:drawing>
            </w:r>
          </w:p>
        </w:tc>
      </w:tr>
      <w:tr w14:paraId="79CD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6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09B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上反光线性灯，定制43米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B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8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9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3E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1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8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666750"/>
                  <wp:effectExtent l="0" t="0" r="0" b="0"/>
                  <wp:docPr id="17"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IMG_261"/>
                          <pic:cNvPicPr>
                            <a:picLocks noChangeAspect="1"/>
                          </pic:cNvPicPr>
                        </pic:nvPicPr>
                        <pic:blipFill>
                          <a:blip r:embed="rId14"/>
                          <a:stretch>
                            <a:fillRect/>
                          </a:stretch>
                        </pic:blipFill>
                        <pic:spPr>
                          <a:xfrm>
                            <a:off x="0" y="0"/>
                            <a:ext cx="1009650" cy="666750"/>
                          </a:xfrm>
                          <a:prstGeom prst="rect">
                            <a:avLst/>
                          </a:prstGeom>
                          <a:noFill/>
                          <a:ln w="9525">
                            <a:noFill/>
                          </a:ln>
                        </pic:spPr>
                      </pic:pic>
                    </a:graphicData>
                  </a:graphic>
                </wp:inline>
              </w:drawing>
            </w:r>
          </w:p>
        </w:tc>
      </w:tr>
      <w:tr w14:paraId="5E12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5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4184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反光槽线性灯，定制45米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A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A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4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CFB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7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B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16"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2"/>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7B69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7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BD8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8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高压无频闪驱动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4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C0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7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配套相应设备</w:t>
            </w:r>
          </w:p>
        </w:tc>
      </w:tr>
      <w:tr w14:paraId="0CBF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A6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8B63F">
            <w:pPr>
              <w:keepNext w:val="0"/>
              <w:keepLines w:val="0"/>
              <w:widowControl/>
              <w:suppressLineNumbers w:val="0"/>
              <w:jc w:val="center"/>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u w:val="single"/>
                <w:lang w:val="en-US" w:eastAsia="zh-CN" w:bidi="ar"/>
              </w:rPr>
              <w:t>0</w:t>
            </w:r>
          </w:p>
        </w:tc>
      </w:tr>
      <w:tr w14:paraId="4082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E2A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含税合计：</w:t>
            </w:r>
          </w:p>
        </w:tc>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A9C3F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w:t>
            </w:r>
            <w:r>
              <w:rPr>
                <w:rStyle w:val="40"/>
                <w:lang w:val="en-US" w:eastAsia="zh-CN" w:bidi="ar"/>
              </w:rPr>
              <w:t xml:space="preserve">          </w:t>
            </w:r>
            <w:r>
              <w:rPr>
                <w:rStyle w:val="41"/>
                <w:lang w:val="en-US" w:eastAsia="zh-CN" w:bidi="ar"/>
              </w:rPr>
              <w:t>元；税率：</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t>含税总价：</w:t>
            </w:r>
            <w:r>
              <w:rPr>
                <w:rStyle w:val="40"/>
                <w:lang w:val="en-US" w:eastAsia="zh-CN" w:bidi="ar"/>
              </w:rPr>
              <w:t xml:space="preserve">            </w:t>
            </w:r>
            <w:r>
              <w:rPr>
                <w:rStyle w:val="41"/>
                <w:lang w:val="en-US" w:eastAsia="zh-CN" w:bidi="ar"/>
              </w:rPr>
              <w:t>元，大写：</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br w:type="textWrapping"/>
            </w:r>
            <w:r>
              <w:rPr>
                <w:rStyle w:val="41"/>
                <w:sz w:val="21"/>
                <w:szCs w:val="21"/>
                <w:lang w:val="en-US" w:eastAsia="zh-CN" w:bidi="ar"/>
              </w:rPr>
              <w:t>注：税率根据税务局核定税率为准，上述材料数量为暂估数，以实际交货数量进行结算。</w:t>
            </w:r>
          </w:p>
        </w:tc>
      </w:tr>
      <w:tr w14:paraId="7BA7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47C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                                   报价时间：</w:t>
            </w:r>
          </w:p>
        </w:tc>
      </w:tr>
    </w:tbl>
    <w:p w14:paraId="533C514F">
      <w:pPr>
        <w:spacing w:line="360" w:lineRule="auto"/>
        <w:ind w:firstLine="240" w:firstLineChars="100"/>
        <w:jc w:val="left"/>
        <w:rPr>
          <w:rFonts w:hint="eastAsia" w:ascii="宋体" w:hAnsi="宋体"/>
          <w:sz w:val="24"/>
        </w:rPr>
      </w:pPr>
      <w:r>
        <w:rPr>
          <w:rFonts w:hint="eastAsia" w:ascii="宋体" w:hAnsi="宋体"/>
          <w:sz w:val="24"/>
        </w:rPr>
        <w:t>1、需求清单</w:t>
      </w:r>
    </w:p>
    <w:p w14:paraId="73ED3C71">
      <w:pPr>
        <w:pStyle w:val="2"/>
        <w:ind w:left="0" w:leftChars="0" w:firstLine="0" w:firstLineChars="0"/>
      </w:pPr>
    </w:p>
    <w:p w14:paraId="3059A1A3">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14:paraId="297592FC">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14:paraId="65A0F775">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14:paraId="1EA11719">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14:paraId="4CE6B89D">
      <w:pPr>
        <w:spacing w:line="360" w:lineRule="auto"/>
        <w:ind w:firstLine="480" w:firstLineChars="200"/>
        <w:jc w:val="left"/>
        <w:rPr>
          <w:sz w:val="24"/>
        </w:rPr>
      </w:pPr>
      <w:r>
        <w:rPr>
          <w:rFonts w:hint="eastAsia"/>
          <w:sz w:val="24"/>
        </w:rPr>
        <w:t>（4）</w:t>
      </w:r>
      <w:r>
        <w:rPr>
          <w:sz w:val="24"/>
        </w:rPr>
        <w:t>货物质量与法律法规的符合性</w:t>
      </w:r>
    </w:p>
    <w:p w14:paraId="5146F0FB">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14:paraId="79CE850F">
      <w:pPr>
        <w:spacing w:line="360" w:lineRule="auto"/>
        <w:ind w:firstLine="480" w:firstLineChars="200"/>
        <w:jc w:val="left"/>
        <w:rPr>
          <w:sz w:val="24"/>
        </w:rPr>
      </w:pPr>
      <w:r>
        <w:rPr>
          <w:rFonts w:hint="eastAsia"/>
          <w:sz w:val="24"/>
        </w:rPr>
        <w:t>（5）</w:t>
      </w:r>
      <w:r>
        <w:rPr>
          <w:sz w:val="24"/>
        </w:rPr>
        <w:t>质保期及质量保修</w:t>
      </w:r>
    </w:p>
    <w:p w14:paraId="219526AF">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14:paraId="7C0A071D">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14:paraId="7BAC931B">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14:paraId="74E53A98">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14:paraId="0B4761E8">
      <w:pPr>
        <w:spacing w:line="360" w:lineRule="auto"/>
        <w:ind w:firstLine="480" w:firstLineChars="200"/>
        <w:jc w:val="left"/>
        <w:rPr>
          <w:sz w:val="24"/>
        </w:rPr>
      </w:pPr>
      <w:r>
        <w:rPr>
          <w:rFonts w:hint="eastAsia"/>
          <w:sz w:val="24"/>
        </w:rPr>
        <w:t>（1）</w:t>
      </w:r>
      <w:r>
        <w:rPr>
          <w:sz w:val="24"/>
        </w:rPr>
        <w:t>交货时间、地点</w:t>
      </w:r>
    </w:p>
    <w:p w14:paraId="3CC35103">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14:paraId="0DDA0748">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14:paraId="67EB6165">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14:paraId="7BD27419">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lang w:val="en-US" w:eastAsia="zh-CN"/>
        </w:rPr>
        <w:t>项目指定位置</w:t>
      </w:r>
      <w:r>
        <w:rPr>
          <w:rFonts w:eastAsia="宋体" w:cs="Times New Roman"/>
          <w:b/>
          <w:bCs/>
          <w:sz w:val="24"/>
        </w:rPr>
        <w:t>。</w:t>
      </w:r>
    </w:p>
    <w:p w14:paraId="34E83D4D">
      <w:pPr>
        <w:spacing w:line="360" w:lineRule="auto"/>
        <w:ind w:firstLine="480" w:firstLineChars="200"/>
        <w:jc w:val="left"/>
        <w:rPr>
          <w:sz w:val="24"/>
        </w:rPr>
      </w:pPr>
      <w:r>
        <w:rPr>
          <w:rFonts w:hint="eastAsia"/>
          <w:sz w:val="24"/>
        </w:rPr>
        <w:t>（2）</w:t>
      </w:r>
      <w:r>
        <w:rPr>
          <w:sz w:val="24"/>
        </w:rPr>
        <w:t>运输、装卸及保险</w:t>
      </w:r>
    </w:p>
    <w:p w14:paraId="6AA64C12">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14:paraId="798FAA3E">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14:paraId="27D277CD">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14:paraId="0A52521D">
      <w:pPr>
        <w:pStyle w:val="2"/>
        <w:ind w:firstLine="620"/>
      </w:pPr>
    </w:p>
    <w:bookmarkEnd w:id="44"/>
    <w:p w14:paraId="7F026689">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14:paraId="605654CD">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14:paraId="6C71B479">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14:paraId="5A55AEA7">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14:paraId="4E48E6AC">
      <w:pPr>
        <w:spacing w:line="360" w:lineRule="auto"/>
        <w:ind w:firstLine="480" w:firstLineChars="200"/>
        <w:rPr>
          <w:rFonts w:ascii="Times New Roman" w:hAnsi="Times New Roman"/>
          <w:sz w:val="24"/>
        </w:rPr>
      </w:pPr>
    </w:p>
    <w:p w14:paraId="1FE186D8">
      <w:pPr>
        <w:spacing w:line="360" w:lineRule="auto"/>
        <w:jc w:val="center"/>
        <w:rPr>
          <w:rFonts w:ascii="Times New Roman" w:hAnsi="Times New Roman"/>
          <w:b/>
          <w:sz w:val="32"/>
          <w:szCs w:val="32"/>
        </w:rPr>
      </w:pPr>
    </w:p>
    <w:p w14:paraId="5C2F9785">
      <w:pPr>
        <w:spacing w:line="360" w:lineRule="auto"/>
        <w:jc w:val="center"/>
        <w:rPr>
          <w:rFonts w:ascii="Times New Roman" w:hAnsi="Times New Roman"/>
          <w:b/>
          <w:sz w:val="32"/>
          <w:szCs w:val="32"/>
        </w:rPr>
      </w:pPr>
    </w:p>
    <w:p w14:paraId="33F1E2D3">
      <w:pPr>
        <w:spacing w:line="360" w:lineRule="auto"/>
        <w:jc w:val="center"/>
        <w:rPr>
          <w:rFonts w:ascii="Times New Roman" w:hAnsi="Times New Roman"/>
          <w:b/>
          <w:sz w:val="32"/>
          <w:szCs w:val="32"/>
        </w:rPr>
      </w:pPr>
    </w:p>
    <w:p w14:paraId="70728EEE">
      <w:pPr>
        <w:spacing w:line="360" w:lineRule="auto"/>
        <w:jc w:val="center"/>
        <w:rPr>
          <w:rFonts w:ascii="Times New Roman" w:hAnsi="Times New Roman"/>
          <w:b/>
          <w:sz w:val="32"/>
          <w:szCs w:val="32"/>
        </w:rPr>
      </w:pPr>
    </w:p>
    <w:p w14:paraId="283732E4">
      <w:pPr>
        <w:spacing w:line="360" w:lineRule="auto"/>
        <w:jc w:val="center"/>
        <w:rPr>
          <w:rFonts w:ascii="Times New Roman" w:hAnsi="Times New Roman"/>
          <w:b/>
          <w:sz w:val="32"/>
          <w:szCs w:val="32"/>
        </w:rPr>
      </w:pPr>
    </w:p>
    <w:p w14:paraId="3048FC90">
      <w:pPr>
        <w:spacing w:line="360" w:lineRule="auto"/>
        <w:jc w:val="center"/>
        <w:rPr>
          <w:rFonts w:ascii="Times New Roman" w:hAnsi="Times New Roman"/>
          <w:b/>
          <w:sz w:val="32"/>
          <w:szCs w:val="32"/>
        </w:rPr>
      </w:pPr>
    </w:p>
    <w:p w14:paraId="089A143D">
      <w:pPr>
        <w:spacing w:line="360" w:lineRule="auto"/>
        <w:jc w:val="center"/>
        <w:rPr>
          <w:rFonts w:ascii="Times New Roman" w:hAnsi="Times New Roman"/>
          <w:b/>
          <w:sz w:val="32"/>
          <w:szCs w:val="32"/>
        </w:rPr>
      </w:pPr>
    </w:p>
    <w:p w14:paraId="6CA4BDC7">
      <w:pPr>
        <w:spacing w:line="360" w:lineRule="auto"/>
        <w:jc w:val="center"/>
        <w:rPr>
          <w:rFonts w:ascii="Times New Roman" w:hAnsi="Times New Roman"/>
          <w:b/>
          <w:sz w:val="32"/>
          <w:szCs w:val="32"/>
        </w:rPr>
      </w:pPr>
    </w:p>
    <w:p w14:paraId="07FA2265">
      <w:pPr>
        <w:spacing w:line="360" w:lineRule="auto"/>
        <w:jc w:val="center"/>
        <w:rPr>
          <w:rFonts w:ascii="Times New Roman" w:hAnsi="Times New Roman"/>
          <w:b/>
          <w:sz w:val="32"/>
          <w:szCs w:val="32"/>
        </w:rPr>
      </w:pPr>
    </w:p>
    <w:p w14:paraId="574A9EB3">
      <w:pPr>
        <w:spacing w:line="360" w:lineRule="auto"/>
        <w:jc w:val="center"/>
        <w:rPr>
          <w:rFonts w:ascii="Times New Roman" w:hAnsi="Times New Roman"/>
          <w:b/>
          <w:sz w:val="32"/>
          <w:szCs w:val="32"/>
        </w:rPr>
      </w:pPr>
    </w:p>
    <w:p w14:paraId="1A1D2109">
      <w:pPr>
        <w:spacing w:line="360" w:lineRule="auto"/>
        <w:jc w:val="center"/>
        <w:rPr>
          <w:rFonts w:ascii="Times New Roman" w:hAnsi="Times New Roman"/>
          <w:b/>
          <w:sz w:val="32"/>
          <w:szCs w:val="32"/>
        </w:rPr>
      </w:pPr>
    </w:p>
    <w:p w14:paraId="1604B890">
      <w:pPr>
        <w:spacing w:line="360" w:lineRule="auto"/>
        <w:jc w:val="center"/>
        <w:rPr>
          <w:rFonts w:ascii="Times New Roman" w:hAnsi="Times New Roman"/>
          <w:b/>
          <w:sz w:val="32"/>
          <w:szCs w:val="32"/>
        </w:rPr>
      </w:pPr>
    </w:p>
    <w:p w14:paraId="348DCBF8">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14:paraId="6FD54B31">
      <w:pPr>
        <w:spacing w:line="360" w:lineRule="auto"/>
        <w:jc w:val="right"/>
        <w:rPr>
          <w:rFonts w:ascii="Times New Roman" w:hAnsi="Times New Roman"/>
          <w:b/>
          <w:bCs/>
          <w:sz w:val="32"/>
        </w:rPr>
      </w:pPr>
      <w:r>
        <w:rPr>
          <w:rFonts w:ascii="Times New Roman" w:hAnsi="Times New Roman"/>
          <w:sz w:val="36"/>
        </w:rPr>
        <w:t>（正本/副本）</w:t>
      </w:r>
    </w:p>
    <w:p w14:paraId="794F228C">
      <w:pPr>
        <w:jc w:val="center"/>
        <w:rPr>
          <w:rFonts w:ascii="Times New Roman" w:hAnsi="Times New Roman"/>
          <w:sz w:val="52"/>
          <w:szCs w:val="52"/>
        </w:rPr>
      </w:pPr>
      <w:r>
        <w:rPr>
          <w:rFonts w:ascii="Times New Roman" w:hAnsi="Times New Roman"/>
          <w:sz w:val="44"/>
          <w:szCs w:val="44"/>
        </w:rPr>
        <w:t>（项目名称）</w:t>
      </w:r>
    </w:p>
    <w:p w14:paraId="1CB4339C">
      <w:pPr>
        <w:jc w:val="center"/>
        <w:rPr>
          <w:rFonts w:hint="eastAsia" w:ascii="Times New Roman" w:hAnsi="Times New Roman"/>
          <w:sz w:val="52"/>
          <w:szCs w:val="52"/>
        </w:rPr>
      </w:pPr>
    </w:p>
    <w:p w14:paraId="7D418B45">
      <w:pPr>
        <w:jc w:val="center"/>
        <w:rPr>
          <w:rFonts w:hint="eastAsia" w:ascii="Times New Roman" w:hAnsi="Times New Roman"/>
          <w:sz w:val="52"/>
          <w:szCs w:val="52"/>
        </w:rPr>
      </w:pPr>
      <w:r>
        <w:rPr>
          <w:rFonts w:hint="eastAsia" w:ascii="Times New Roman" w:hAnsi="Times New Roman"/>
          <w:sz w:val="52"/>
          <w:szCs w:val="52"/>
        </w:rPr>
        <w:t>询价资格预审</w:t>
      </w:r>
    </w:p>
    <w:p w14:paraId="5705316E">
      <w:pPr>
        <w:jc w:val="center"/>
        <w:rPr>
          <w:rFonts w:ascii="Times New Roman" w:hAnsi="Times New Roman"/>
          <w:sz w:val="52"/>
          <w:szCs w:val="52"/>
        </w:rPr>
      </w:pPr>
    </w:p>
    <w:p w14:paraId="39EAE934">
      <w:pPr>
        <w:jc w:val="center"/>
        <w:rPr>
          <w:rFonts w:ascii="Times New Roman" w:hAnsi="Times New Roman"/>
          <w:sz w:val="52"/>
          <w:szCs w:val="52"/>
        </w:rPr>
      </w:pPr>
    </w:p>
    <w:p w14:paraId="264D0F39">
      <w:pPr>
        <w:jc w:val="center"/>
        <w:rPr>
          <w:rFonts w:hint="eastAsia" w:ascii="Times New Roman" w:hAnsi="Times New Roman"/>
          <w:sz w:val="52"/>
          <w:szCs w:val="52"/>
        </w:rPr>
      </w:pPr>
      <w:r>
        <w:rPr>
          <w:rFonts w:hint="eastAsia" w:ascii="Times New Roman" w:hAnsi="Times New Roman"/>
          <w:sz w:val="52"/>
          <w:szCs w:val="52"/>
        </w:rPr>
        <w:t>申</w:t>
      </w:r>
    </w:p>
    <w:p w14:paraId="7395295C">
      <w:pPr>
        <w:jc w:val="center"/>
        <w:rPr>
          <w:rFonts w:ascii="Times New Roman" w:hAnsi="Times New Roman"/>
          <w:sz w:val="52"/>
          <w:szCs w:val="52"/>
        </w:rPr>
      </w:pPr>
      <w:r>
        <w:rPr>
          <w:rFonts w:hint="eastAsia" w:ascii="Times New Roman" w:hAnsi="Times New Roman"/>
          <w:sz w:val="52"/>
          <w:szCs w:val="52"/>
        </w:rPr>
        <w:t>请</w:t>
      </w:r>
    </w:p>
    <w:p w14:paraId="56EDD05E">
      <w:pPr>
        <w:jc w:val="center"/>
        <w:rPr>
          <w:rFonts w:ascii="Times New Roman" w:hAnsi="Times New Roman"/>
          <w:sz w:val="52"/>
          <w:szCs w:val="52"/>
        </w:rPr>
      </w:pPr>
      <w:r>
        <w:rPr>
          <w:rFonts w:ascii="Times New Roman" w:hAnsi="Times New Roman"/>
          <w:sz w:val="52"/>
          <w:szCs w:val="52"/>
        </w:rPr>
        <w:t>文</w:t>
      </w:r>
    </w:p>
    <w:p w14:paraId="1B4F34AB">
      <w:pPr>
        <w:jc w:val="center"/>
        <w:rPr>
          <w:rFonts w:ascii="Times New Roman" w:hAnsi="Times New Roman"/>
          <w:sz w:val="32"/>
        </w:rPr>
      </w:pPr>
      <w:r>
        <w:rPr>
          <w:rFonts w:ascii="Times New Roman" w:hAnsi="Times New Roman"/>
          <w:sz w:val="52"/>
          <w:szCs w:val="52"/>
        </w:rPr>
        <w:t>件</w:t>
      </w:r>
    </w:p>
    <w:p w14:paraId="1B244766">
      <w:pPr>
        <w:ind w:firstLine="640" w:firstLineChars="200"/>
        <w:jc w:val="center"/>
        <w:rPr>
          <w:rFonts w:ascii="Times New Roman" w:hAnsi="Times New Roman"/>
          <w:sz w:val="32"/>
        </w:rPr>
      </w:pPr>
    </w:p>
    <w:p w14:paraId="3F661AA4">
      <w:pPr>
        <w:pStyle w:val="9"/>
        <w:rPr>
          <w:rFonts w:ascii="Times New Roman" w:hAnsi="Times New Roman"/>
          <w:sz w:val="32"/>
        </w:rPr>
      </w:pPr>
    </w:p>
    <w:p w14:paraId="0A4F8132">
      <w:pPr>
        <w:pStyle w:val="10"/>
        <w:ind w:firstLine="320"/>
        <w:rPr>
          <w:rFonts w:ascii="Times New Roman" w:hAnsi="Times New Roman"/>
          <w:sz w:val="32"/>
        </w:rPr>
      </w:pPr>
    </w:p>
    <w:p w14:paraId="3203FF6D">
      <w:pPr>
        <w:pStyle w:val="10"/>
        <w:ind w:firstLine="320"/>
        <w:rPr>
          <w:rFonts w:ascii="Times New Roman" w:hAnsi="Times New Roman"/>
          <w:sz w:val="32"/>
        </w:rPr>
      </w:pPr>
    </w:p>
    <w:p w14:paraId="3A8EFBF1">
      <w:pPr>
        <w:ind w:firstLine="640" w:firstLineChars="200"/>
        <w:jc w:val="center"/>
        <w:rPr>
          <w:rFonts w:ascii="Times New Roman" w:hAnsi="Times New Roman"/>
          <w:sz w:val="32"/>
          <w:u w:val="single"/>
        </w:rPr>
      </w:pPr>
      <w:r>
        <w:rPr>
          <w:rFonts w:ascii="Times New Roman" w:hAnsi="Times New Roman"/>
          <w:sz w:val="32"/>
        </w:rPr>
        <w:t>供应商名称：</w:t>
      </w:r>
    </w:p>
    <w:p w14:paraId="382804B9">
      <w:pPr>
        <w:ind w:firstLine="640"/>
        <w:jc w:val="center"/>
        <w:rPr>
          <w:rFonts w:ascii="Times New Roman" w:hAnsi="Times New Roman"/>
          <w:sz w:val="32"/>
        </w:rPr>
      </w:pPr>
      <w:r>
        <w:rPr>
          <w:rFonts w:ascii="Times New Roman" w:hAnsi="Times New Roman"/>
          <w:sz w:val="32"/>
        </w:rPr>
        <w:t>日期：   年  月  日</w:t>
      </w:r>
    </w:p>
    <w:p w14:paraId="2A7746F4">
      <w:pPr>
        <w:ind w:firstLine="640"/>
        <w:jc w:val="left"/>
        <w:rPr>
          <w:rFonts w:ascii="Times New Roman" w:hAnsi="Times New Roman"/>
          <w:sz w:val="32"/>
        </w:rPr>
      </w:pPr>
      <w:r>
        <w:rPr>
          <w:rFonts w:ascii="Times New Roman" w:hAnsi="Times New Roman"/>
          <w:sz w:val="24"/>
        </w:rPr>
        <w:t>注：此为封面格式，供应商可在封面后添加目录，格式自拟。</w:t>
      </w:r>
    </w:p>
    <w:p w14:paraId="3C4672C9">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14:paraId="473770E9">
      <w:pPr>
        <w:spacing w:line="360" w:lineRule="auto"/>
        <w:rPr>
          <w:szCs w:val="21"/>
        </w:rPr>
      </w:pPr>
    </w:p>
    <w:p w14:paraId="19670CB2">
      <w:pPr>
        <w:tabs>
          <w:tab w:val="left" w:pos="2340"/>
        </w:tabs>
        <w:spacing w:line="360" w:lineRule="auto"/>
        <w:rPr>
          <w:snapToGrid w:val="0"/>
        </w:rPr>
      </w:pPr>
      <w:r>
        <w:rPr>
          <w:sz w:val="24"/>
          <w:u w:val="single"/>
        </w:rPr>
        <w:t xml:space="preserve">                     </w:t>
      </w:r>
      <w:r>
        <w:rPr>
          <w:sz w:val="24"/>
        </w:rPr>
        <w:t>（采购人名称）</w:t>
      </w:r>
      <w:r>
        <w:rPr>
          <w:snapToGrid w:val="0"/>
          <w:lang w:bidi="ar"/>
        </w:rPr>
        <w:t>：</w:t>
      </w:r>
    </w:p>
    <w:p w14:paraId="32688E90">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14:paraId="72FE8AA4">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14:paraId="2433276A">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14:paraId="736AB024">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14:paraId="572B65DD">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14:paraId="220D3DCD">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14:paraId="0102AB06">
      <w:pPr>
        <w:pStyle w:val="16"/>
        <w:spacing w:before="0" w:beforeAutospacing="0" w:after="0" w:afterAutospacing="0" w:line="360" w:lineRule="auto"/>
        <w:ind w:firstLine="480" w:firstLineChars="200"/>
        <w:jc w:val="both"/>
        <w:rPr>
          <w:rFonts w:ascii="Times New Roman" w:hAnsi="Times New Roman"/>
          <w:bCs/>
        </w:rPr>
      </w:pPr>
    </w:p>
    <w:p w14:paraId="70BA3C25">
      <w:pPr>
        <w:pStyle w:val="16"/>
        <w:spacing w:before="0" w:beforeAutospacing="0" w:after="0" w:afterAutospacing="0" w:line="360" w:lineRule="auto"/>
        <w:ind w:firstLine="480" w:firstLineChars="200"/>
        <w:jc w:val="both"/>
        <w:rPr>
          <w:rFonts w:ascii="Times New Roman" w:hAnsi="Times New Roman"/>
          <w:bCs/>
        </w:rPr>
      </w:pPr>
    </w:p>
    <w:p w14:paraId="41F86447">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14:paraId="409FEA44">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14:paraId="4B438018">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14:paraId="5E4FD29A">
      <w:pPr>
        <w:pStyle w:val="15"/>
        <w:spacing w:before="0" w:after="0" w:line="360" w:lineRule="auto"/>
        <w:rPr>
          <w:rFonts w:ascii="Times New Roman" w:hAnsi="Times New Roman"/>
        </w:rPr>
      </w:pPr>
      <w:bookmarkStart w:id="51" w:name="_Toc11764033"/>
      <w:bookmarkStart w:id="52" w:name="_Toc96446261"/>
      <w:bookmarkStart w:id="53" w:name="_Toc11832144"/>
      <w:bookmarkStart w:id="54" w:name="_Toc94345768"/>
      <w:bookmarkStart w:id="55" w:name="_Toc96761122"/>
      <w:bookmarkStart w:id="56" w:name="_Toc1356430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14:paraId="0F4920AB">
      <w:pPr>
        <w:spacing w:line="360" w:lineRule="auto"/>
        <w:jc w:val="center"/>
        <w:rPr>
          <w:kern w:val="0"/>
          <w:szCs w:val="21"/>
        </w:rPr>
      </w:pPr>
    </w:p>
    <w:p w14:paraId="45220450">
      <w:pPr>
        <w:spacing w:line="360" w:lineRule="auto"/>
        <w:rPr>
          <w:sz w:val="24"/>
        </w:rPr>
      </w:pPr>
      <w:r>
        <w:rPr>
          <w:sz w:val="24"/>
          <w:u w:val="single"/>
        </w:rPr>
        <w:t xml:space="preserve">                     </w:t>
      </w:r>
      <w:r>
        <w:rPr>
          <w:sz w:val="24"/>
        </w:rPr>
        <w:t>（采购人名称）：</w:t>
      </w:r>
    </w:p>
    <w:p w14:paraId="5AAA2D2A">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14:paraId="11D5BA37">
      <w:pPr>
        <w:spacing w:line="360" w:lineRule="auto"/>
        <w:ind w:firstLine="512" w:firstLineChars="200"/>
        <w:rPr>
          <w:rFonts w:hint="eastAsia"/>
          <w:bCs/>
          <w:spacing w:val="8"/>
          <w:sz w:val="24"/>
        </w:rPr>
      </w:pPr>
      <w:r>
        <w:rPr>
          <w:rFonts w:hint="eastAsia"/>
          <w:bCs/>
          <w:spacing w:val="8"/>
          <w:sz w:val="24"/>
        </w:rPr>
        <w:t>（附身份证复印件并加盖公章）</w:t>
      </w:r>
    </w:p>
    <w:p w14:paraId="25ECBAF7">
      <w:pPr>
        <w:spacing w:line="360" w:lineRule="auto"/>
        <w:ind w:firstLine="512" w:firstLineChars="200"/>
        <w:rPr>
          <w:bCs/>
          <w:spacing w:val="8"/>
          <w:sz w:val="24"/>
          <w:u w:val="single"/>
        </w:rPr>
      </w:pPr>
    </w:p>
    <w:p w14:paraId="32046C5C">
      <w:pPr>
        <w:spacing w:line="360" w:lineRule="auto"/>
        <w:ind w:firstLine="512" w:firstLineChars="200"/>
        <w:rPr>
          <w:bCs/>
          <w:spacing w:val="8"/>
          <w:sz w:val="24"/>
        </w:rPr>
      </w:pPr>
      <w:r>
        <w:rPr>
          <w:bCs/>
          <w:spacing w:val="8"/>
          <w:sz w:val="24"/>
        </w:rPr>
        <w:t>特此声明。</w:t>
      </w:r>
    </w:p>
    <w:p w14:paraId="31D93FED">
      <w:pPr>
        <w:spacing w:line="360" w:lineRule="auto"/>
        <w:rPr>
          <w:sz w:val="24"/>
        </w:rPr>
      </w:pPr>
    </w:p>
    <w:p w14:paraId="5615181C">
      <w:pPr>
        <w:spacing w:line="360" w:lineRule="auto"/>
        <w:ind w:firstLine="480" w:firstLineChars="200"/>
        <w:rPr>
          <w:sz w:val="24"/>
        </w:rPr>
      </w:pPr>
    </w:p>
    <w:p w14:paraId="27159C56">
      <w:pPr>
        <w:spacing w:line="360" w:lineRule="auto"/>
        <w:ind w:firstLine="480" w:firstLineChars="200"/>
        <w:rPr>
          <w:sz w:val="24"/>
        </w:rPr>
      </w:pPr>
    </w:p>
    <w:p w14:paraId="0FA880ED">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14:paraId="51A7EB88">
      <w:pPr>
        <w:spacing w:line="360" w:lineRule="auto"/>
        <w:ind w:firstLine="480" w:firstLineChars="200"/>
        <w:rPr>
          <w:sz w:val="24"/>
        </w:rPr>
      </w:pPr>
      <w:r>
        <w:rPr>
          <w:sz w:val="24"/>
        </w:rPr>
        <w:t xml:space="preserve">供应商名称： </w:t>
      </w:r>
      <w:r>
        <w:rPr>
          <w:sz w:val="24"/>
          <w:u w:val="single"/>
        </w:rPr>
        <w:t xml:space="preserve">        </w:t>
      </w:r>
      <w:r>
        <w:rPr>
          <w:sz w:val="24"/>
        </w:rPr>
        <w:t>（盖章）</w:t>
      </w:r>
    </w:p>
    <w:p w14:paraId="710162E4">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14:paraId="0A564C86">
      <w:pPr>
        <w:spacing w:line="360" w:lineRule="auto"/>
        <w:ind w:firstLine="490" w:firstLineChars="200"/>
        <w:rPr>
          <w:b/>
          <w:spacing w:val="2"/>
          <w:kern w:val="0"/>
          <w:sz w:val="24"/>
          <w:szCs w:val="20"/>
        </w:rPr>
      </w:pPr>
    </w:p>
    <w:p w14:paraId="20513BBE">
      <w:pPr>
        <w:spacing w:line="360" w:lineRule="auto"/>
        <w:ind w:firstLine="490" w:firstLineChars="200"/>
        <w:rPr>
          <w:b/>
          <w:spacing w:val="2"/>
          <w:kern w:val="0"/>
          <w:sz w:val="24"/>
          <w:szCs w:val="20"/>
        </w:rPr>
      </w:pPr>
    </w:p>
    <w:p w14:paraId="4515DD57">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14:paraId="2EB85D84">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14:paraId="511410FD">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14:paraId="3592C16A">
      <w:pPr>
        <w:spacing w:line="360" w:lineRule="auto"/>
        <w:jc w:val="center"/>
        <w:rPr>
          <w:b/>
          <w:sz w:val="44"/>
        </w:rPr>
      </w:pPr>
    </w:p>
    <w:p w14:paraId="628640B5">
      <w:pPr>
        <w:spacing w:line="360" w:lineRule="auto"/>
        <w:rPr>
          <w:sz w:val="24"/>
        </w:rPr>
      </w:pPr>
      <w:r>
        <w:rPr>
          <w:sz w:val="24"/>
          <w:u w:val="single"/>
        </w:rPr>
        <w:t xml:space="preserve">                     </w:t>
      </w:r>
      <w:r>
        <w:rPr>
          <w:sz w:val="24"/>
        </w:rPr>
        <w:t>（采购人名称）：</w:t>
      </w:r>
    </w:p>
    <w:p w14:paraId="6F78E1CE">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14:paraId="4398A337">
      <w:pPr>
        <w:spacing w:line="360" w:lineRule="auto"/>
        <w:ind w:firstLine="512" w:firstLineChars="200"/>
        <w:rPr>
          <w:rFonts w:hint="eastAsia"/>
          <w:bCs/>
          <w:spacing w:val="8"/>
          <w:sz w:val="24"/>
        </w:rPr>
      </w:pPr>
      <w:r>
        <w:rPr>
          <w:rFonts w:hint="eastAsia"/>
          <w:bCs/>
          <w:spacing w:val="8"/>
          <w:sz w:val="24"/>
        </w:rPr>
        <w:t>（附身份证复印件并加盖公章）</w:t>
      </w:r>
    </w:p>
    <w:p w14:paraId="359718BE">
      <w:pPr>
        <w:spacing w:line="360" w:lineRule="auto"/>
        <w:ind w:firstLine="480" w:firstLineChars="200"/>
        <w:rPr>
          <w:sz w:val="24"/>
        </w:rPr>
      </w:pPr>
    </w:p>
    <w:p w14:paraId="16E18831">
      <w:pPr>
        <w:spacing w:line="360" w:lineRule="auto"/>
        <w:ind w:firstLine="480" w:firstLineChars="200"/>
        <w:rPr>
          <w:sz w:val="24"/>
        </w:rPr>
      </w:pPr>
      <w:r>
        <w:rPr>
          <w:sz w:val="24"/>
        </w:rPr>
        <w:t>特此声明。</w:t>
      </w:r>
    </w:p>
    <w:p w14:paraId="52DE3674">
      <w:pPr>
        <w:spacing w:line="360" w:lineRule="auto"/>
        <w:ind w:firstLine="480" w:firstLineChars="200"/>
        <w:rPr>
          <w:sz w:val="24"/>
        </w:rPr>
      </w:pPr>
    </w:p>
    <w:p w14:paraId="4BF911C8">
      <w:pPr>
        <w:spacing w:line="360" w:lineRule="auto"/>
        <w:ind w:firstLine="480" w:firstLineChars="200"/>
        <w:rPr>
          <w:sz w:val="24"/>
        </w:rPr>
      </w:pPr>
    </w:p>
    <w:p w14:paraId="5E4C5E50">
      <w:pPr>
        <w:spacing w:line="360" w:lineRule="auto"/>
        <w:ind w:firstLine="480" w:firstLineChars="200"/>
        <w:rPr>
          <w:sz w:val="24"/>
        </w:rPr>
      </w:pPr>
      <w:r>
        <w:rPr>
          <w:sz w:val="24"/>
        </w:rPr>
        <w:t>供应商名称：</w:t>
      </w:r>
      <w:r>
        <w:rPr>
          <w:sz w:val="24"/>
          <w:u w:val="single"/>
        </w:rPr>
        <w:t xml:space="preserve">                 </w:t>
      </w:r>
      <w:r>
        <w:rPr>
          <w:sz w:val="24"/>
        </w:rPr>
        <w:t>（盖单位公章）</w:t>
      </w:r>
    </w:p>
    <w:p w14:paraId="27D4A0A1">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14:paraId="35FC2F7F">
      <w:pPr>
        <w:spacing w:line="360" w:lineRule="auto"/>
        <w:ind w:firstLine="480" w:firstLineChars="200"/>
        <w:rPr>
          <w:sz w:val="24"/>
        </w:rPr>
      </w:pPr>
      <w:r>
        <w:rPr>
          <w:sz w:val="24"/>
        </w:rPr>
        <w:t>职    务：</w:t>
      </w:r>
      <w:r>
        <w:rPr>
          <w:sz w:val="24"/>
          <w:u w:val="single"/>
        </w:rPr>
        <w:t xml:space="preserve">                 </w:t>
      </w:r>
    </w:p>
    <w:p w14:paraId="672E44B4">
      <w:pPr>
        <w:spacing w:line="360" w:lineRule="auto"/>
        <w:ind w:firstLine="480" w:firstLineChars="200"/>
        <w:rPr>
          <w:sz w:val="24"/>
        </w:rPr>
      </w:pPr>
      <w:r>
        <w:rPr>
          <w:sz w:val="24"/>
        </w:rPr>
        <w:t>被授权人签字：</w:t>
      </w:r>
      <w:r>
        <w:rPr>
          <w:sz w:val="24"/>
          <w:u w:val="single"/>
        </w:rPr>
        <w:t xml:space="preserve">                 </w:t>
      </w:r>
    </w:p>
    <w:p w14:paraId="3279BC47">
      <w:pPr>
        <w:spacing w:line="360" w:lineRule="auto"/>
        <w:ind w:firstLine="480" w:firstLineChars="200"/>
        <w:rPr>
          <w:sz w:val="24"/>
        </w:rPr>
      </w:pPr>
      <w:r>
        <w:rPr>
          <w:sz w:val="24"/>
        </w:rPr>
        <w:t>职    务：</w:t>
      </w:r>
      <w:r>
        <w:rPr>
          <w:sz w:val="24"/>
          <w:u w:val="single"/>
        </w:rPr>
        <w:t xml:space="preserve">                 </w:t>
      </w:r>
    </w:p>
    <w:p w14:paraId="7077B8C7">
      <w:pPr>
        <w:spacing w:line="360" w:lineRule="auto"/>
        <w:ind w:firstLine="480" w:firstLineChars="200"/>
        <w:rPr>
          <w:sz w:val="24"/>
        </w:rPr>
      </w:pPr>
      <w:r>
        <w:rPr>
          <w:sz w:val="24"/>
        </w:rPr>
        <w:t>日    期：XXX年XXX月XXX日</w:t>
      </w:r>
    </w:p>
    <w:p w14:paraId="56BE11CF">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14:paraId="7278E85C">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14:paraId="0C00CE36">
      <w:pPr>
        <w:spacing w:line="360" w:lineRule="auto"/>
        <w:jc w:val="center"/>
        <w:rPr>
          <w:rFonts w:ascii="Times New Roman" w:hAnsi="Times New Roman"/>
          <w:b/>
          <w:sz w:val="32"/>
          <w:szCs w:val="32"/>
        </w:rPr>
      </w:pPr>
    </w:p>
    <w:p w14:paraId="209BE998">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14:paraId="66453FE1">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14:paraId="3D55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14:paraId="6F020BC3">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14:paraId="245B6E05">
            <w:pPr>
              <w:spacing w:line="360" w:lineRule="auto"/>
              <w:jc w:val="center"/>
              <w:rPr>
                <w:rFonts w:ascii="Times New Roman" w:hAnsi="Times New Roman"/>
                <w:bCs/>
                <w:szCs w:val="21"/>
              </w:rPr>
            </w:pPr>
          </w:p>
        </w:tc>
      </w:tr>
      <w:tr w14:paraId="0895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14:paraId="16D2A9C9">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14:paraId="0E7E9729">
            <w:pPr>
              <w:spacing w:line="360" w:lineRule="auto"/>
              <w:jc w:val="center"/>
              <w:rPr>
                <w:rFonts w:ascii="Times New Roman" w:hAnsi="Times New Roman"/>
                <w:bCs/>
                <w:szCs w:val="21"/>
              </w:rPr>
            </w:pPr>
          </w:p>
        </w:tc>
        <w:tc>
          <w:tcPr>
            <w:tcW w:w="1260" w:type="dxa"/>
            <w:gridSpan w:val="3"/>
            <w:noWrap w:val="0"/>
            <w:vAlign w:val="center"/>
          </w:tcPr>
          <w:p w14:paraId="476222FD">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14:paraId="783266EE">
            <w:pPr>
              <w:spacing w:line="360" w:lineRule="auto"/>
              <w:jc w:val="center"/>
              <w:rPr>
                <w:rFonts w:ascii="Times New Roman" w:hAnsi="Times New Roman"/>
                <w:bCs/>
                <w:szCs w:val="21"/>
              </w:rPr>
            </w:pPr>
          </w:p>
        </w:tc>
      </w:tr>
      <w:tr w14:paraId="2317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14:paraId="278DC3BC">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14:paraId="27A2B5AE">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14:paraId="75312992">
            <w:pPr>
              <w:spacing w:line="360" w:lineRule="auto"/>
              <w:jc w:val="center"/>
              <w:rPr>
                <w:rFonts w:ascii="Times New Roman" w:hAnsi="Times New Roman"/>
                <w:bCs/>
                <w:szCs w:val="21"/>
              </w:rPr>
            </w:pPr>
          </w:p>
        </w:tc>
        <w:tc>
          <w:tcPr>
            <w:tcW w:w="1260" w:type="dxa"/>
            <w:gridSpan w:val="3"/>
            <w:noWrap w:val="0"/>
            <w:vAlign w:val="center"/>
          </w:tcPr>
          <w:p w14:paraId="399ABD9B">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14:paraId="5959E761">
            <w:pPr>
              <w:spacing w:line="360" w:lineRule="auto"/>
              <w:jc w:val="center"/>
              <w:rPr>
                <w:rFonts w:ascii="Times New Roman" w:hAnsi="Times New Roman"/>
                <w:bCs/>
                <w:szCs w:val="21"/>
              </w:rPr>
            </w:pPr>
          </w:p>
        </w:tc>
      </w:tr>
      <w:tr w14:paraId="6CA8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14:paraId="5846AB2A">
            <w:pPr>
              <w:spacing w:line="360" w:lineRule="auto"/>
              <w:jc w:val="center"/>
              <w:rPr>
                <w:rFonts w:ascii="Times New Roman" w:hAnsi="Times New Roman"/>
                <w:bCs/>
                <w:szCs w:val="21"/>
              </w:rPr>
            </w:pPr>
          </w:p>
        </w:tc>
        <w:tc>
          <w:tcPr>
            <w:tcW w:w="988" w:type="dxa"/>
            <w:noWrap w:val="0"/>
            <w:vAlign w:val="center"/>
          </w:tcPr>
          <w:p w14:paraId="0C6131BA">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14:paraId="1D4FBB4C">
            <w:pPr>
              <w:spacing w:line="360" w:lineRule="auto"/>
              <w:jc w:val="center"/>
              <w:rPr>
                <w:rFonts w:ascii="Times New Roman" w:hAnsi="Times New Roman"/>
                <w:bCs/>
                <w:szCs w:val="21"/>
              </w:rPr>
            </w:pPr>
          </w:p>
        </w:tc>
        <w:tc>
          <w:tcPr>
            <w:tcW w:w="1260" w:type="dxa"/>
            <w:gridSpan w:val="3"/>
            <w:noWrap w:val="0"/>
            <w:vAlign w:val="center"/>
          </w:tcPr>
          <w:p w14:paraId="58E468A7">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14:paraId="4C3407F7">
            <w:pPr>
              <w:spacing w:line="360" w:lineRule="auto"/>
              <w:jc w:val="center"/>
              <w:rPr>
                <w:rFonts w:ascii="Times New Roman" w:hAnsi="Times New Roman"/>
                <w:bCs/>
                <w:szCs w:val="21"/>
              </w:rPr>
            </w:pPr>
          </w:p>
        </w:tc>
      </w:tr>
      <w:tr w14:paraId="2081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14:paraId="50681DAD">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14:paraId="1A6B7296">
            <w:pPr>
              <w:spacing w:line="360" w:lineRule="auto"/>
              <w:jc w:val="center"/>
              <w:rPr>
                <w:rFonts w:ascii="Times New Roman" w:hAnsi="Times New Roman"/>
                <w:bCs/>
                <w:szCs w:val="21"/>
              </w:rPr>
            </w:pPr>
          </w:p>
        </w:tc>
      </w:tr>
      <w:tr w14:paraId="6317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14:paraId="5731474C">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14:paraId="0FCE2F42">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14:paraId="091FDD81">
            <w:pPr>
              <w:spacing w:line="360" w:lineRule="auto"/>
              <w:jc w:val="center"/>
              <w:rPr>
                <w:rFonts w:ascii="Times New Roman" w:hAnsi="Times New Roman"/>
                <w:bCs/>
                <w:szCs w:val="21"/>
              </w:rPr>
            </w:pPr>
          </w:p>
        </w:tc>
        <w:tc>
          <w:tcPr>
            <w:tcW w:w="1260" w:type="dxa"/>
            <w:noWrap w:val="0"/>
            <w:vAlign w:val="center"/>
          </w:tcPr>
          <w:p w14:paraId="54DDB328">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14:paraId="6841A003">
            <w:pPr>
              <w:spacing w:line="360" w:lineRule="auto"/>
              <w:jc w:val="center"/>
              <w:rPr>
                <w:rFonts w:ascii="Times New Roman" w:hAnsi="Times New Roman"/>
                <w:bCs/>
                <w:szCs w:val="21"/>
              </w:rPr>
            </w:pPr>
          </w:p>
        </w:tc>
        <w:tc>
          <w:tcPr>
            <w:tcW w:w="1260" w:type="dxa"/>
            <w:gridSpan w:val="3"/>
            <w:noWrap w:val="0"/>
            <w:vAlign w:val="center"/>
          </w:tcPr>
          <w:p w14:paraId="3370EE4A">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14:paraId="00D3DB0B">
            <w:pPr>
              <w:spacing w:line="360" w:lineRule="auto"/>
              <w:jc w:val="center"/>
              <w:rPr>
                <w:rFonts w:ascii="Times New Roman" w:hAnsi="Times New Roman"/>
                <w:bCs/>
                <w:szCs w:val="21"/>
              </w:rPr>
            </w:pPr>
          </w:p>
        </w:tc>
      </w:tr>
      <w:tr w14:paraId="2C28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14:paraId="451E2EE3">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14:paraId="4382E468">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14:paraId="0F2F93AD">
            <w:pPr>
              <w:spacing w:line="360" w:lineRule="auto"/>
              <w:jc w:val="center"/>
              <w:rPr>
                <w:rFonts w:ascii="Times New Roman" w:hAnsi="Times New Roman"/>
                <w:bCs/>
                <w:szCs w:val="21"/>
              </w:rPr>
            </w:pPr>
          </w:p>
        </w:tc>
        <w:tc>
          <w:tcPr>
            <w:tcW w:w="1260" w:type="dxa"/>
            <w:noWrap w:val="0"/>
            <w:vAlign w:val="center"/>
          </w:tcPr>
          <w:p w14:paraId="2E67A57A">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14:paraId="20976D68">
            <w:pPr>
              <w:spacing w:line="360" w:lineRule="auto"/>
              <w:jc w:val="center"/>
              <w:rPr>
                <w:rFonts w:ascii="Times New Roman" w:hAnsi="Times New Roman"/>
                <w:bCs/>
                <w:szCs w:val="21"/>
              </w:rPr>
            </w:pPr>
          </w:p>
        </w:tc>
        <w:tc>
          <w:tcPr>
            <w:tcW w:w="1260" w:type="dxa"/>
            <w:gridSpan w:val="3"/>
            <w:noWrap w:val="0"/>
            <w:vAlign w:val="center"/>
          </w:tcPr>
          <w:p w14:paraId="58BD5E57">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14:paraId="07CEDD51">
            <w:pPr>
              <w:spacing w:line="360" w:lineRule="auto"/>
              <w:jc w:val="center"/>
              <w:rPr>
                <w:rFonts w:ascii="Times New Roman" w:hAnsi="Times New Roman"/>
                <w:bCs/>
                <w:szCs w:val="21"/>
              </w:rPr>
            </w:pPr>
          </w:p>
        </w:tc>
      </w:tr>
      <w:tr w14:paraId="7096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14:paraId="7C5DF929">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14:paraId="57836F89">
            <w:pPr>
              <w:spacing w:line="360" w:lineRule="auto"/>
              <w:jc w:val="center"/>
              <w:rPr>
                <w:rFonts w:ascii="Times New Roman" w:hAnsi="Times New Roman"/>
                <w:bCs/>
                <w:szCs w:val="21"/>
              </w:rPr>
            </w:pPr>
          </w:p>
        </w:tc>
        <w:tc>
          <w:tcPr>
            <w:tcW w:w="5040" w:type="dxa"/>
            <w:gridSpan w:val="8"/>
            <w:noWrap w:val="0"/>
            <w:vAlign w:val="center"/>
          </w:tcPr>
          <w:p w14:paraId="198ECE0F">
            <w:pPr>
              <w:spacing w:line="360" w:lineRule="auto"/>
              <w:jc w:val="center"/>
              <w:rPr>
                <w:rFonts w:ascii="Times New Roman" w:hAnsi="Times New Roman"/>
                <w:bCs/>
                <w:szCs w:val="21"/>
              </w:rPr>
            </w:pPr>
            <w:r>
              <w:rPr>
                <w:rFonts w:ascii="Times New Roman" w:hAnsi="Times New Roman"/>
                <w:bCs/>
                <w:szCs w:val="21"/>
              </w:rPr>
              <w:t>员工总人数：</w:t>
            </w:r>
          </w:p>
        </w:tc>
      </w:tr>
      <w:tr w14:paraId="758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14:paraId="381ECA93">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14:paraId="3A268E56">
            <w:pPr>
              <w:spacing w:line="360" w:lineRule="auto"/>
              <w:jc w:val="center"/>
              <w:rPr>
                <w:rFonts w:ascii="Times New Roman" w:hAnsi="Times New Roman"/>
                <w:bCs/>
                <w:szCs w:val="21"/>
              </w:rPr>
            </w:pPr>
          </w:p>
        </w:tc>
        <w:tc>
          <w:tcPr>
            <w:tcW w:w="1680" w:type="dxa"/>
            <w:gridSpan w:val="2"/>
            <w:vMerge w:val="restart"/>
            <w:noWrap w:val="0"/>
            <w:vAlign w:val="center"/>
          </w:tcPr>
          <w:p w14:paraId="6D6A1FF4">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14:paraId="2575A2B4">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14:paraId="5056F6D7">
            <w:pPr>
              <w:spacing w:line="360" w:lineRule="auto"/>
              <w:jc w:val="center"/>
              <w:rPr>
                <w:rFonts w:ascii="Times New Roman" w:hAnsi="Times New Roman"/>
                <w:bCs/>
                <w:szCs w:val="21"/>
              </w:rPr>
            </w:pPr>
          </w:p>
        </w:tc>
      </w:tr>
      <w:tr w14:paraId="71B5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14:paraId="3115C97E">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14:paraId="46986212">
            <w:pPr>
              <w:spacing w:line="360" w:lineRule="auto"/>
              <w:jc w:val="center"/>
              <w:rPr>
                <w:rFonts w:ascii="Times New Roman" w:hAnsi="Times New Roman"/>
                <w:bCs/>
                <w:szCs w:val="21"/>
              </w:rPr>
            </w:pPr>
          </w:p>
        </w:tc>
        <w:tc>
          <w:tcPr>
            <w:tcW w:w="1680" w:type="dxa"/>
            <w:gridSpan w:val="2"/>
            <w:vMerge w:val="continue"/>
            <w:noWrap w:val="0"/>
            <w:vAlign w:val="center"/>
          </w:tcPr>
          <w:p w14:paraId="3AF20AA2">
            <w:pPr>
              <w:spacing w:line="360" w:lineRule="auto"/>
              <w:jc w:val="center"/>
              <w:rPr>
                <w:rFonts w:ascii="Times New Roman" w:hAnsi="Times New Roman"/>
                <w:bCs/>
                <w:szCs w:val="21"/>
              </w:rPr>
            </w:pPr>
          </w:p>
        </w:tc>
        <w:tc>
          <w:tcPr>
            <w:tcW w:w="1680" w:type="dxa"/>
            <w:gridSpan w:val="3"/>
            <w:noWrap w:val="0"/>
            <w:vAlign w:val="center"/>
          </w:tcPr>
          <w:p w14:paraId="4A5AE69D">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14:paraId="568C2D3B">
            <w:pPr>
              <w:spacing w:line="360" w:lineRule="auto"/>
              <w:jc w:val="center"/>
              <w:rPr>
                <w:rFonts w:ascii="Times New Roman" w:hAnsi="Times New Roman"/>
                <w:bCs/>
                <w:szCs w:val="21"/>
              </w:rPr>
            </w:pPr>
          </w:p>
        </w:tc>
      </w:tr>
      <w:tr w14:paraId="526C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14:paraId="23BBF14D">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14:paraId="4B924380">
            <w:pPr>
              <w:spacing w:line="360" w:lineRule="auto"/>
              <w:jc w:val="center"/>
              <w:rPr>
                <w:rFonts w:ascii="Times New Roman" w:hAnsi="Times New Roman"/>
                <w:bCs/>
                <w:szCs w:val="21"/>
              </w:rPr>
            </w:pPr>
          </w:p>
        </w:tc>
        <w:tc>
          <w:tcPr>
            <w:tcW w:w="1680" w:type="dxa"/>
            <w:gridSpan w:val="2"/>
            <w:vMerge w:val="continue"/>
            <w:noWrap w:val="0"/>
            <w:vAlign w:val="center"/>
          </w:tcPr>
          <w:p w14:paraId="65DFB0F9">
            <w:pPr>
              <w:spacing w:line="360" w:lineRule="auto"/>
              <w:jc w:val="center"/>
              <w:rPr>
                <w:rFonts w:ascii="Times New Roman" w:hAnsi="Times New Roman"/>
                <w:bCs/>
                <w:szCs w:val="21"/>
              </w:rPr>
            </w:pPr>
          </w:p>
        </w:tc>
        <w:tc>
          <w:tcPr>
            <w:tcW w:w="1680" w:type="dxa"/>
            <w:gridSpan w:val="3"/>
            <w:noWrap w:val="0"/>
            <w:vAlign w:val="center"/>
          </w:tcPr>
          <w:p w14:paraId="263BC389">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14:paraId="045616FA">
            <w:pPr>
              <w:spacing w:line="360" w:lineRule="auto"/>
              <w:jc w:val="center"/>
              <w:rPr>
                <w:rFonts w:ascii="Times New Roman" w:hAnsi="Times New Roman"/>
                <w:bCs/>
                <w:szCs w:val="21"/>
              </w:rPr>
            </w:pPr>
          </w:p>
        </w:tc>
      </w:tr>
      <w:tr w14:paraId="0F3F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14:paraId="3E60ACC2">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14:paraId="4F18F8AA">
            <w:pPr>
              <w:spacing w:line="360" w:lineRule="auto"/>
              <w:jc w:val="center"/>
              <w:rPr>
                <w:rFonts w:ascii="Times New Roman" w:hAnsi="Times New Roman"/>
                <w:bCs/>
                <w:szCs w:val="21"/>
              </w:rPr>
            </w:pPr>
          </w:p>
        </w:tc>
        <w:tc>
          <w:tcPr>
            <w:tcW w:w="1680" w:type="dxa"/>
            <w:gridSpan w:val="2"/>
            <w:vMerge w:val="continue"/>
            <w:noWrap w:val="0"/>
            <w:vAlign w:val="center"/>
          </w:tcPr>
          <w:p w14:paraId="359D8D5C">
            <w:pPr>
              <w:spacing w:line="360" w:lineRule="auto"/>
              <w:jc w:val="center"/>
              <w:rPr>
                <w:rFonts w:ascii="Times New Roman" w:hAnsi="Times New Roman"/>
                <w:bCs/>
                <w:szCs w:val="21"/>
              </w:rPr>
            </w:pPr>
          </w:p>
        </w:tc>
        <w:tc>
          <w:tcPr>
            <w:tcW w:w="1680" w:type="dxa"/>
            <w:gridSpan w:val="3"/>
            <w:noWrap w:val="0"/>
            <w:vAlign w:val="center"/>
          </w:tcPr>
          <w:p w14:paraId="72DE9558">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14:paraId="0A7807B8">
            <w:pPr>
              <w:spacing w:line="360" w:lineRule="auto"/>
              <w:jc w:val="center"/>
              <w:rPr>
                <w:rFonts w:ascii="Times New Roman" w:hAnsi="Times New Roman"/>
                <w:bCs/>
                <w:szCs w:val="21"/>
              </w:rPr>
            </w:pPr>
          </w:p>
        </w:tc>
      </w:tr>
      <w:tr w14:paraId="5494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14:paraId="5904D2C7">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14:paraId="3080C628">
            <w:pPr>
              <w:spacing w:line="360" w:lineRule="auto"/>
              <w:jc w:val="center"/>
              <w:rPr>
                <w:rFonts w:ascii="Times New Roman" w:hAnsi="Times New Roman"/>
                <w:bCs/>
                <w:szCs w:val="21"/>
              </w:rPr>
            </w:pPr>
          </w:p>
        </w:tc>
        <w:tc>
          <w:tcPr>
            <w:tcW w:w="1680" w:type="dxa"/>
            <w:gridSpan w:val="2"/>
            <w:vMerge w:val="continue"/>
            <w:noWrap w:val="0"/>
            <w:vAlign w:val="center"/>
          </w:tcPr>
          <w:p w14:paraId="560635D9">
            <w:pPr>
              <w:spacing w:line="360" w:lineRule="auto"/>
              <w:jc w:val="center"/>
              <w:rPr>
                <w:rFonts w:ascii="Times New Roman" w:hAnsi="Times New Roman"/>
                <w:bCs/>
                <w:szCs w:val="21"/>
              </w:rPr>
            </w:pPr>
          </w:p>
        </w:tc>
        <w:tc>
          <w:tcPr>
            <w:tcW w:w="1680" w:type="dxa"/>
            <w:gridSpan w:val="3"/>
            <w:noWrap w:val="0"/>
            <w:vAlign w:val="center"/>
          </w:tcPr>
          <w:p w14:paraId="2F611584">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14:paraId="167FD328">
            <w:pPr>
              <w:spacing w:line="360" w:lineRule="auto"/>
              <w:jc w:val="center"/>
              <w:rPr>
                <w:rFonts w:ascii="Times New Roman" w:hAnsi="Times New Roman"/>
                <w:bCs/>
                <w:szCs w:val="21"/>
              </w:rPr>
            </w:pPr>
          </w:p>
        </w:tc>
      </w:tr>
      <w:tr w14:paraId="3639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14:paraId="541EB962">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14:paraId="07F54490">
            <w:pPr>
              <w:spacing w:line="360" w:lineRule="auto"/>
              <w:jc w:val="center"/>
              <w:rPr>
                <w:rFonts w:ascii="Times New Roman" w:hAnsi="Times New Roman"/>
                <w:bCs/>
                <w:szCs w:val="21"/>
              </w:rPr>
            </w:pPr>
          </w:p>
        </w:tc>
      </w:tr>
      <w:tr w14:paraId="196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14:paraId="1BC7D159">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14:paraId="791196E1">
            <w:pPr>
              <w:spacing w:line="360" w:lineRule="auto"/>
              <w:jc w:val="center"/>
              <w:rPr>
                <w:rFonts w:ascii="Times New Roman" w:hAnsi="Times New Roman"/>
                <w:bCs/>
                <w:szCs w:val="21"/>
              </w:rPr>
            </w:pPr>
          </w:p>
        </w:tc>
      </w:tr>
    </w:tbl>
    <w:p w14:paraId="3E1C6CC4">
      <w:pPr>
        <w:adjustRightInd w:val="0"/>
        <w:spacing w:line="360" w:lineRule="auto"/>
        <w:jc w:val="left"/>
        <w:rPr>
          <w:rFonts w:ascii="Times New Roman" w:hAnsi="Times New Roman"/>
          <w:sz w:val="24"/>
        </w:rPr>
      </w:pPr>
      <w:r>
        <w:rPr>
          <w:rFonts w:ascii="Times New Roman" w:hAnsi="Times New Roman"/>
          <w:sz w:val="24"/>
        </w:rPr>
        <w:t>附：营业执照副本复印件。</w:t>
      </w:r>
    </w:p>
    <w:p w14:paraId="79AD33BD">
      <w:pPr>
        <w:adjustRightInd w:val="0"/>
        <w:spacing w:line="360" w:lineRule="auto"/>
        <w:jc w:val="left"/>
        <w:rPr>
          <w:rFonts w:ascii="Times New Roman" w:hAnsi="Times New Roman"/>
          <w:sz w:val="24"/>
        </w:rPr>
      </w:pPr>
      <w:r>
        <w:rPr>
          <w:rFonts w:ascii="Times New Roman" w:hAnsi="Times New Roman"/>
          <w:sz w:val="24"/>
        </w:rPr>
        <w:t>供应商名称：XXX（盖单位公章）</w:t>
      </w:r>
    </w:p>
    <w:p w14:paraId="0BE08B22">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14:paraId="18FEA912">
      <w:pPr>
        <w:adjustRightInd w:val="0"/>
        <w:spacing w:line="360" w:lineRule="auto"/>
        <w:jc w:val="left"/>
        <w:rPr>
          <w:rFonts w:ascii="Times New Roman" w:hAnsi="Times New Roman"/>
          <w:bCs/>
          <w:sz w:val="24"/>
        </w:rPr>
      </w:pPr>
      <w:r>
        <w:rPr>
          <w:rFonts w:ascii="Times New Roman" w:hAnsi="Times New Roman"/>
          <w:bCs/>
          <w:sz w:val="24"/>
        </w:rPr>
        <w:t>日  期：XXX年XXX月XXX日</w:t>
      </w:r>
    </w:p>
    <w:p w14:paraId="76D238A0">
      <w:pPr>
        <w:spacing w:line="360" w:lineRule="auto"/>
        <w:rPr>
          <w:rFonts w:ascii="Times New Roman" w:hAnsi="Times New Roman"/>
          <w:b/>
          <w:bCs/>
          <w:sz w:val="32"/>
          <w:szCs w:val="32"/>
        </w:rPr>
      </w:pPr>
    </w:p>
    <w:p w14:paraId="7A3483D1">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14:paraId="3E90103F">
      <w:pPr>
        <w:spacing w:line="360" w:lineRule="auto"/>
        <w:ind w:firstLine="562" w:firstLineChars="200"/>
        <w:jc w:val="center"/>
        <w:rPr>
          <w:rFonts w:ascii="Times New Roman" w:hAnsi="Times New Roman"/>
          <w:b/>
          <w:sz w:val="28"/>
          <w:szCs w:val="28"/>
        </w:rPr>
      </w:pPr>
    </w:p>
    <w:p w14:paraId="2E46124C">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14:paraId="2AC372CB">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14:paraId="0A674605">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14:paraId="657318B9">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14:paraId="5E3B15E5">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14:paraId="7551C9DC">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14:paraId="59103819">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14:paraId="53329BC1">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14:paraId="725B7793">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lang w:val="en-US" w:eastAsia="zh-CN"/>
        </w:rPr>
        <w:t>2</w:t>
      </w:r>
      <w:r>
        <w:rPr>
          <w:rFonts w:ascii="Times New Roman" w:hAnsi="Times New Roman"/>
          <w:sz w:val="24"/>
        </w:rPr>
        <w:t>年1月1日以来），在经营活动中没有重大违法记录；</w:t>
      </w:r>
    </w:p>
    <w:p w14:paraId="27F1A33B">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14:paraId="54A997BC">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14:paraId="12795D65">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14:paraId="06C8243D">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14:paraId="07ADC8ED">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14:paraId="4BF47081">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14:paraId="7812401F">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14:paraId="44A12E3A">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14:paraId="0D7E5D8D">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14:paraId="71309822">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14:paraId="38F8BD8F">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14:paraId="39F666FC">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14:paraId="345C04D0">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14:paraId="61714177">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14:paraId="474FD3D1">
      <w:pPr>
        <w:spacing w:line="400" w:lineRule="exact"/>
        <w:ind w:firstLine="480" w:firstLineChars="200"/>
        <w:jc w:val="left"/>
        <w:rPr>
          <w:rFonts w:ascii="Times New Roman" w:hAnsi="Times New Roman"/>
          <w:sz w:val="24"/>
        </w:rPr>
      </w:pPr>
    </w:p>
    <w:p w14:paraId="06F4979A">
      <w:pPr>
        <w:spacing w:line="400" w:lineRule="exact"/>
        <w:ind w:firstLine="480" w:firstLineChars="200"/>
        <w:jc w:val="left"/>
        <w:rPr>
          <w:rFonts w:ascii="Times New Roman" w:hAnsi="Times New Roman"/>
          <w:sz w:val="24"/>
        </w:rPr>
      </w:pPr>
    </w:p>
    <w:p w14:paraId="209D70C6">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14:paraId="44A57EC2">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14:paraId="39F41787">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14:paraId="26709C1B">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14:paraId="5206C3D7">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14:paraId="7A373A91">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14:paraId="438BAF54">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14:paraId="73F7B90E">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14:paraId="6F4C5603">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14:paraId="4DC13D17">
      <w:pPr>
        <w:pStyle w:val="9"/>
        <w:rPr>
          <w:rFonts w:hint="eastAsia" w:ascii="Times New Roman" w:hAnsi="Times New Roman"/>
          <w:sz w:val="24"/>
        </w:rPr>
      </w:pPr>
    </w:p>
    <w:p w14:paraId="711621E3">
      <w:pPr>
        <w:pStyle w:val="9"/>
        <w:rPr>
          <w:rFonts w:hint="eastAsia" w:ascii="Times New Roman" w:hAnsi="Times New Roman"/>
          <w:sz w:val="24"/>
        </w:rPr>
      </w:pPr>
      <w:r>
        <w:rPr>
          <w:rFonts w:hint="eastAsia" w:ascii="Times New Roman" w:hAnsi="Times New Roman"/>
          <w:sz w:val="24"/>
        </w:rPr>
        <w:t>报价清单：</w:t>
      </w:r>
    </w:p>
    <w:p w14:paraId="373C4453">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14:paraId="56A2E10B">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14:paraId="0CAF22DA">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14:paraId="51EC14B8">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14:paraId="22404419">
      <w:pPr>
        <w:spacing w:line="500" w:lineRule="exact"/>
        <w:ind w:firstLine="480" w:firstLineChars="200"/>
        <w:rPr>
          <w:rFonts w:ascii="Times New Roman" w:hAnsi="Times New Roman"/>
          <w:sz w:val="24"/>
        </w:rPr>
      </w:pPr>
      <w:r>
        <w:rPr>
          <w:rFonts w:ascii="Times New Roman" w:hAnsi="Times New Roman"/>
          <w:sz w:val="24"/>
        </w:rPr>
        <w:t>通讯地址：                               邮政编码：</w:t>
      </w:r>
    </w:p>
    <w:p w14:paraId="40680442">
      <w:pPr>
        <w:spacing w:line="500" w:lineRule="exact"/>
        <w:ind w:firstLine="480" w:firstLineChars="200"/>
        <w:rPr>
          <w:rFonts w:ascii="Times New Roman" w:hAnsi="Times New Roman"/>
          <w:sz w:val="24"/>
        </w:rPr>
      </w:pPr>
      <w:r>
        <w:rPr>
          <w:rFonts w:ascii="Times New Roman" w:hAnsi="Times New Roman"/>
          <w:sz w:val="24"/>
        </w:rPr>
        <w:t>联系电话：                               传    真：</w:t>
      </w:r>
    </w:p>
    <w:p w14:paraId="6B7AA11C">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14:paraId="6B7192A3">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pPr w:leftFromText="180" w:rightFromText="180" w:vertAnchor="text" w:horzAnchor="page" w:tblpX="577" w:tblpY="425"/>
        <w:tblOverlap w:val="never"/>
        <w:tblW w:w="11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660"/>
        <w:gridCol w:w="1561"/>
        <w:gridCol w:w="1976"/>
        <w:gridCol w:w="704"/>
        <w:gridCol w:w="1080"/>
        <w:gridCol w:w="1354"/>
        <w:gridCol w:w="1376"/>
        <w:gridCol w:w="1806"/>
      </w:tblGrid>
      <w:tr w14:paraId="3D5C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175" w:type="dxa"/>
            <w:gridSpan w:val="9"/>
            <w:tcBorders>
              <w:top w:val="nil"/>
              <w:left w:val="nil"/>
              <w:bottom w:val="nil"/>
              <w:right w:val="nil"/>
            </w:tcBorders>
            <w:shd w:val="clear" w:color="auto" w:fill="auto"/>
            <w:noWrap/>
            <w:vAlign w:val="center"/>
          </w:tcPr>
          <w:p w14:paraId="444C440E">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临江路城市产业综合体3#会议综合楼改造项目材料采购项目(第二次)</w:t>
            </w:r>
          </w:p>
          <w:p w14:paraId="3CED834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--报价清单</w:t>
            </w:r>
          </w:p>
        </w:tc>
      </w:tr>
      <w:tr w14:paraId="5E33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05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2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BA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B7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6B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3A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EA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85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F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24A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6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5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E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爱马仕灰石材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3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单张1910*1350*18mm，12张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7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7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30.942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812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D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提供样品采购人选定，含安装费。</w:t>
            </w:r>
          </w:p>
        </w:tc>
      </w:tr>
      <w:tr w14:paraId="2EEC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D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3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木墙板</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5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橡木色</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5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1200*3400*5mm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C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32E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6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3033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F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7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F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1.5玻镁板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6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C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8B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5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8178">
            <w:pPr>
              <w:rPr>
                <w:rFonts w:hint="eastAsia" w:ascii="宋体" w:hAnsi="宋体" w:eastAsia="宋体" w:cs="宋体"/>
                <w:i w:val="0"/>
                <w:iCs w:val="0"/>
                <w:color w:val="000000"/>
                <w:sz w:val="22"/>
                <w:szCs w:val="22"/>
                <w:u w:val="none"/>
              </w:rPr>
            </w:pPr>
          </w:p>
        </w:tc>
      </w:tr>
      <w:tr w14:paraId="55A5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C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4AF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A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2.4石膏板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8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9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E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70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CA9F">
            <w:pPr>
              <w:rPr>
                <w:rFonts w:hint="eastAsia" w:ascii="宋体" w:hAnsi="宋体" w:eastAsia="宋体" w:cs="宋体"/>
                <w:i w:val="0"/>
                <w:iCs w:val="0"/>
                <w:color w:val="000000"/>
                <w:sz w:val="22"/>
                <w:szCs w:val="22"/>
                <w:u w:val="none"/>
              </w:rPr>
            </w:pPr>
          </w:p>
        </w:tc>
      </w:tr>
      <w:tr w14:paraId="0194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F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009F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D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B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B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7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BB2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0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9DA9">
            <w:pPr>
              <w:rPr>
                <w:rFonts w:hint="eastAsia" w:ascii="宋体" w:hAnsi="宋体" w:eastAsia="宋体" w:cs="宋体"/>
                <w:i w:val="0"/>
                <w:iCs w:val="0"/>
                <w:color w:val="000000"/>
                <w:sz w:val="22"/>
                <w:szCs w:val="22"/>
                <w:u w:val="none"/>
              </w:rPr>
            </w:pPr>
          </w:p>
        </w:tc>
      </w:tr>
      <w:tr w14:paraId="73A8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9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BFF9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C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7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5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9A8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2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29F9">
            <w:pPr>
              <w:rPr>
                <w:rFonts w:hint="eastAsia" w:ascii="宋体" w:hAnsi="宋体" w:eastAsia="宋体" w:cs="宋体"/>
                <w:i w:val="0"/>
                <w:iCs w:val="0"/>
                <w:color w:val="000000"/>
                <w:sz w:val="22"/>
                <w:szCs w:val="22"/>
                <w:u w:val="none"/>
              </w:rPr>
            </w:pPr>
          </w:p>
        </w:tc>
      </w:tr>
      <w:tr w14:paraId="5564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3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102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A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3*4木方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9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E55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1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6675">
            <w:pPr>
              <w:rPr>
                <w:rFonts w:hint="eastAsia" w:ascii="宋体" w:hAnsi="宋体" w:eastAsia="宋体" w:cs="宋体"/>
                <w:i w:val="0"/>
                <w:iCs w:val="0"/>
                <w:color w:val="000000"/>
                <w:sz w:val="22"/>
                <w:szCs w:val="22"/>
                <w:u w:val="none"/>
              </w:rPr>
            </w:pPr>
          </w:p>
        </w:tc>
      </w:tr>
      <w:tr w14:paraId="089B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5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C19B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5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32主龙骨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1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C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6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267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A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23B6">
            <w:pPr>
              <w:rPr>
                <w:rFonts w:hint="eastAsia" w:ascii="宋体" w:hAnsi="宋体" w:eastAsia="宋体" w:cs="宋体"/>
                <w:i w:val="0"/>
                <w:iCs w:val="0"/>
                <w:color w:val="000000"/>
                <w:sz w:val="22"/>
                <w:szCs w:val="22"/>
                <w:u w:val="none"/>
              </w:rPr>
            </w:pPr>
          </w:p>
        </w:tc>
      </w:tr>
      <w:tr w14:paraId="0E48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9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A192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5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50付龙骨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5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BE7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3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2F09">
            <w:pPr>
              <w:rPr>
                <w:rFonts w:hint="eastAsia" w:ascii="宋体" w:hAnsi="宋体" w:eastAsia="宋体" w:cs="宋体"/>
                <w:i w:val="0"/>
                <w:iCs w:val="0"/>
                <w:color w:val="000000"/>
                <w:sz w:val="22"/>
                <w:szCs w:val="22"/>
                <w:u w:val="none"/>
              </w:rPr>
            </w:pPr>
          </w:p>
        </w:tc>
      </w:tr>
      <w:tr w14:paraId="6BE6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1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5028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F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0.8螺帽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7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8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0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FE3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3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6C54">
            <w:pPr>
              <w:rPr>
                <w:rFonts w:hint="eastAsia" w:ascii="宋体" w:hAnsi="宋体" w:eastAsia="宋体" w:cs="宋体"/>
                <w:i w:val="0"/>
                <w:iCs w:val="0"/>
                <w:color w:val="000000"/>
                <w:sz w:val="22"/>
                <w:szCs w:val="22"/>
                <w:u w:val="none"/>
              </w:rPr>
            </w:pPr>
          </w:p>
        </w:tc>
      </w:tr>
      <w:tr w14:paraId="676D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F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179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B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0.8丝杆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0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9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6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FF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0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7E9C">
            <w:pPr>
              <w:rPr>
                <w:rFonts w:hint="eastAsia" w:ascii="宋体" w:hAnsi="宋体" w:eastAsia="宋体" w:cs="宋体"/>
                <w:i w:val="0"/>
                <w:iCs w:val="0"/>
                <w:color w:val="000000"/>
                <w:sz w:val="22"/>
                <w:szCs w:val="22"/>
                <w:u w:val="none"/>
              </w:rPr>
            </w:pPr>
          </w:p>
        </w:tc>
      </w:tr>
      <w:tr w14:paraId="4581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C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B7FC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9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30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6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6E1C">
            <w:pPr>
              <w:rPr>
                <w:rFonts w:hint="eastAsia" w:ascii="宋体" w:hAnsi="宋体" w:eastAsia="宋体" w:cs="宋体"/>
                <w:i w:val="0"/>
                <w:iCs w:val="0"/>
                <w:color w:val="000000"/>
                <w:sz w:val="22"/>
                <w:szCs w:val="22"/>
                <w:u w:val="none"/>
              </w:rPr>
            </w:pPr>
          </w:p>
        </w:tc>
      </w:tr>
      <w:tr w14:paraId="2811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D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844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9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5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D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56A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8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C7F1">
            <w:pPr>
              <w:rPr>
                <w:rFonts w:hint="eastAsia" w:ascii="宋体" w:hAnsi="宋体" w:eastAsia="宋体" w:cs="宋体"/>
                <w:i w:val="0"/>
                <w:iCs w:val="0"/>
                <w:color w:val="000000"/>
                <w:sz w:val="22"/>
                <w:szCs w:val="22"/>
                <w:u w:val="none"/>
              </w:rPr>
            </w:pPr>
          </w:p>
        </w:tc>
      </w:tr>
      <w:tr w14:paraId="3DCF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2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3CA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9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C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0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0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B5F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6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7FC5">
            <w:pPr>
              <w:rPr>
                <w:rFonts w:hint="eastAsia" w:ascii="宋体" w:hAnsi="宋体" w:eastAsia="宋体" w:cs="宋体"/>
                <w:i w:val="0"/>
                <w:iCs w:val="0"/>
                <w:color w:val="000000"/>
                <w:sz w:val="22"/>
                <w:szCs w:val="22"/>
                <w:u w:val="none"/>
              </w:rPr>
            </w:pPr>
          </w:p>
        </w:tc>
      </w:tr>
      <w:tr w14:paraId="1005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4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3EA1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3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2.5防滑螺丝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A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1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35A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5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0FCF">
            <w:pPr>
              <w:rPr>
                <w:rFonts w:hint="eastAsia" w:ascii="宋体" w:hAnsi="宋体" w:eastAsia="宋体" w:cs="宋体"/>
                <w:i w:val="0"/>
                <w:iCs w:val="0"/>
                <w:color w:val="000000"/>
                <w:sz w:val="22"/>
                <w:szCs w:val="22"/>
                <w:u w:val="none"/>
              </w:rPr>
            </w:pPr>
          </w:p>
        </w:tc>
      </w:tr>
      <w:tr w14:paraId="45A1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2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F4F8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D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E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D4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B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7B">
            <w:pPr>
              <w:rPr>
                <w:rFonts w:hint="eastAsia" w:ascii="宋体" w:hAnsi="宋体" w:eastAsia="宋体" w:cs="宋体"/>
                <w:i w:val="0"/>
                <w:iCs w:val="0"/>
                <w:color w:val="000000"/>
                <w:sz w:val="22"/>
                <w:szCs w:val="22"/>
                <w:u w:val="none"/>
              </w:rPr>
            </w:pPr>
          </w:p>
        </w:tc>
      </w:tr>
      <w:tr w14:paraId="4EA8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1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0F3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E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3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B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2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120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6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FC17">
            <w:pPr>
              <w:rPr>
                <w:rFonts w:hint="eastAsia" w:ascii="宋体" w:hAnsi="宋体" w:eastAsia="宋体" w:cs="宋体"/>
                <w:i w:val="0"/>
                <w:iCs w:val="0"/>
                <w:color w:val="000000"/>
                <w:sz w:val="22"/>
                <w:szCs w:val="22"/>
                <w:u w:val="none"/>
              </w:rPr>
            </w:pPr>
          </w:p>
        </w:tc>
      </w:tr>
      <w:tr w14:paraId="32D7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4FAA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1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50自攻螺丝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C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4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A6C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0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D1ED">
            <w:pPr>
              <w:rPr>
                <w:rFonts w:hint="eastAsia" w:ascii="宋体" w:hAnsi="宋体" w:eastAsia="宋体" w:cs="宋体"/>
                <w:i w:val="0"/>
                <w:iCs w:val="0"/>
                <w:color w:val="000000"/>
                <w:sz w:val="22"/>
                <w:szCs w:val="22"/>
                <w:u w:val="none"/>
              </w:rPr>
            </w:pPr>
          </w:p>
        </w:tc>
      </w:tr>
      <w:tr w14:paraId="31E9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6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312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7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防火涂料</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D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1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1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BFE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7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8388">
            <w:pPr>
              <w:rPr>
                <w:rFonts w:hint="eastAsia" w:ascii="宋体" w:hAnsi="宋体" w:eastAsia="宋体" w:cs="宋体"/>
                <w:i w:val="0"/>
                <w:iCs w:val="0"/>
                <w:color w:val="000000"/>
                <w:sz w:val="22"/>
                <w:szCs w:val="22"/>
                <w:u w:val="none"/>
              </w:rPr>
            </w:pPr>
          </w:p>
        </w:tc>
      </w:tr>
      <w:tr w14:paraId="24D4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7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43EA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F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0.8炮钉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0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8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1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7C7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6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0653">
            <w:pPr>
              <w:rPr>
                <w:rFonts w:hint="eastAsia" w:ascii="宋体" w:hAnsi="宋体" w:eastAsia="宋体" w:cs="宋体"/>
                <w:i w:val="0"/>
                <w:iCs w:val="0"/>
                <w:color w:val="000000"/>
                <w:sz w:val="22"/>
                <w:szCs w:val="22"/>
                <w:u w:val="none"/>
              </w:rPr>
            </w:pPr>
          </w:p>
        </w:tc>
      </w:tr>
      <w:tr w14:paraId="5A93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C21B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D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0.8膨胀套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3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0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4C3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D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D34E">
            <w:pPr>
              <w:rPr>
                <w:rFonts w:hint="eastAsia" w:ascii="宋体" w:hAnsi="宋体" w:eastAsia="宋体" w:cs="宋体"/>
                <w:i w:val="0"/>
                <w:iCs w:val="0"/>
                <w:color w:val="000000"/>
                <w:sz w:val="22"/>
                <w:szCs w:val="22"/>
                <w:u w:val="none"/>
              </w:rPr>
            </w:pPr>
          </w:p>
        </w:tc>
      </w:tr>
      <w:tr w14:paraId="60D6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9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CA24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B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8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8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E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852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7F5">
            <w:pPr>
              <w:rPr>
                <w:rFonts w:hint="eastAsia" w:ascii="宋体" w:hAnsi="宋体" w:eastAsia="宋体" w:cs="宋体"/>
                <w:i w:val="0"/>
                <w:iCs w:val="0"/>
                <w:color w:val="000000"/>
                <w:sz w:val="22"/>
                <w:szCs w:val="22"/>
                <w:u w:val="none"/>
              </w:rPr>
            </w:pPr>
          </w:p>
        </w:tc>
      </w:tr>
      <w:tr w14:paraId="008D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A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D4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D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6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B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95C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F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C198">
            <w:pPr>
              <w:rPr>
                <w:rFonts w:hint="eastAsia" w:ascii="宋体" w:hAnsi="宋体" w:eastAsia="宋体" w:cs="宋体"/>
                <w:i w:val="0"/>
                <w:iCs w:val="0"/>
                <w:color w:val="000000"/>
                <w:sz w:val="22"/>
                <w:szCs w:val="22"/>
                <w:u w:val="none"/>
              </w:rPr>
            </w:pPr>
          </w:p>
        </w:tc>
      </w:tr>
      <w:tr w14:paraId="1081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071C">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A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面层腻子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E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F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C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53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8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6F05">
            <w:pPr>
              <w:rPr>
                <w:rFonts w:hint="eastAsia" w:ascii="宋体" w:hAnsi="宋体" w:eastAsia="宋体" w:cs="宋体"/>
                <w:i w:val="0"/>
                <w:iCs w:val="0"/>
                <w:color w:val="000000"/>
                <w:sz w:val="22"/>
                <w:szCs w:val="22"/>
                <w:u w:val="none"/>
              </w:rPr>
            </w:pPr>
          </w:p>
        </w:tc>
      </w:tr>
      <w:tr w14:paraId="1259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6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DCCC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C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F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1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5B8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B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B017">
            <w:pPr>
              <w:rPr>
                <w:rFonts w:hint="eastAsia" w:ascii="宋体" w:hAnsi="宋体" w:eastAsia="宋体" w:cs="宋体"/>
                <w:i w:val="0"/>
                <w:iCs w:val="0"/>
                <w:color w:val="000000"/>
                <w:sz w:val="22"/>
                <w:szCs w:val="22"/>
                <w:u w:val="none"/>
              </w:rPr>
            </w:pPr>
          </w:p>
        </w:tc>
      </w:tr>
      <w:tr w14:paraId="0F71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A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D7F3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6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A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9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4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D8C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7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8688">
            <w:pPr>
              <w:rPr>
                <w:rFonts w:hint="eastAsia" w:ascii="宋体" w:hAnsi="宋体" w:eastAsia="宋体" w:cs="宋体"/>
                <w:i w:val="0"/>
                <w:iCs w:val="0"/>
                <w:color w:val="000000"/>
                <w:sz w:val="22"/>
                <w:szCs w:val="22"/>
                <w:u w:val="none"/>
              </w:rPr>
            </w:pPr>
          </w:p>
        </w:tc>
      </w:tr>
      <w:tr w14:paraId="4C72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2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51D4C">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8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1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B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609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DD5B">
            <w:pPr>
              <w:rPr>
                <w:rFonts w:hint="eastAsia" w:ascii="宋体" w:hAnsi="宋体" w:eastAsia="宋体" w:cs="宋体"/>
                <w:i w:val="0"/>
                <w:iCs w:val="0"/>
                <w:color w:val="000000"/>
                <w:sz w:val="22"/>
                <w:szCs w:val="22"/>
                <w:u w:val="none"/>
              </w:rPr>
            </w:pPr>
          </w:p>
        </w:tc>
      </w:tr>
      <w:tr w14:paraId="7483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9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382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纸胶带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F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B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C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62D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A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2EB1">
            <w:pPr>
              <w:rPr>
                <w:rFonts w:hint="eastAsia" w:ascii="宋体" w:hAnsi="宋体" w:eastAsia="宋体" w:cs="宋体"/>
                <w:i w:val="0"/>
                <w:iCs w:val="0"/>
                <w:color w:val="000000"/>
                <w:sz w:val="22"/>
                <w:szCs w:val="22"/>
                <w:u w:val="none"/>
              </w:rPr>
            </w:pPr>
          </w:p>
        </w:tc>
      </w:tr>
      <w:tr w14:paraId="3827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B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2439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F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1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2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4E4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C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4A51">
            <w:pPr>
              <w:rPr>
                <w:rFonts w:hint="eastAsia" w:ascii="宋体" w:hAnsi="宋体" w:eastAsia="宋体" w:cs="宋体"/>
                <w:i w:val="0"/>
                <w:iCs w:val="0"/>
                <w:color w:val="000000"/>
                <w:sz w:val="22"/>
                <w:szCs w:val="22"/>
                <w:u w:val="none"/>
              </w:rPr>
            </w:pPr>
          </w:p>
        </w:tc>
      </w:tr>
      <w:tr w14:paraId="1677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97D9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B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乳胶漆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6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5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E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6B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5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3504">
            <w:pPr>
              <w:rPr>
                <w:rFonts w:hint="eastAsia" w:ascii="宋体" w:hAnsi="宋体" w:eastAsia="宋体" w:cs="宋体"/>
                <w:i w:val="0"/>
                <w:iCs w:val="0"/>
                <w:color w:val="000000"/>
                <w:sz w:val="22"/>
                <w:szCs w:val="22"/>
                <w:u w:val="none"/>
              </w:rPr>
            </w:pPr>
          </w:p>
        </w:tc>
      </w:tr>
      <w:tr w14:paraId="7377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5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3EC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B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全能抗碱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B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8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8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34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D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29C6">
            <w:pPr>
              <w:rPr>
                <w:rFonts w:hint="eastAsia" w:ascii="宋体" w:hAnsi="宋体" w:eastAsia="宋体" w:cs="宋体"/>
                <w:i w:val="0"/>
                <w:iCs w:val="0"/>
                <w:color w:val="000000"/>
                <w:sz w:val="22"/>
                <w:szCs w:val="22"/>
                <w:u w:val="none"/>
              </w:rPr>
            </w:pPr>
          </w:p>
        </w:tc>
      </w:tr>
      <w:tr w14:paraId="1A79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4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33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9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1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铜芯电线（硬）100米/圈</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D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9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041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5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67E6">
            <w:pPr>
              <w:jc w:val="center"/>
              <w:rPr>
                <w:rFonts w:hint="eastAsia" w:ascii="宋体" w:hAnsi="宋体" w:eastAsia="宋体" w:cs="宋体"/>
                <w:i w:val="0"/>
                <w:iCs w:val="0"/>
                <w:color w:val="000000"/>
                <w:sz w:val="22"/>
                <w:szCs w:val="22"/>
                <w:u w:val="none"/>
              </w:rPr>
            </w:pPr>
          </w:p>
        </w:tc>
      </w:tr>
      <w:tr w14:paraId="6F54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B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C41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B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20PVC-U管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E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电工套管轻型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6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F5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8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08AA">
            <w:pPr>
              <w:jc w:val="center"/>
              <w:rPr>
                <w:rFonts w:hint="eastAsia" w:ascii="宋体" w:hAnsi="宋体" w:eastAsia="宋体" w:cs="宋体"/>
                <w:i w:val="0"/>
                <w:iCs w:val="0"/>
                <w:color w:val="000000"/>
                <w:sz w:val="22"/>
                <w:szCs w:val="22"/>
                <w:u w:val="none"/>
              </w:rPr>
            </w:pPr>
          </w:p>
        </w:tc>
      </w:tr>
      <w:tr w14:paraId="574B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3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B10F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E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4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2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134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C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74F6">
            <w:pPr>
              <w:jc w:val="center"/>
              <w:rPr>
                <w:rFonts w:hint="eastAsia" w:ascii="宋体" w:hAnsi="宋体" w:eastAsia="宋体" w:cs="宋体"/>
                <w:i w:val="0"/>
                <w:iCs w:val="0"/>
                <w:color w:val="000000"/>
                <w:sz w:val="22"/>
                <w:szCs w:val="22"/>
                <w:u w:val="none"/>
              </w:rPr>
            </w:pPr>
          </w:p>
        </w:tc>
      </w:tr>
      <w:tr w14:paraId="0E27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1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DFF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0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电工胶布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2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9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2A1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D39A">
            <w:pPr>
              <w:jc w:val="center"/>
              <w:rPr>
                <w:rFonts w:hint="eastAsia" w:ascii="宋体" w:hAnsi="宋体" w:eastAsia="宋体" w:cs="宋体"/>
                <w:i w:val="0"/>
                <w:iCs w:val="0"/>
                <w:color w:val="000000"/>
                <w:sz w:val="22"/>
                <w:szCs w:val="22"/>
                <w:u w:val="none"/>
              </w:rPr>
            </w:pPr>
          </w:p>
        </w:tc>
      </w:tr>
      <w:tr w14:paraId="7859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A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F21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F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B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03C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D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79EB">
            <w:pPr>
              <w:jc w:val="center"/>
              <w:rPr>
                <w:rFonts w:hint="eastAsia" w:ascii="宋体" w:hAnsi="宋体" w:eastAsia="宋体" w:cs="宋体"/>
                <w:i w:val="0"/>
                <w:iCs w:val="0"/>
                <w:color w:val="000000"/>
                <w:sz w:val="22"/>
                <w:szCs w:val="22"/>
                <w:u w:val="none"/>
              </w:rPr>
            </w:pPr>
          </w:p>
        </w:tc>
      </w:tr>
      <w:tr w14:paraId="2D7B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B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6497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1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空白面板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A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5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D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380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1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F90A">
            <w:pPr>
              <w:jc w:val="center"/>
              <w:rPr>
                <w:rFonts w:hint="eastAsia" w:ascii="宋体" w:hAnsi="宋体" w:eastAsia="宋体" w:cs="宋体"/>
                <w:i w:val="0"/>
                <w:iCs w:val="0"/>
                <w:color w:val="000000"/>
                <w:sz w:val="22"/>
                <w:szCs w:val="22"/>
                <w:u w:val="none"/>
              </w:rPr>
            </w:pPr>
          </w:p>
        </w:tc>
      </w:tr>
      <w:tr w14:paraId="51B8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8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AC08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3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3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5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9B9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5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1B8">
            <w:pPr>
              <w:jc w:val="center"/>
              <w:rPr>
                <w:rFonts w:hint="eastAsia" w:ascii="宋体" w:hAnsi="宋体" w:eastAsia="宋体" w:cs="宋体"/>
                <w:i w:val="0"/>
                <w:iCs w:val="0"/>
                <w:color w:val="000000"/>
                <w:sz w:val="22"/>
                <w:szCs w:val="22"/>
                <w:u w:val="none"/>
              </w:rPr>
            </w:pPr>
          </w:p>
        </w:tc>
      </w:tr>
      <w:tr w14:paraId="10F6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D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012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F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7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B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5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60E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9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2721">
            <w:pPr>
              <w:jc w:val="center"/>
              <w:rPr>
                <w:rFonts w:hint="eastAsia" w:ascii="宋体" w:hAnsi="宋体" w:eastAsia="宋体" w:cs="宋体"/>
                <w:i w:val="0"/>
                <w:iCs w:val="0"/>
                <w:color w:val="000000"/>
                <w:sz w:val="22"/>
                <w:szCs w:val="22"/>
                <w:u w:val="none"/>
              </w:rPr>
            </w:pPr>
          </w:p>
        </w:tc>
      </w:tr>
      <w:tr w14:paraId="29B8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E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9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4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E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F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F58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F41C">
            <w:pPr>
              <w:jc w:val="center"/>
              <w:rPr>
                <w:rFonts w:hint="eastAsia" w:ascii="宋体" w:hAnsi="宋体" w:eastAsia="宋体" w:cs="宋体"/>
                <w:i w:val="0"/>
                <w:iCs w:val="0"/>
                <w:color w:val="000000"/>
                <w:sz w:val="22"/>
                <w:szCs w:val="22"/>
                <w:u w:val="none"/>
              </w:rPr>
            </w:pPr>
          </w:p>
        </w:tc>
      </w:tr>
      <w:tr w14:paraId="7DF9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DDF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5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E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2具装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0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6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477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F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D4C0">
            <w:pPr>
              <w:jc w:val="center"/>
              <w:rPr>
                <w:rFonts w:hint="eastAsia" w:ascii="宋体" w:hAnsi="宋体" w:eastAsia="宋体" w:cs="宋体"/>
                <w:i w:val="0"/>
                <w:iCs w:val="0"/>
                <w:color w:val="000000"/>
                <w:sz w:val="22"/>
                <w:szCs w:val="22"/>
                <w:u w:val="none"/>
              </w:rPr>
            </w:pPr>
          </w:p>
        </w:tc>
      </w:tr>
      <w:tr w14:paraId="28FF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1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B0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D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定制A级软膜天花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1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10瓦/米，4000K，24v低压配底部侧边贴膜，含安装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F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1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7E0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4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1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提供样品采购人选定，根据采购人需求定制。</w:t>
            </w:r>
          </w:p>
        </w:tc>
      </w:tr>
      <w:tr w14:paraId="3D67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C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904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3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白杯，82*H77MM，12瓦，4000K，显指≥95，光束角24°，防眩射灯，开孔7.5cm，含安装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0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9FB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D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F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4"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6"/>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27C2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6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3F79">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B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A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F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DE0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6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1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5"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57"/>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1886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E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11A2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4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A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白杯，82*H77MM，12瓦，4000K，显指≥95，光束角36°，防眩射灯，开孔9.5cm，含安装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9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C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7A7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9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1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6"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58"/>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0666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C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B6D2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6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立面线性灯，定制4米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8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E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E93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4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C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7"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59"/>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1E83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3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E3AB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E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降压器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6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2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B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7E0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F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F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971550" cy="762000"/>
                  <wp:effectExtent l="0" t="0" r="0" b="0"/>
                  <wp:docPr id="8"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0"/>
                          <pic:cNvPicPr>
                            <a:picLocks noChangeAspect="1"/>
                          </pic:cNvPicPr>
                        </pic:nvPicPr>
                        <pic:blipFill>
                          <a:blip r:embed="rId13"/>
                          <a:stretch>
                            <a:fillRect/>
                          </a:stretch>
                        </pic:blipFill>
                        <pic:spPr>
                          <a:xfrm>
                            <a:off x="0" y="0"/>
                            <a:ext cx="971550" cy="762000"/>
                          </a:xfrm>
                          <a:prstGeom prst="rect">
                            <a:avLst/>
                          </a:prstGeom>
                          <a:noFill/>
                          <a:ln w="9525">
                            <a:noFill/>
                          </a:ln>
                        </pic:spPr>
                      </pic:pic>
                    </a:graphicData>
                  </a:graphic>
                </wp:inline>
              </w:drawing>
            </w:r>
          </w:p>
        </w:tc>
      </w:tr>
      <w:tr w14:paraId="0AFD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5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F7C9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5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上反光线性灯，定制43米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3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1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A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66E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0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D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666750"/>
                  <wp:effectExtent l="0" t="0" r="0" b="0"/>
                  <wp:docPr id="9"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1"/>
                          <pic:cNvPicPr>
                            <a:picLocks noChangeAspect="1"/>
                          </pic:cNvPicPr>
                        </pic:nvPicPr>
                        <pic:blipFill>
                          <a:blip r:embed="rId14"/>
                          <a:stretch>
                            <a:fillRect/>
                          </a:stretch>
                        </pic:blipFill>
                        <pic:spPr>
                          <a:xfrm>
                            <a:off x="0" y="0"/>
                            <a:ext cx="1009650" cy="666750"/>
                          </a:xfrm>
                          <a:prstGeom prst="rect">
                            <a:avLst/>
                          </a:prstGeom>
                          <a:noFill/>
                          <a:ln w="9525">
                            <a:noFill/>
                          </a:ln>
                        </pic:spPr>
                      </pic:pic>
                    </a:graphicData>
                  </a:graphic>
                </wp:inline>
              </w:drawing>
            </w:r>
          </w:p>
        </w:tc>
      </w:tr>
      <w:tr w14:paraId="449B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6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C1CC">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4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反光槽线性灯，定制45米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E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A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D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D5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7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E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10"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2"/>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22CE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2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D867">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C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高压无频闪驱动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4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8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F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4C9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配套相应设备</w:t>
            </w:r>
          </w:p>
        </w:tc>
      </w:tr>
      <w:tr w14:paraId="5888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A1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731A0">
            <w:pPr>
              <w:keepNext w:val="0"/>
              <w:keepLines w:val="0"/>
              <w:widowControl/>
              <w:suppressLineNumbers w:val="0"/>
              <w:jc w:val="center"/>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u w:val="single"/>
                <w:lang w:val="en-US" w:eastAsia="zh-CN" w:bidi="ar"/>
              </w:rPr>
              <w:t>0</w:t>
            </w:r>
          </w:p>
        </w:tc>
      </w:tr>
      <w:tr w14:paraId="07E6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C6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含税合计：</w:t>
            </w:r>
          </w:p>
        </w:tc>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3C2C9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w:t>
            </w:r>
            <w:r>
              <w:rPr>
                <w:rStyle w:val="40"/>
                <w:lang w:val="en-US" w:eastAsia="zh-CN" w:bidi="ar"/>
              </w:rPr>
              <w:t xml:space="preserve">          </w:t>
            </w:r>
            <w:r>
              <w:rPr>
                <w:rStyle w:val="41"/>
                <w:lang w:val="en-US" w:eastAsia="zh-CN" w:bidi="ar"/>
              </w:rPr>
              <w:t>元；税率：</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t>含税总价：</w:t>
            </w:r>
            <w:r>
              <w:rPr>
                <w:rStyle w:val="40"/>
                <w:lang w:val="en-US" w:eastAsia="zh-CN" w:bidi="ar"/>
              </w:rPr>
              <w:t xml:space="preserve">            </w:t>
            </w:r>
            <w:r>
              <w:rPr>
                <w:rStyle w:val="41"/>
                <w:lang w:val="en-US" w:eastAsia="zh-CN" w:bidi="ar"/>
              </w:rPr>
              <w:t>元，大写：</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br w:type="textWrapping"/>
            </w:r>
            <w:r>
              <w:rPr>
                <w:rStyle w:val="41"/>
                <w:sz w:val="21"/>
                <w:szCs w:val="21"/>
                <w:lang w:val="en-US" w:eastAsia="zh-CN" w:bidi="ar"/>
              </w:rPr>
              <w:t>注：税率根据税务局核定税率为准，上述材料数量为暂估数，以实际交货数量进行结算。</w:t>
            </w:r>
          </w:p>
        </w:tc>
      </w:tr>
      <w:tr w14:paraId="1384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1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E12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                                   报价时间：</w:t>
            </w:r>
          </w:p>
        </w:tc>
      </w:tr>
    </w:tbl>
    <w:p w14:paraId="26FD9A3A">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14:paraId="3018457F">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14:paraId="1298E098">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14:paraId="5D770097">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14:paraId="6AD76516">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14:paraId="2AF37495">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14:paraId="3321CF9D">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14:paraId="7BE3E63D">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14:paraId="5F03C54B">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14:paraId="40E3C351">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14:paraId="230CD535">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14:paraId="7EF65CE6">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14:paraId="6B3C56AA">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14:paraId="637319F3">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14:paraId="0637FDB7">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14:paraId="00371B5A">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14:paraId="40E04A30">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14:paraId="3D31DA2B">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14:paraId="3C01E42C">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14:paraId="40C34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06E8485A">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B1D6185">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B2E769A">
            <w:pPr>
              <w:spacing w:line="400" w:lineRule="exact"/>
              <w:jc w:val="center"/>
              <w:rPr>
                <w:rFonts w:ascii="Times New Roman" w:hAnsi="Times New Roman"/>
                <w:b/>
                <w:szCs w:val="21"/>
              </w:rPr>
            </w:pPr>
            <w:r>
              <w:rPr>
                <w:rFonts w:ascii="Times New Roman" w:hAnsi="Times New Roman"/>
                <w:b/>
                <w:szCs w:val="21"/>
              </w:rPr>
              <w:t>评审标准</w:t>
            </w:r>
          </w:p>
        </w:tc>
      </w:tr>
      <w:tr w14:paraId="75A85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746479AB">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14:paraId="7AE1F32F">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6E0F00D">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561782ED">
            <w:pPr>
              <w:rPr>
                <w:rFonts w:ascii="Times New Roman" w:hAnsi="Times New Roman"/>
                <w:szCs w:val="21"/>
              </w:rPr>
            </w:pPr>
            <w:r>
              <w:rPr>
                <w:rFonts w:ascii="Times New Roman" w:hAnsi="Times New Roman"/>
                <w:szCs w:val="21"/>
              </w:rPr>
              <w:t>提交“统一社会信用代码的营业执照”（提供复印件，加盖公章）</w:t>
            </w:r>
          </w:p>
        </w:tc>
      </w:tr>
      <w:tr w14:paraId="5620C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490FFEF">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FFA9B94">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F5A0A64">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83ECA20">
            <w:pPr>
              <w:spacing w:line="360" w:lineRule="auto"/>
              <w:rPr>
                <w:rFonts w:ascii="Times New Roman" w:hAnsi="Times New Roman"/>
                <w:szCs w:val="21"/>
              </w:rPr>
            </w:pPr>
            <w:r>
              <w:rPr>
                <w:rFonts w:ascii="Times New Roman" w:hAnsi="Times New Roman"/>
                <w:szCs w:val="21"/>
              </w:rPr>
              <w:t>提供承诺</w:t>
            </w:r>
          </w:p>
        </w:tc>
      </w:tr>
      <w:tr w14:paraId="4FA34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8E4B428">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D880848">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703A389">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D0C558C">
            <w:pPr>
              <w:spacing w:line="360" w:lineRule="auto"/>
              <w:rPr>
                <w:rFonts w:ascii="Times New Roman" w:hAnsi="Times New Roman"/>
                <w:szCs w:val="21"/>
              </w:rPr>
            </w:pPr>
            <w:r>
              <w:rPr>
                <w:rFonts w:ascii="Times New Roman" w:hAnsi="Times New Roman"/>
                <w:szCs w:val="21"/>
              </w:rPr>
              <w:t>提供承诺</w:t>
            </w:r>
          </w:p>
        </w:tc>
      </w:tr>
      <w:tr w14:paraId="42153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0081722">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4FC01D0">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5DBD158">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42FA634">
            <w:pPr>
              <w:spacing w:line="360" w:lineRule="auto"/>
              <w:rPr>
                <w:rFonts w:ascii="Times New Roman" w:hAnsi="Times New Roman"/>
                <w:szCs w:val="21"/>
              </w:rPr>
            </w:pPr>
            <w:r>
              <w:rPr>
                <w:rFonts w:ascii="Times New Roman" w:hAnsi="Times New Roman"/>
                <w:szCs w:val="21"/>
              </w:rPr>
              <w:t>提供承诺</w:t>
            </w:r>
          </w:p>
        </w:tc>
      </w:tr>
      <w:tr w14:paraId="2CD1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74099FE">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A97FBD9">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7E69CC1">
            <w:pPr>
              <w:spacing w:line="360" w:lineRule="auto"/>
              <w:rPr>
                <w:rFonts w:ascii="Times New Roman" w:hAnsi="Times New Roman"/>
                <w:szCs w:val="21"/>
              </w:rPr>
            </w:pPr>
            <w:r>
              <w:rPr>
                <w:rFonts w:ascii="Times New Roman" w:hAnsi="Times New Roman"/>
                <w:szCs w:val="21"/>
              </w:rPr>
              <w:t>参加本次采购活动前三年内（</w:t>
            </w:r>
            <w:r>
              <w:rPr>
                <w:rFonts w:hint="eastAsia" w:ascii="Times New Roman" w:hAnsi="Times New Roman"/>
                <w:szCs w:val="21"/>
                <w:lang w:eastAsia="zh-CN"/>
              </w:rPr>
              <w:t>2022</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4BE8649">
            <w:pPr>
              <w:spacing w:line="360" w:lineRule="auto"/>
              <w:rPr>
                <w:rFonts w:ascii="Times New Roman" w:hAnsi="Times New Roman"/>
                <w:szCs w:val="21"/>
              </w:rPr>
            </w:pPr>
            <w:r>
              <w:rPr>
                <w:rFonts w:ascii="Times New Roman" w:hAnsi="Times New Roman"/>
                <w:szCs w:val="21"/>
              </w:rPr>
              <w:t>提供承诺</w:t>
            </w:r>
          </w:p>
        </w:tc>
      </w:tr>
      <w:tr w14:paraId="64127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A20BBA4">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087967D">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C688327">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2FF7F84">
            <w:pPr>
              <w:spacing w:line="360" w:lineRule="auto"/>
              <w:rPr>
                <w:rFonts w:ascii="Times New Roman" w:hAnsi="Times New Roman"/>
                <w:szCs w:val="21"/>
              </w:rPr>
            </w:pPr>
            <w:r>
              <w:rPr>
                <w:rFonts w:ascii="Times New Roman" w:hAnsi="Times New Roman"/>
                <w:szCs w:val="21"/>
              </w:rPr>
              <w:t>提供承诺</w:t>
            </w:r>
          </w:p>
        </w:tc>
      </w:tr>
      <w:tr w14:paraId="7C244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4A3D763">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8B1788E">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D6B3280">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527E458A">
            <w:pPr>
              <w:spacing w:line="360" w:lineRule="auto"/>
              <w:rPr>
                <w:rFonts w:ascii="Times New Roman" w:hAnsi="Times New Roman"/>
                <w:szCs w:val="21"/>
              </w:rPr>
            </w:pPr>
            <w:r>
              <w:rPr>
                <w:rFonts w:ascii="Times New Roman" w:hAnsi="Times New Roman"/>
                <w:szCs w:val="21"/>
              </w:rPr>
              <w:t>提供承诺</w:t>
            </w:r>
          </w:p>
        </w:tc>
      </w:tr>
      <w:tr w14:paraId="5731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D69348E">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0BEE7BDD">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8E49C19">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6623133">
            <w:pPr>
              <w:spacing w:line="360" w:lineRule="auto"/>
              <w:rPr>
                <w:rFonts w:ascii="Times New Roman" w:hAnsi="Times New Roman"/>
                <w:szCs w:val="21"/>
              </w:rPr>
            </w:pPr>
            <w:r>
              <w:rPr>
                <w:rFonts w:ascii="Times New Roman" w:hAnsi="Times New Roman"/>
                <w:szCs w:val="21"/>
              </w:rPr>
              <w:t>提供承诺</w:t>
            </w:r>
          </w:p>
        </w:tc>
      </w:tr>
      <w:tr w14:paraId="0C120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BA5001A">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A4E5BB3">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6B21F4E">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6980CC2">
            <w:pPr>
              <w:spacing w:line="360" w:lineRule="auto"/>
              <w:rPr>
                <w:rFonts w:ascii="Times New Roman" w:hAnsi="Times New Roman"/>
                <w:szCs w:val="21"/>
              </w:rPr>
            </w:pPr>
            <w:r>
              <w:rPr>
                <w:rFonts w:ascii="Times New Roman" w:hAnsi="Times New Roman"/>
                <w:szCs w:val="21"/>
              </w:rPr>
              <w:t>提供承诺</w:t>
            </w:r>
          </w:p>
        </w:tc>
      </w:tr>
      <w:tr w14:paraId="1284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11E352B">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026BA24">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AB85E83">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D81B564">
            <w:pPr>
              <w:spacing w:line="360" w:lineRule="auto"/>
              <w:rPr>
                <w:rFonts w:ascii="Times New Roman" w:hAnsi="Times New Roman"/>
                <w:szCs w:val="21"/>
              </w:rPr>
            </w:pPr>
            <w:r>
              <w:rPr>
                <w:rFonts w:ascii="Times New Roman" w:hAnsi="Times New Roman"/>
                <w:szCs w:val="21"/>
              </w:rPr>
              <w:t>提供承诺</w:t>
            </w:r>
          </w:p>
        </w:tc>
      </w:tr>
      <w:tr w14:paraId="17667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155A772">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AC4DB99">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3D0D39F7">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2197A99">
            <w:pPr>
              <w:spacing w:line="360" w:lineRule="auto"/>
              <w:rPr>
                <w:rFonts w:ascii="Times New Roman" w:hAnsi="Times New Roman"/>
                <w:szCs w:val="21"/>
              </w:rPr>
            </w:pPr>
            <w:r>
              <w:rPr>
                <w:rFonts w:ascii="Times New Roman" w:hAnsi="Times New Roman"/>
                <w:szCs w:val="21"/>
              </w:rPr>
              <w:t>提供承诺</w:t>
            </w:r>
          </w:p>
        </w:tc>
      </w:tr>
      <w:tr w14:paraId="31DF0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72AB982B">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76F6049E">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4D19057">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DE0EB73">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14:paraId="6667F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474B8D8">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8C7532C">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226C151">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63AAF054">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14:paraId="74776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FBAF346">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F6B3B6D">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A713415">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8A387EB">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14:paraId="2E7DBB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14:paraId="272B5D8F">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14:paraId="37526601">
      <w:pPr>
        <w:spacing w:line="360" w:lineRule="auto"/>
        <w:ind w:firstLine="480" w:firstLineChars="200"/>
        <w:rPr>
          <w:rFonts w:ascii="Times New Roman" w:hAnsi="Times New Roman"/>
          <w:sz w:val="24"/>
        </w:rPr>
      </w:pPr>
      <w:r>
        <w:rPr>
          <w:rFonts w:ascii="Times New Roman" w:hAnsi="Times New Roman"/>
          <w:sz w:val="24"/>
        </w:rPr>
        <w:t>2.3复核。</w:t>
      </w:r>
    </w:p>
    <w:p w14:paraId="174A36DD">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14:paraId="163815D0">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14:paraId="13F8B4AA">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14:paraId="5CEC8BD9">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14:paraId="060A2F7B">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14:paraId="2E4E467B">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14:paraId="7A90FA46">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14:paraId="2ED1F11E">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14:paraId="7031076D">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14:paraId="2C7116B9">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14:paraId="0B3E1055">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14:paraId="3D397FF0">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14:paraId="52CFB3F1">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14:paraId="0F533F1D">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14:paraId="454909B1">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14:paraId="22CAFDE1">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tbl>
      <w:tblPr>
        <w:tblStyle w:val="18"/>
        <w:tblpPr w:leftFromText="180" w:rightFromText="180" w:vertAnchor="text" w:horzAnchor="page" w:tblpX="1271" w:tblpY="659"/>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14:paraId="3085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60BEFE5E">
            <w:pPr>
              <w:jc w:val="center"/>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14:paraId="7E8FFF8D">
            <w:pPr>
              <w:jc w:val="center"/>
              <w:rPr>
                <w:rFonts w:hint="eastAsia"/>
                <w:b/>
                <w:bCs/>
                <w:color w:val="auto"/>
              </w:rPr>
            </w:pPr>
            <w:r>
              <w:rPr>
                <w:rFonts w:hint="eastAsia"/>
                <w:b/>
                <w:bCs/>
                <w:color w:val="auto"/>
              </w:rPr>
              <w:t>评分</w:t>
            </w:r>
          </w:p>
          <w:p w14:paraId="6D6B6D62">
            <w:pPr>
              <w:jc w:val="center"/>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14:paraId="5F83EDBE">
            <w:pPr>
              <w:jc w:val="center"/>
              <w:rPr>
                <w:rFonts w:hint="eastAsia"/>
                <w:b/>
                <w:bCs/>
                <w:color w:val="auto"/>
              </w:rPr>
            </w:pPr>
            <w:r>
              <w:rPr>
                <w:rFonts w:hint="eastAsia"/>
                <w:b/>
                <w:bCs/>
                <w:color w:val="auto"/>
              </w:rPr>
              <w:t>分值（</w:t>
            </w:r>
            <w:r>
              <w:rPr>
                <w:rFonts w:hint="eastAsia" w:ascii="Times New Roman"/>
                <w:b/>
                <w:bCs/>
                <w:color w:val="auto"/>
              </w:rPr>
              <w:t>分</w:t>
            </w:r>
            <w:r>
              <w:rPr>
                <w:rFonts w:hint="eastAsia"/>
                <w:b/>
                <w:bCs/>
                <w:color w:val="auto"/>
              </w:rPr>
              <w:t>）</w:t>
            </w:r>
          </w:p>
        </w:tc>
        <w:tc>
          <w:tcPr>
            <w:tcW w:w="4815" w:type="dxa"/>
            <w:tcBorders>
              <w:top w:val="single" w:color="auto" w:sz="4" w:space="0"/>
              <w:left w:val="nil"/>
              <w:bottom w:val="single" w:color="auto" w:sz="4" w:space="0"/>
              <w:right w:val="single" w:color="auto" w:sz="4" w:space="0"/>
            </w:tcBorders>
            <w:noWrap w:val="0"/>
            <w:vAlign w:val="center"/>
          </w:tcPr>
          <w:p w14:paraId="2F765496">
            <w:pPr>
              <w:ind w:firstLine="1897" w:firstLineChars="900"/>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14:paraId="6945B07B">
            <w:pPr>
              <w:ind w:firstLine="630"/>
              <w:rPr>
                <w:rFonts w:hint="eastAsia"/>
                <w:b/>
                <w:bCs/>
                <w:color w:val="auto"/>
              </w:rPr>
            </w:pPr>
            <w:r>
              <w:rPr>
                <w:rFonts w:hint="eastAsia"/>
                <w:b/>
                <w:bCs/>
                <w:color w:val="auto"/>
              </w:rPr>
              <w:t>说明</w:t>
            </w:r>
          </w:p>
        </w:tc>
      </w:tr>
      <w:tr w14:paraId="503F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622286CE">
            <w:pPr>
              <w:spacing w:line="480" w:lineRule="exact"/>
              <w:jc w:val="center"/>
              <w:rPr>
                <w:rFonts w:hint="eastAsia"/>
                <w:color w:val="auto"/>
              </w:rPr>
            </w:pPr>
            <w:r>
              <w:rPr>
                <w:rFonts w:hint="eastAsia"/>
                <w:color w:val="auto"/>
              </w:rPr>
              <w:t>1</w:t>
            </w:r>
          </w:p>
        </w:tc>
        <w:tc>
          <w:tcPr>
            <w:tcW w:w="1380" w:type="dxa"/>
            <w:tcBorders>
              <w:top w:val="single" w:color="auto" w:sz="4" w:space="0"/>
              <w:left w:val="nil"/>
              <w:bottom w:val="single" w:color="auto" w:sz="4" w:space="0"/>
              <w:right w:val="single" w:color="auto" w:sz="4" w:space="0"/>
            </w:tcBorders>
            <w:noWrap w:val="0"/>
            <w:vAlign w:val="center"/>
          </w:tcPr>
          <w:p w14:paraId="295DDFC2">
            <w:pPr>
              <w:spacing w:line="480" w:lineRule="exact"/>
              <w:jc w:val="center"/>
              <w:rPr>
                <w:rFonts w:hint="eastAsia"/>
                <w:color w:val="auto"/>
              </w:rPr>
            </w:pPr>
            <w:r>
              <w:rPr>
                <w:rFonts w:hint="eastAsia"/>
                <w:color w:val="auto"/>
              </w:rPr>
              <w:t>报价</w:t>
            </w:r>
          </w:p>
        </w:tc>
        <w:tc>
          <w:tcPr>
            <w:tcW w:w="840" w:type="dxa"/>
            <w:tcBorders>
              <w:top w:val="single" w:color="auto" w:sz="4" w:space="0"/>
              <w:left w:val="nil"/>
              <w:bottom w:val="single" w:color="auto" w:sz="4" w:space="0"/>
              <w:right w:val="single" w:color="auto" w:sz="4" w:space="0"/>
            </w:tcBorders>
            <w:noWrap w:val="0"/>
            <w:vAlign w:val="center"/>
          </w:tcPr>
          <w:p w14:paraId="1BE5E2D4">
            <w:pPr>
              <w:spacing w:line="480" w:lineRule="exact"/>
              <w:jc w:val="center"/>
              <w:rPr>
                <w:rFonts w:hint="default" w:eastAsia="宋体"/>
                <w:color w:val="auto"/>
                <w:highlight w:val="yellow"/>
                <w:lang w:val="en-US" w:eastAsia="zh-CN"/>
              </w:rPr>
            </w:pPr>
            <w:r>
              <w:rPr>
                <w:rFonts w:hint="eastAsia"/>
                <w:color w:val="auto"/>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14:paraId="74412386">
            <w:pPr>
              <w:spacing w:line="480" w:lineRule="exact"/>
              <w:rPr>
                <w:rFonts w:hint="default" w:eastAsia="宋体"/>
                <w:color w:val="auto"/>
                <w:highlight w:val="yellow"/>
                <w:lang w:val="en-US" w:eastAsia="zh-CN"/>
              </w:rPr>
            </w:pPr>
            <w:r>
              <w:rPr>
                <w:rFonts w:hint="eastAsia"/>
                <w:color w:val="auto"/>
              </w:rPr>
              <w:t>价格分统一采用低价优先法计算，即满足</w:t>
            </w:r>
            <w:r>
              <w:rPr>
                <w:rFonts w:hint="eastAsia"/>
                <w:color w:val="auto"/>
                <w:lang w:eastAsia="zh-CN"/>
              </w:rPr>
              <w:t>询价</w:t>
            </w:r>
            <w:r>
              <w:rPr>
                <w:rFonts w:hint="eastAsia"/>
                <w:color w:val="auto"/>
              </w:rPr>
              <w:t>文件要求且最后报价最低的报价为</w:t>
            </w:r>
            <w:r>
              <w:rPr>
                <w:rFonts w:hint="eastAsia"/>
                <w:color w:val="auto"/>
                <w:lang w:eastAsia="zh-CN"/>
              </w:rPr>
              <w:t>询价</w:t>
            </w:r>
            <w:r>
              <w:rPr>
                <w:rFonts w:hint="eastAsia"/>
                <w:color w:val="auto"/>
              </w:rPr>
              <w:t>基准价，其价格分为满分。其他供应商的价格分统一按照下列公式计算：</w:t>
            </w:r>
            <w:r>
              <w:rPr>
                <w:rFonts w:hint="eastAsia"/>
                <w:b/>
                <w:bCs/>
                <w:color w:val="auto"/>
              </w:rPr>
              <w:t>报价得分=(</w:t>
            </w:r>
            <w:r>
              <w:rPr>
                <w:rFonts w:hint="eastAsia"/>
                <w:b/>
                <w:bCs/>
                <w:color w:val="auto"/>
                <w:lang w:eastAsia="zh-CN"/>
              </w:rPr>
              <w:t>询价</w:t>
            </w:r>
            <w:r>
              <w:rPr>
                <w:rFonts w:hint="eastAsia"/>
                <w:b/>
                <w:bCs/>
                <w:color w:val="auto"/>
              </w:rPr>
              <w:t>基准价／最后报价)×</w:t>
            </w:r>
            <w:r>
              <w:rPr>
                <w:rFonts w:hint="eastAsia"/>
                <w:b/>
                <w:bCs/>
                <w:color w:val="auto"/>
                <w:lang w:val="en-US" w:eastAsia="zh-CN"/>
              </w:rPr>
              <w:t>标准分</w:t>
            </w:r>
            <w:r>
              <w:rPr>
                <w:rFonts w:hint="eastAsia"/>
                <w:b/>
                <w:bCs/>
                <w:color w:val="auto"/>
              </w:rPr>
              <w:t>。</w:t>
            </w:r>
          </w:p>
        </w:tc>
        <w:tc>
          <w:tcPr>
            <w:tcW w:w="1820" w:type="dxa"/>
            <w:tcBorders>
              <w:top w:val="single" w:color="auto" w:sz="4" w:space="0"/>
              <w:left w:val="nil"/>
              <w:bottom w:val="single" w:color="auto" w:sz="4" w:space="0"/>
              <w:right w:val="single" w:color="auto" w:sz="4" w:space="0"/>
            </w:tcBorders>
            <w:noWrap w:val="0"/>
            <w:vAlign w:val="center"/>
          </w:tcPr>
          <w:p w14:paraId="34C362F6">
            <w:pPr>
              <w:spacing w:line="480" w:lineRule="exact"/>
              <w:ind w:firstLine="630"/>
              <w:rPr>
                <w:rFonts w:hint="eastAsia"/>
                <w:color w:val="auto"/>
                <w:highlight w:val="yellow"/>
              </w:rPr>
            </w:pPr>
          </w:p>
        </w:tc>
      </w:tr>
      <w:tr w14:paraId="57E1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619CF3AF">
            <w:pPr>
              <w:spacing w:line="480" w:lineRule="exact"/>
              <w:jc w:val="center"/>
              <w:rPr>
                <w:rFonts w:hint="eastAsia"/>
                <w:color w:val="auto"/>
              </w:rPr>
            </w:pPr>
            <w:r>
              <w:rPr>
                <w:rFonts w:hint="eastAsia"/>
                <w:color w:val="auto"/>
              </w:rPr>
              <w:t>2</w:t>
            </w:r>
          </w:p>
        </w:tc>
        <w:tc>
          <w:tcPr>
            <w:tcW w:w="1380" w:type="dxa"/>
            <w:tcBorders>
              <w:top w:val="single" w:color="auto" w:sz="4" w:space="0"/>
              <w:left w:val="nil"/>
              <w:bottom w:val="single" w:color="auto" w:sz="4" w:space="0"/>
              <w:right w:val="single" w:color="auto" w:sz="4" w:space="0"/>
            </w:tcBorders>
            <w:noWrap w:val="0"/>
            <w:vAlign w:val="center"/>
          </w:tcPr>
          <w:p w14:paraId="1CF734AE">
            <w:pPr>
              <w:spacing w:line="480" w:lineRule="exact"/>
              <w:jc w:val="center"/>
              <w:rPr>
                <w:color w:val="auto"/>
              </w:rPr>
            </w:pPr>
            <w:r>
              <w:rPr>
                <w:rFonts w:hint="eastAsia"/>
                <w:color w:val="auto"/>
              </w:rPr>
              <w:t>供货组织</w:t>
            </w:r>
          </w:p>
        </w:tc>
        <w:tc>
          <w:tcPr>
            <w:tcW w:w="840" w:type="dxa"/>
            <w:tcBorders>
              <w:top w:val="single" w:color="auto" w:sz="4" w:space="0"/>
              <w:left w:val="nil"/>
              <w:bottom w:val="single" w:color="auto" w:sz="4" w:space="0"/>
              <w:right w:val="single" w:color="auto" w:sz="4" w:space="0"/>
            </w:tcBorders>
            <w:noWrap w:val="0"/>
            <w:vAlign w:val="center"/>
          </w:tcPr>
          <w:p w14:paraId="198AC615">
            <w:pPr>
              <w:spacing w:line="480" w:lineRule="exact"/>
              <w:jc w:val="center"/>
              <w:rPr>
                <w:rFonts w:hint="default" w:eastAsia="宋体"/>
                <w:color w:val="auto"/>
                <w:lang w:val="en-US" w:eastAsia="zh-CN"/>
              </w:rPr>
            </w:pPr>
            <w:r>
              <w:rPr>
                <w:rFonts w:hint="eastAsia"/>
                <w:color w:val="auto"/>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14:paraId="49FA4088">
            <w:pPr>
              <w:numPr>
                <w:ilvl w:val="0"/>
                <w:numId w:val="2"/>
              </w:numPr>
              <w:spacing w:line="480" w:lineRule="exact"/>
              <w:rPr>
                <w:rFonts w:hint="eastAsia"/>
                <w:color w:val="auto"/>
              </w:rPr>
            </w:pPr>
            <w:r>
              <w:rPr>
                <w:rFonts w:hint="eastAsia" w:ascii="Times New Roman"/>
                <w:color w:val="auto"/>
              </w:rPr>
              <w:t>根据投标人拟定的供货组织工作包括：（1）提供产品质量依据；（2）提供供货速度承诺；（3）售后服务措施；（4）供货商的信誉和资质；（5）服务保证措施；（6）应急服务措施。</w:t>
            </w:r>
            <w:r>
              <w:rPr>
                <w:rFonts w:hint="eastAsia"/>
                <w:color w:val="auto"/>
              </w:rPr>
              <w:t>本评分项按照总分10分制评分，</w:t>
            </w:r>
            <w:r>
              <w:rPr>
                <w:rFonts w:hint="eastAsia"/>
                <w:color w:val="auto"/>
                <w:lang w:val="en-US" w:eastAsia="zh-CN"/>
              </w:rPr>
              <w:t>全部内容</w:t>
            </w:r>
            <w:r>
              <w:rPr>
                <w:rFonts w:hint="eastAsia"/>
                <w:color w:val="auto"/>
              </w:rPr>
              <w:t>未提供不得分；</w:t>
            </w:r>
            <w:r>
              <w:rPr>
                <w:rFonts w:hint="eastAsia"/>
                <w:color w:val="auto"/>
                <w:lang w:val="en-US" w:eastAsia="zh-CN"/>
              </w:rPr>
              <w:t>部分提供或全部提供则对</w:t>
            </w:r>
            <w:r>
              <w:rPr>
                <w:rFonts w:hint="eastAsia"/>
                <w:color w:val="auto"/>
              </w:rPr>
              <w:t>响应内容评分</w:t>
            </w:r>
            <w:r>
              <w:rPr>
                <w:rFonts w:hint="eastAsia"/>
                <w:color w:val="auto"/>
                <w:lang w:val="en-US" w:eastAsia="zh-CN"/>
              </w:rPr>
              <w:t>进行评分，评分</w:t>
            </w:r>
            <w:r>
              <w:rPr>
                <w:rFonts w:hint="eastAsia"/>
                <w:color w:val="auto"/>
              </w:rPr>
              <w:t>为差4分，较差5分，合格[6，6.5]分，中(6.5,7.5]分,良好(7.5,8.5]分,优良(8.5,9.5]分，优(9.5,10]分，区间评分步长为0.1分。本评分项的权重分值</w:t>
            </w:r>
            <w:r>
              <w:rPr>
                <w:rFonts w:hint="eastAsia"/>
                <w:color w:val="auto"/>
                <w:lang w:val="en-US" w:eastAsia="zh-CN"/>
              </w:rPr>
              <w:t>40</w:t>
            </w:r>
            <w:r>
              <w:rPr>
                <w:rFonts w:hint="eastAsia"/>
                <w:color w:val="auto"/>
              </w:rPr>
              <w:t>分，本评分项的最终权重得分=（10分制评分/10）*权重分值。</w:t>
            </w:r>
          </w:p>
          <w:p w14:paraId="25430628">
            <w:pPr>
              <w:numPr>
                <w:ilvl w:val="0"/>
                <w:numId w:val="2"/>
              </w:numPr>
              <w:spacing w:line="480" w:lineRule="exact"/>
              <w:rPr>
                <w:rFonts w:hint="eastAsia"/>
                <w:color w:val="auto"/>
              </w:rPr>
            </w:pPr>
            <w:r>
              <w:rPr>
                <w:rFonts w:hint="eastAsia" w:ascii="Times New Roman"/>
                <w:color w:val="auto"/>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14:paraId="5BF77406">
            <w:pPr>
              <w:spacing w:line="480" w:lineRule="exact"/>
              <w:ind w:firstLine="630"/>
              <w:rPr>
                <w:rFonts w:hint="eastAsia"/>
                <w:color w:val="auto"/>
              </w:rPr>
            </w:pPr>
          </w:p>
        </w:tc>
      </w:tr>
      <w:tr w14:paraId="4D18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1CEF0921">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14:paraId="3287186D">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rPr>
              <w:t>履约能力</w:t>
            </w:r>
          </w:p>
        </w:tc>
        <w:tc>
          <w:tcPr>
            <w:tcW w:w="840" w:type="dxa"/>
            <w:tcBorders>
              <w:top w:val="single" w:color="auto" w:sz="4" w:space="0"/>
              <w:left w:val="nil"/>
              <w:bottom w:val="single" w:color="auto" w:sz="4" w:space="0"/>
              <w:right w:val="single" w:color="auto" w:sz="4" w:space="0"/>
            </w:tcBorders>
            <w:noWrap w:val="0"/>
            <w:vAlign w:val="center"/>
          </w:tcPr>
          <w:p w14:paraId="3A5A31A5">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14:paraId="198B1923">
            <w:pPr>
              <w:spacing w:line="480" w:lineRule="exact"/>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14:paraId="4F6BDC4F">
            <w:pPr>
              <w:spacing w:line="480" w:lineRule="exact"/>
              <w:rPr>
                <w:rFonts w:hint="eastAsia"/>
                <w:color w:val="auto"/>
              </w:rPr>
            </w:pPr>
          </w:p>
        </w:tc>
      </w:tr>
    </w:tbl>
    <w:p w14:paraId="03E7B466">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p w14:paraId="4AAE0595">
      <w:pPr>
        <w:spacing w:line="360" w:lineRule="auto"/>
        <w:ind w:firstLine="482" w:firstLineChars="200"/>
        <w:rPr>
          <w:rFonts w:ascii="Times New Roman" w:hAnsi="Times New Roman"/>
          <w:b/>
          <w:bCs/>
          <w:sz w:val="24"/>
        </w:rPr>
      </w:pPr>
    </w:p>
    <w:p w14:paraId="4C632A47">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14:paraId="34D020F9">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14:paraId="23B12892">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14:paraId="7169CC70">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14:paraId="5399DC6E">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14:paraId="567FE8D8">
      <w:pPr>
        <w:spacing w:line="360" w:lineRule="auto"/>
        <w:ind w:firstLine="480" w:firstLineChars="200"/>
        <w:rPr>
          <w:rFonts w:ascii="Times New Roman" w:hAnsi="Times New Roman"/>
          <w:sz w:val="24"/>
        </w:rPr>
      </w:pPr>
      <w:bookmarkStart w:id="60" w:name="_Toc217446059"/>
      <w:bookmarkStart w:id="61" w:name="_Toc21744609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14:paraId="6A199705">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14:paraId="3E0326B9">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14:paraId="70FE1D9D">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14:paraId="29A85395">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14:paraId="39886A18">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14:paraId="0296301D">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14:paraId="69A67882">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14:paraId="32494A82">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14:paraId="04C92047">
      <w:pPr>
        <w:spacing w:line="360" w:lineRule="auto"/>
        <w:jc w:val="center"/>
        <w:rPr>
          <w:rFonts w:hint="eastAsia" w:ascii="宋体" w:hAnsi="宋体"/>
          <w:sz w:val="24"/>
        </w:rPr>
      </w:pPr>
      <w:r>
        <w:rPr>
          <w:rFonts w:hint="eastAsia" w:ascii="黑体" w:hAnsi="黑体" w:eastAsia="黑体"/>
          <w:sz w:val="44"/>
          <w:szCs w:val="44"/>
          <w:lang w:val="en-US" w:eastAsia="zh-CN"/>
        </w:rPr>
        <w:t xml:space="preserve">临江路城市产业综合体3#会议综合楼改造项目材料采购项目 </w:t>
      </w:r>
      <w:r>
        <w:rPr>
          <w:rFonts w:hint="eastAsia" w:ascii="黑体" w:hAnsi="黑体" w:eastAsia="黑体"/>
          <w:sz w:val="44"/>
          <w:szCs w:val="44"/>
        </w:rPr>
        <w:t>采购合同</w:t>
      </w:r>
    </w:p>
    <w:p w14:paraId="415B6CB9">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14:paraId="1AD5E738">
      <w:pPr>
        <w:spacing w:line="360" w:lineRule="auto"/>
        <w:ind w:firstLine="480" w:firstLineChars="200"/>
        <w:rPr>
          <w:rFonts w:hint="eastAsia" w:ascii="宋体" w:hAnsi="宋体"/>
          <w:sz w:val="24"/>
        </w:rPr>
      </w:pPr>
    </w:p>
    <w:p w14:paraId="06AEAE3D">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14:paraId="7545FC5F">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14:paraId="11049BD3">
      <w:pPr>
        <w:spacing w:line="360" w:lineRule="auto"/>
        <w:ind w:firstLine="482" w:firstLineChars="200"/>
        <w:rPr>
          <w:rFonts w:hint="eastAsia" w:ascii="宋体" w:hAnsi="宋体"/>
          <w:b/>
          <w:bCs/>
          <w:sz w:val="24"/>
          <w:u w:val="single"/>
        </w:rPr>
      </w:pPr>
    </w:p>
    <w:p w14:paraId="00BB7289">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14:paraId="11CEDCAC">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14:paraId="17E9B4ED">
      <w:pPr>
        <w:spacing w:line="360" w:lineRule="auto"/>
        <w:ind w:firstLine="480" w:firstLineChars="200"/>
        <w:rPr>
          <w:rFonts w:hint="eastAsia" w:ascii="宋体" w:hAnsi="宋体"/>
          <w:sz w:val="24"/>
        </w:rPr>
      </w:pPr>
    </w:p>
    <w:p w14:paraId="507F9400">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w:t>
      </w:r>
      <w:r>
        <w:rPr>
          <w:rFonts w:hint="eastAsia" w:ascii="Times New Roman" w:hAnsi="Times New Roman"/>
          <w:spacing w:val="-4"/>
          <w:sz w:val="24"/>
          <w:u w:val="single"/>
          <w:lang w:val="en-US" w:eastAsia="zh-CN"/>
        </w:rPr>
        <w:t xml:space="preserve"> 临江路城市产业综合体3#会议综合楼改造项目   </w:t>
      </w:r>
      <w:r>
        <w:rPr>
          <w:rFonts w:hint="eastAsia" w:ascii="宋体" w:hAnsi="宋体"/>
          <w:sz w:val="24"/>
        </w:rPr>
        <w:t>工程的相关事宜，达成如下合同条款。</w:t>
      </w:r>
    </w:p>
    <w:p w14:paraId="578C979C">
      <w:pPr>
        <w:numPr>
          <w:ilvl w:val="0"/>
          <w:numId w:val="3"/>
        </w:numPr>
        <w:spacing w:line="360" w:lineRule="auto"/>
        <w:ind w:firstLine="472" w:firstLineChars="196"/>
        <w:jc w:val="left"/>
        <w:rPr>
          <w:rFonts w:hint="eastAsia"/>
        </w:rPr>
      </w:pPr>
      <w:r>
        <w:rPr>
          <w:rFonts w:hint="eastAsia" w:ascii="宋体" w:hAnsi="宋体"/>
          <w:b/>
          <w:sz w:val="24"/>
        </w:rPr>
        <w:t>供货基本情况</w:t>
      </w:r>
    </w:p>
    <w:p w14:paraId="464C730A">
      <w:pPr>
        <w:numPr>
          <w:ilvl w:val="0"/>
          <w:numId w:val="0"/>
        </w:numPr>
        <w:spacing w:line="360" w:lineRule="auto"/>
        <w:jc w:val="left"/>
        <w:rPr>
          <w:rFonts w:hint="eastAsia" w:ascii="宋体" w:hAnsi="宋体"/>
          <w:sz w:val="24"/>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14:paraId="7D8ECB0A">
      <w:pPr>
        <w:numPr>
          <w:ilvl w:val="0"/>
          <w:numId w:val="0"/>
        </w:numPr>
        <w:spacing w:line="360" w:lineRule="auto"/>
        <w:jc w:val="left"/>
        <w:rPr>
          <w:rFonts w:hint="eastAsia" w:ascii="宋体" w:hAnsi="宋体"/>
          <w:sz w:val="24"/>
          <w:u w:val="single"/>
        </w:rPr>
      </w:pPr>
      <w:r>
        <w:rPr>
          <w:rFonts w:hint="eastAsia" w:ascii="宋体" w:hAnsi="宋体"/>
          <w:sz w:val="24"/>
        </w:rPr>
        <w:t>双方其他约定</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08735BC3">
      <w:pPr>
        <w:spacing w:line="360" w:lineRule="auto"/>
        <w:ind w:firstLine="482" w:firstLineChars="200"/>
        <w:jc w:val="left"/>
        <w:rPr>
          <w:rFonts w:hint="eastAsia" w:ascii="宋体" w:hAnsi="宋体"/>
          <w:b/>
          <w:sz w:val="24"/>
        </w:rPr>
      </w:pPr>
      <w:r>
        <w:rPr>
          <w:rFonts w:hint="eastAsia" w:ascii="宋体" w:hAnsi="宋体"/>
          <w:b/>
          <w:sz w:val="24"/>
        </w:rPr>
        <w:t>二、合同价款</w:t>
      </w:r>
    </w:p>
    <w:p w14:paraId="62D9102C">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14:paraId="42E458B2">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14:paraId="5A7F83DA">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 xml:space="preserve">   </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14:paraId="7D4B83D8">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14:paraId="53F9A27D">
      <w:pPr>
        <w:spacing w:line="360" w:lineRule="auto"/>
        <w:ind w:firstLine="480" w:firstLineChars="200"/>
        <w:jc w:val="left"/>
        <w:rPr>
          <w:rFonts w:hint="eastAsia" w:ascii="宋体" w:hAnsi="宋体"/>
          <w:sz w:val="24"/>
        </w:rPr>
      </w:pPr>
      <w:r>
        <w:rPr>
          <w:rFonts w:hint="eastAsia" w:ascii="宋体" w:hAnsi="宋体"/>
          <w:sz w:val="24"/>
        </w:rPr>
        <w:t>乙方收款账户信息：</w:t>
      </w:r>
    </w:p>
    <w:p w14:paraId="1768BA3A">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14:paraId="3C987222">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14:paraId="1D728A88">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14:paraId="64309AB3">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14:paraId="71080CBA">
      <w:pPr>
        <w:spacing w:line="360" w:lineRule="auto"/>
        <w:ind w:firstLine="482" w:firstLineChars="200"/>
        <w:jc w:val="left"/>
        <w:rPr>
          <w:rFonts w:hint="eastAsia" w:ascii="宋体" w:hAnsi="宋体"/>
          <w:b/>
          <w:sz w:val="24"/>
        </w:rPr>
      </w:pPr>
      <w:r>
        <w:rPr>
          <w:rFonts w:hint="eastAsia" w:ascii="宋体" w:hAnsi="宋体"/>
          <w:b/>
          <w:sz w:val="24"/>
        </w:rPr>
        <w:t>三、交货时间、地点</w:t>
      </w:r>
    </w:p>
    <w:p w14:paraId="400DB17E">
      <w:pPr>
        <w:spacing w:line="360" w:lineRule="auto"/>
        <w:ind w:firstLine="480" w:firstLineChars="200"/>
        <w:jc w:val="left"/>
        <w:rPr>
          <w:rFonts w:hint="eastAsia"/>
          <w:lang w:eastAsia="zh-CN"/>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w:t>
      </w:r>
      <w:r>
        <w:rPr>
          <w:rFonts w:hint="eastAsia" w:ascii="Times New Roman" w:hAnsi="Times New Roman"/>
          <w:spacing w:val="-4"/>
          <w:sz w:val="24"/>
          <w:u w:val="single"/>
          <w:lang w:val="en-US" w:eastAsia="zh-CN"/>
        </w:rPr>
        <w:t>7</w:t>
      </w:r>
      <w:r>
        <w:rPr>
          <w:rFonts w:hint="eastAsia" w:ascii="Times New Roman" w:hAnsi="Times New Roman"/>
          <w:spacing w:val="-4"/>
          <w:sz w:val="24"/>
          <w:u w:val="single"/>
        </w:rPr>
        <w:t>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14:paraId="209968C8">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14:paraId="35E0882B">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14:paraId="6FE9D7F3">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sz w:val="24"/>
          <w:u w:val="single" w:color="000000"/>
          <w:lang w:val="en-US" w:eastAsia="zh-CN"/>
        </w:rPr>
        <w:t>项目指定位置</w:t>
      </w:r>
      <w:r>
        <w:rPr>
          <w:rFonts w:hint="eastAsia" w:ascii="宋体" w:hAnsi="宋体"/>
          <w:sz w:val="24"/>
          <w:u w:val="single"/>
        </w:rPr>
        <w:t xml:space="preserve">。    </w:t>
      </w:r>
    </w:p>
    <w:p w14:paraId="5439AA5F">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14:paraId="38717CA2">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w:t>
      </w:r>
      <w:r>
        <w:rPr>
          <w:rFonts w:hint="eastAsia" w:ascii="宋体" w:hAnsi="宋体"/>
          <w:sz w:val="24"/>
          <w:u w:val="single"/>
          <w:lang w:val="en-US" w:eastAsia="zh-CN"/>
        </w:rPr>
        <w:t>(若有)</w:t>
      </w:r>
      <w:r>
        <w:rPr>
          <w:rFonts w:hint="eastAsia" w:ascii="宋体" w:hAnsi="宋体"/>
          <w:sz w:val="24"/>
          <w:u w:val="single"/>
        </w:rPr>
        <w:t xml:space="preserve">及甲方验收要求 </w:t>
      </w:r>
      <w:r>
        <w:rPr>
          <w:rFonts w:hint="eastAsia" w:ascii="宋体" w:hAnsi="宋体"/>
          <w:sz w:val="24"/>
          <w:u w:val="single"/>
          <w:lang w:eastAsia="zh-CN"/>
        </w:rPr>
        <w:t>，</w:t>
      </w:r>
      <w:r>
        <w:rPr>
          <w:rFonts w:hint="eastAsia" w:ascii="宋体" w:hAnsi="宋体"/>
          <w:sz w:val="24"/>
        </w:rPr>
        <w:t>如乙方提供的产品质量不符合约定标准, 甲方有权要求拒收/换货/降价部分甚至整批货物，乙方对此承担全部责任并应赔偿甲方因此所遭受的损失。</w:t>
      </w:r>
    </w:p>
    <w:p w14:paraId="3C44625C">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14:paraId="45A321FB">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14:paraId="382990EC">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14:paraId="189EF9C0">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14:paraId="2E792F1C">
      <w:pPr>
        <w:spacing w:line="360" w:lineRule="auto"/>
        <w:ind w:firstLine="482" w:firstLineChars="200"/>
        <w:jc w:val="left"/>
        <w:rPr>
          <w:rFonts w:hint="eastAsia" w:ascii="宋体" w:hAnsi="宋体"/>
          <w:b/>
          <w:sz w:val="24"/>
        </w:rPr>
      </w:pPr>
      <w:r>
        <w:rPr>
          <w:rFonts w:hint="eastAsia" w:ascii="宋体" w:hAnsi="宋体"/>
          <w:b/>
          <w:sz w:val="24"/>
        </w:rPr>
        <w:t>五、包装</w:t>
      </w:r>
    </w:p>
    <w:p w14:paraId="6826CE92">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14:paraId="5C940C2A">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14:paraId="70C8FF61">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14:paraId="6215822E">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14:paraId="337EEDB7">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14:paraId="1CC0564D">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14:paraId="43E346A4">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14:paraId="00431C5B">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14:paraId="33AC41E8">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14:paraId="71B36E68">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14:paraId="04A5C157">
      <w:pPr>
        <w:spacing w:line="360" w:lineRule="auto"/>
        <w:ind w:firstLine="482" w:firstLineChars="200"/>
        <w:jc w:val="left"/>
        <w:rPr>
          <w:rFonts w:hint="eastAsia" w:ascii="宋体" w:hAnsi="宋体"/>
          <w:b/>
          <w:sz w:val="24"/>
        </w:rPr>
      </w:pPr>
      <w:r>
        <w:rPr>
          <w:rFonts w:hint="eastAsia" w:ascii="宋体" w:hAnsi="宋体"/>
          <w:b/>
          <w:sz w:val="24"/>
        </w:rPr>
        <w:t>七、验收与交付</w:t>
      </w:r>
    </w:p>
    <w:p w14:paraId="77A9EC46">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14:paraId="6E94CDD4">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14:paraId="6D4FDA3C">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14:paraId="3B1EB72E">
      <w:pPr>
        <w:spacing w:line="360" w:lineRule="auto"/>
        <w:ind w:firstLine="480" w:firstLineChars="200"/>
        <w:jc w:val="left"/>
        <w:rPr>
          <w:rFonts w:hint="eastAsia" w:ascii="宋体" w:hAnsi="宋体"/>
          <w:sz w:val="24"/>
        </w:rPr>
      </w:pPr>
      <w:r>
        <w:rPr>
          <w:rFonts w:hint="eastAsia" w:ascii="宋体" w:hAnsi="宋体"/>
          <w:sz w:val="24"/>
        </w:rPr>
        <w:t xml:space="preserve"> 交付</w:t>
      </w:r>
    </w:p>
    <w:p w14:paraId="58BEBE44">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14:paraId="7EAB1674">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14:paraId="52ACD6E7">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14:paraId="0F9DD750">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14:paraId="291EF73A">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14:paraId="5F1B04C6">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14:paraId="081B6DE3">
      <w:pPr>
        <w:spacing w:line="360" w:lineRule="auto"/>
        <w:ind w:firstLine="482" w:firstLineChars="200"/>
        <w:jc w:val="left"/>
        <w:rPr>
          <w:rFonts w:hint="eastAsia" w:ascii="宋体" w:hAnsi="宋体"/>
          <w:b/>
          <w:sz w:val="24"/>
        </w:rPr>
      </w:pPr>
      <w:r>
        <w:rPr>
          <w:rFonts w:hint="eastAsia" w:ascii="宋体" w:hAnsi="宋体"/>
          <w:b/>
          <w:sz w:val="24"/>
        </w:rPr>
        <w:t>九、违约责任</w:t>
      </w:r>
    </w:p>
    <w:p w14:paraId="572F7E92">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14:paraId="1EA6339A">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14:paraId="7DEE5DB9">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14:paraId="6DA0C620">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14:paraId="1EECEC65">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14:paraId="75F73424">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14:paraId="5F53DF40">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14:paraId="0A3AA6DA">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14:paraId="3DEE23EC">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14:paraId="3E249B18">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14:paraId="43823D31">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14:paraId="51B4429F">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14:paraId="6AE1AD9C">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14:paraId="4C2C7EF0">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14:paraId="42D415DA">
      <w:pPr>
        <w:spacing w:line="360" w:lineRule="auto"/>
        <w:ind w:firstLine="482" w:firstLineChars="200"/>
        <w:jc w:val="left"/>
        <w:rPr>
          <w:rFonts w:hint="eastAsia" w:ascii="宋体" w:hAnsi="宋体"/>
          <w:b/>
          <w:sz w:val="24"/>
        </w:rPr>
      </w:pPr>
      <w:r>
        <w:rPr>
          <w:rFonts w:hint="eastAsia" w:ascii="宋体" w:hAnsi="宋体"/>
          <w:b/>
          <w:sz w:val="24"/>
        </w:rPr>
        <w:t>十二、合同生效</w:t>
      </w:r>
    </w:p>
    <w:p w14:paraId="4BAF5E95">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14:paraId="04D2B203">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14:paraId="183A578C">
      <w:pPr>
        <w:spacing w:line="360" w:lineRule="auto"/>
        <w:ind w:firstLine="482" w:firstLineChars="200"/>
        <w:jc w:val="left"/>
        <w:rPr>
          <w:rFonts w:hint="eastAsia" w:ascii="宋体" w:hAnsi="宋体"/>
          <w:b/>
          <w:sz w:val="24"/>
        </w:rPr>
      </w:pPr>
      <w:r>
        <w:rPr>
          <w:rFonts w:hint="eastAsia" w:ascii="宋体" w:hAnsi="宋体"/>
          <w:b/>
          <w:sz w:val="24"/>
        </w:rPr>
        <w:t>十三、其他约定</w:t>
      </w:r>
    </w:p>
    <w:p w14:paraId="601F4856">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14:paraId="718C2EEA">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14:paraId="5CF198BA">
      <w:pPr>
        <w:spacing w:line="360" w:lineRule="auto"/>
        <w:ind w:firstLine="480" w:firstLineChars="200"/>
        <w:jc w:val="left"/>
        <w:rPr>
          <w:rFonts w:hint="eastAsia" w:ascii="宋体" w:hAnsi="宋体"/>
          <w:sz w:val="24"/>
        </w:rPr>
      </w:pPr>
      <w:r>
        <w:rPr>
          <w:rFonts w:hint="eastAsia" w:ascii="宋体" w:hAnsi="宋体"/>
          <w:sz w:val="24"/>
        </w:rPr>
        <w:t>（以下无正文）</w:t>
      </w:r>
    </w:p>
    <w:p w14:paraId="2638962D">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14:paraId="681ECB90">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14:paraId="0B3783DB">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14:paraId="11DBD010">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14:paraId="279BA779">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14:paraId="389478BD">
      <w:pPr>
        <w:spacing w:line="360" w:lineRule="auto"/>
        <w:ind w:firstLine="480" w:firstLineChars="200"/>
        <w:rPr>
          <w:rFonts w:hint="eastAsia" w:ascii="宋体" w:hAnsi="宋体"/>
          <w:sz w:val="24"/>
        </w:rPr>
      </w:pPr>
      <w:r>
        <w:rPr>
          <w:rFonts w:hint="eastAsia" w:ascii="宋体" w:hAnsi="宋体"/>
          <w:sz w:val="24"/>
        </w:rPr>
        <w:t xml:space="preserve"> </w:t>
      </w:r>
    </w:p>
    <w:p w14:paraId="1F92159D">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14:paraId="2FCC6830">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14:paraId="533A1F9F">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14:paraId="209A4D9D">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14:paraId="0A980B51">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8834E62">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14:paraId="7E120AFF">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pPr w:leftFromText="180" w:rightFromText="180" w:vertAnchor="text" w:horzAnchor="page" w:tblpX="577" w:tblpY="425"/>
        <w:tblOverlap w:val="never"/>
        <w:tblW w:w="11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660"/>
        <w:gridCol w:w="1561"/>
        <w:gridCol w:w="1976"/>
        <w:gridCol w:w="704"/>
        <w:gridCol w:w="1080"/>
        <w:gridCol w:w="1354"/>
        <w:gridCol w:w="1376"/>
        <w:gridCol w:w="1806"/>
      </w:tblGrid>
      <w:tr w14:paraId="696F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175" w:type="dxa"/>
            <w:gridSpan w:val="9"/>
            <w:tcBorders>
              <w:top w:val="nil"/>
              <w:left w:val="nil"/>
              <w:bottom w:val="nil"/>
              <w:right w:val="nil"/>
            </w:tcBorders>
            <w:shd w:val="clear" w:color="auto" w:fill="auto"/>
            <w:noWrap/>
            <w:vAlign w:val="center"/>
          </w:tcPr>
          <w:p w14:paraId="1A9712D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临江路城市产业综合体3#会议综合楼改造项目材料采购项目--报价清单</w:t>
            </w:r>
          </w:p>
        </w:tc>
      </w:tr>
      <w:tr w14:paraId="3C33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5A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2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E7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D0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E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F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D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82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909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0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8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1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爱马仕灰石材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1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单张1910*1350*18mm，12张</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A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30.942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EA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4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6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提供样品采购人选定，含安装费。</w:t>
            </w:r>
          </w:p>
        </w:tc>
      </w:tr>
      <w:tr w14:paraId="7D8A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0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木墙板</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8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橡木色</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1200*3400*5mm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1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4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836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3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A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w:t>
            </w:r>
          </w:p>
        </w:tc>
      </w:tr>
      <w:tr w14:paraId="2AA6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9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2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1.5玻镁板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8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1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10D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8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795D">
            <w:pPr>
              <w:rPr>
                <w:rFonts w:hint="eastAsia" w:ascii="宋体" w:hAnsi="宋体" w:eastAsia="宋体" w:cs="宋体"/>
                <w:i w:val="0"/>
                <w:iCs w:val="0"/>
                <w:color w:val="000000"/>
                <w:sz w:val="22"/>
                <w:szCs w:val="22"/>
                <w:u w:val="none"/>
              </w:rPr>
            </w:pPr>
            <w:bookmarkStart w:id="62" w:name="_GoBack"/>
            <w:bookmarkEnd w:id="62"/>
          </w:p>
        </w:tc>
      </w:tr>
      <w:tr w14:paraId="7CDE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3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3DC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2.4石膏板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B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7CB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8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A9E">
            <w:pPr>
              <w:rPr>
                <w:rFonts w:hint="eastAsia" w:ascii="宋体" w:hAnsi="宋体" w:eastAsia="宋体" w:cs="宋体"/>
                <w:i w:val="0"/>
                <w:iCs w:val="0"/>
                <w:color w:val="000000"/>
                <w:sz w:val="22"/>
                <w:szCs w:val="22"/>
                <w:u w:val="none"/>
              </w:rPr>
            </w:pPr>
          </w:p>
        </w:tc>
      </w:tr>
      <w:tr w14:paraId="074E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1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4336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2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F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DCF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E2C1">
            <w:pPr>
              <w:rPr>
                <w:rFonts w:hint="eastAsia" w:ascii="宋体" w:hAnsi="宋体" w:eastAsia="宋体" w:cs="宋体"/>
                <w:i w:val="0"/>
                <w:iCs w:val="0"/>
                <w:color w:val="000000"/>
                <w:sz w:val="22"/>
                <w:szCs w:val="22"/>
                <w:u w:val="none"/>
              </w:rPr>
            </w:pPr>
          </w:p>
        </w:tc>
      </w:tr>
      <w:tr w14:paraId="6153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E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2C08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C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1.2阻燃板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A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2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830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7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0D00">
            <w:pPr>
              <w:rPr>
                <w:rFonts w:hint="eastAsia" w:ascii="宋体" w:hAnsi="宋体" w:eastAsia="宋体" w:cs="宋体"/>
                <w:i w:val="0"/>
                <w:iCs w:val="0"/>
                <w:color w:val="000000"/>
                <w:sz w:val="22"/>
                <w:szCs w:val="22"/>
                <w:u w:val="none"/>
              </w:rPr>
            </w:pPr>
          </w:p>
        </w:tc>
      </w:tr>
      <w:tr w14:paraId="1E02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C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A33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6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3*4木方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6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4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0835">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B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8146">
            <w:pPr>
              <w:rPr>
                <w:rFonts w:hint="eastAsia" w:ascii="宋体" w:hAnsi="宋体" w:eastAsia="宋体" w:cs="宋体"/>
                <w:i w:val="0"/>
                <w:iCs w:val="0"/>
                <w:color w:val="000000"/>
                <w:sz w:val="22"/>
                <w:szCs w:val="22"/>
                <w:u w:val="none"/>
              </w:rPr>
            </w:pPr>
          </w:p>
        </w:tc>
      </w:tr>
      <w:tr w14:paraId="07D7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6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665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C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32主龙骨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A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9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2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045C">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6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9165">
            <w:pPr>
              <w:rPr>
                <w:rFonts w:hint="eastAsia" w:ascii="宋体" w:hAnsi="宋体" w:eastAsia="宋体" w:cs="宋体"/>
                <w:i w:val="0"/>
                <w:iCs w:val="0"/>
                <w:color w:val="000000"/>
                <w:sz w:val="22"/>
                <w:szCs w:val="22"/>
                <w:u w:val="none"/>
              </w:rPr>
            </w:pPr>
          </w:p>
        </w:tc>
      </w:tr>
      <w:tr w14:paraId="21B0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A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8451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50付龙骨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7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0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0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648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7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8913">
            <w:pPr>
              <w:rPr>
                <w:rFonts w:hint="eastAsia" w:ascii="宋体" w:hAnsi="宋体" w:eastAsia="宋体" w:cs="宋体"/>
                <w:i w:val="0"/>
                <w:iCs w:val="0"/>
                <w:color w:val="000000"/>
                <w:sz w:val="22"/>
                <w:szCs w:val="22"/>
                <w:u w:val="none"/>
              </w:rPr>
            </w:pPr>
          </w:p>
        </w:tc>
      </w:tr>
      <w:tr w14:paraId="3DDB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C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4CC1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7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0.8螺帽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2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4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CC7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1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91DB">
            <w:pPr>
              <w:rPr>
                <w:rFonts w:hint="eastAsia" w:ascii="宋体" w:hAnsi="宋体" w:eastAsia="宋体" w:cs="宋体"/>
                <w:i w:val="0"/>
                <w:iCs w:val="0"/>
                <w:color w:val="000000"/>
                <w:sz w:val="22"/>
                <w:szCs w:val="22"/>
                <w:u w:val="none"/>
              </w:rPr>
            </w:pPr>
          </w:p>
        </w:tc>
      </w:tr>
      <w:tr w14:paraId="48D1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7275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D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0.8丝杆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1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A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E69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FBBD">
            <w:pPr>
              <w:rPr>
                <w:rFonts w:hint="eastAsia" w:ascii="宋体" w:hAnsi="宋体" w:eastAsia="宋体" w:cs="宋体"/>
                <w:i w:val="0"/>
                <w:iCs w:val="0"/>
                <w:color w:val="000000"/>
                <w:sz w:val="22"/>
                <w:szCs w:val="22"/>
                <w:u w:val="none"/>
              </w:rPr>
            </w:pPr>
          </w:p>
        </w:tc>
      </w:tr>
      <w:tr w14:paraId="4473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C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8BD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0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A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B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E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4B4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3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0D88">
            <w:pPr>
              <w:rPr>
                <w:rFonts w:hint="eastAsia" w:ascii="宋体" w:hAnsi="宋体" w:eastAsia="宋体" w:cs="宋体"/>
                <w:i w:val="0"/>
                <w:iCs w:val="0"/>
                <w:color w:val="000000"/>
                <w:sz w:val="22"/>
                <w:szCs w:val="22"/>
                <w:u w:val="none"/>
              </w:rPr>
            </w:pPr>
          </w:p>
        </w:tc>
      </w:tr>
      <w:tr w14:paraId="1B54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CA33">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5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00B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B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C25">
            <w:pPr>
              <w:rPr>
                <w:rFonts w:hint="eastAsia" w:ascii="宋体" w:hAnsi="宋体" w:eastAsia="宋体" w:cs="宋体"/>
                <w:i w:val="0"/>
                <w:iCs w:val="0"/>
                <w:color w:val="000000"/>
                <w:sz w:val="22"/>
                <w:szCs w:val="22"/>
                <w:u w:val="none"/>
              </w:rPr>
            </w:pPr>
          </w:p>
        </w:tc>
      </w:tr>
      <w:tr w14:paraId="44EE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1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E50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50钢钉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6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8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13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B3C5">
            <w:pPr>
              <w:rPr>
                <w:rFonts w:hint="eastAsia" w:ascii="宋体" w:hAnsi="宋体" w:eastAsia="宋体" w:cs="宋体"/>
                <w:i w:val="0"/>
                <w:iCs w:val="0"/>
                <w:color w:val="000000"/>
                <w:sz w:val="22"/>
                <w:szCs w:val="22"/>
                <w:u w:val="none"/>
              </w:rPr>
            </w:pPr>
          </w:p>
        </w:tc>
      </w:tr>
      <w:tr w14:paraId="1301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9EFC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2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2.5防滑螺丝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1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7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4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EAC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2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BDE">
            <w:pPr>
              <w:rPr>
                <w:rFonts w:hint="eastAsia" w:ascii="宋体" w:hAnsi="宋体" w:eastAsia="宋体" w:cs="宋体"/>
                <w:i w:val="0"/>
                <w:iCs w:val="0"/>
                <w:color w:val="000000"/>
                <w:sz w:val="22"/>
                <w:szCs w:val="22"/>
                <w:u w:val="none"/>
              </w:rPr>
            </w:pPr>
          </w:p>
        </w:tc>
      </w:tr>
      <w:tr w14:paraId="00CB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2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D6B38">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7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03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C68E">
            <w:pPr>
              <w:rPr>
                <w:rFonts w:hint="eastAsia" w:ascii="宋体" w:hAnsi="宋体" w:eastAsia="宋体" w:cs="宋体"/>
                <w:i w:val="0"/>
                <w:iCs w:val="0"/>
                <w:color w:val="000000"/>
                <w:sz w:val="22"/>
                <w:szCs w:val="22"/>
                <w:u w:val="none"/>
              </w:rPr>
            </w:pPr>
          </w:p>
        </w:tc>
      </w:tr>
      <w:tr w14:paraId="1FFD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2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7D6F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5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50直钉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7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F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7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8E6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A3A3">
            <w:pPr>
              <w:rPr>
                <w:rFonts w:hint="eastAsia" w:ascii="宋体" w:hAnsi="宋体" w:eastAsia="宋体" w:cs="宋体"/>
                <w:i w:val="0"/>
                <w:iCs w:val="0"/>
                <w:color w:val="000000"/>
                <w:sz w:val="22"/>
                <w:szCs w:val="22"/>
                <w:u w:val="none"/>
              </w:rPr>
            </w:pPr>
          </w:p>
        </w:tc>
      </w:tr>
      <w:tr w14:paraId="20D4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3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5A6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1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50自攻螺丝</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2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D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079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9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DCB7">
            <w:pPr>
              <w:rPr>
                <w:rFonts w:hint="eastAsia" w:ascii="宋体" w:hAnsi="宋体" w:eastAsia="宋体" w:cs="宋体"/>
                <w:i w:val="0"/>
                <w:iCs w:val="0"/>
                <w:color w:val="000000"/>
                <w:sz w:val="22"/>
                <w:szCs w:val="22"/>
                <w:u w:val="none"/>
              </w:rPr>
            </w:pPr>
          </w:p>
        </w:tc>
      </w:tr>
      <w:tr w14:paraId="37A576F1">
        <w:tblPrEx>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9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883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9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防火涂料</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1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8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6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B2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D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8FCA">
            <w:pPr>
              <w:rPr>
                <w:rFonts w:hint="eastAsia" w:ascii="宋体" w:hAnsi="宋体" w:eastAsia="宋体" w:cs="宋体"/>
                <w:i w:val="0"/>
                <w:iCs w:val="0"/>
                <w:color w:val="000000"/>
                <w:sz w:val="22"/>
                <w:szCs w:val="22"/>
                <w:u w:val="none"/>
              </w:rPr>
            </w:pPr>
          </w:p>
        </w:tc>
      </w:tr>
      <w:tr w14:paraId="3C03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1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994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0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0.8炮钉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6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F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9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198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B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8C46">
            <w:pPr>
              <w:rPr>
                <w:rFonts w:hint="eastAsia" w:ascii="宋体" w:hAnsi="宋体" w:eastAsia="宋体" w:cs="宋体"/>
                <w:i w:val="0"/>
                <w:iCs w:val="0"/>
                <w:color w:val="000000"/>
                <w:sz w:val="22"/>
                <w:szCs w:val="22"/>
                <w:u w:val="none"/>
              </w:rPr>
            </w:pPr>
          </w:p>
        </w:tc>
      </w:tr>
      <w:tr w14:paraId="55BE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B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D0DA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0.8膨胀套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A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5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E5C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5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C62">
            <w:pPr>
              <w:rPr>
                <w:rFonts w:hint="eastAsia" w:ascii="宋体" w:hAnsi="宋体" w:eastAsia="宋体" w:cs="宋体"/>
                <w:i w:val="0"/>
                <w:iCs w:val="0"/>
                <w:color w:val="000000"/>
                <w:sz w:val="22"/>
                <w:szCs w:val="22"/>
                <w:u w:val="none"/>
              </w:rPr>
            </w:pPr>
          </w:p>
        </w:tc>
      </w:tr>
      <w:tr w14:paraId="1B5F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7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AC6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C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15kg白乳胶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5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2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BD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1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614">
            <w:pPr>
              <w:rPr>
                <w:rFonts w:hint="eastAsia" w:ascii="宋体" w:hAnsi="宋体" w:eastAsia="宋体" w:cs="宋体"/>
                <w:i w:val="0"/>
                <w:iCs w:val="0"/>
                <w:color w:val="000000"/>
                <w:sz w:val="22"/>
                <w:szCs w:val="22"/>
                <w:u w:val="none"/>
              </w:rPr>
            </w:pPr>
          </w:p>
        </w:tc>
      </w:tr>
      <w:tr w14:paraId="7A51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D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13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石膏粉</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7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7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83D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7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B4DC">
            <w:pPr>
              <w:rPr>
                <w:rFonts w:hint="eastAsia" w:ascii="宋体" w:hAnsi="宋体" w:eastAsia="宋体" w:cs="宋体"/>
                <w:i w:val="0"/>
                <w:iCs w:val="0"/>
                <w:color w:val="000000"/>
                <w:sz w:val="22"/>
                <w:szCs w:val="22"/>
                <w:u w:val="none"/>
              </w:rPr>
            </w:pPr>
          </w:p>
        </w:tc>
      </w:tr>
      <w:tr w14:paraId="67E8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F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7626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1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面层腻子</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C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900A">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2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123F">
            <w:pPr>
              <w:rPr>
                <w:rFonts w:hint="eastAsia" w:ascii="宋体" w:hAnsi="宋体" w:eastAsia="宋体" w:cs="宋体"/>
                <w:i w:val="0"/>
                <w:iCs w:val="0"/>
                <w:color w:val="000000"/>
                <w:sz w:val="22"/>
                <w:szCs w:val="22"/>
                <w:u w:val="none"/>
              </w:rPr>
            </w:pPr>
          </w:p>
        </w:tc>
      </w:tr>
      <w:tr w14:paraId="3FB82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7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9FC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D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4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2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C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75E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B511">
            <w:pPr>
              <w:rPr>
                <w:rFonts w:hint="eastAsia" w:ascii="宋体" w:hAnsi="宋体" w:eastAsia="宋体" w:cs="宋体"/>
                <w:i w:val="0"/>
                <w:iCs w:val="0"/>
                <w:color w:val="000000"/>
                <w:sz w:val="22"/>
                <w:szCs w:val="22"/>
                <w:u w:val="none"/>
              </w:rPr>
            </w:pPr>
          </w:p>
        </w:tc>
      </w:tr>
      <w:tr w14:paraId="326318EE">
        <w:tblPrEx>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4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D5A7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F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D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2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D501">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A404">
            <w:pPr>
              <w:rPr>
                <w:rFonts w:hint="eastAsia" w:ascii="宋体" w:hAnsi="宋体" w:eastAsia="宋体" w:cs="宋体"/>
                <w:i w:val="0"/>
                <w:iCs w:val="0"/>
                <w:color w:val="000000"/>
                <w:sz w:val="22"/>
                <w:szCs w:val="22"/>
                <w:u w:val="none"/>
              </w:rPr>
            </w:pPr>
          </w:p>
        </w:tc>
      </w:tr>
      <w:tr w14:paraId="1EC0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E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223F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阳角线条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A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1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84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B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8343">
            <w:pPr>
              <w:rPr>
                <w:rFonts w:hint="eastAsia" w:ascii="宋体" w:hAnsi="宋体" w:eastAsia="宋体" w:cs="宋体"/>
                <w:i w:val="0"/>
                <w:iCs w:val="0"/>
                <w:color w:val="000000"/>
                <w:sz w:val="22"/>
                <w:szCs w:val="22"/>
                <w:u w:val="none"/>
              </w:rPr>
            </w:pPr>
          </w:p>
        </w:tc>
      </w:tr>
      <w:tr w14:paraId="1B81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9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2F0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6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纸胶带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1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B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A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112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C93">
            <w:pPr>
              <w:rPr>
                <w:rFonts w:hint="eastAsia" w:ascii="宋体" w:hAnsi="宋体" w:eastAsia="宋体" w:cs="宋体"/>
                <w:i w:val="0"/>
                <w:iCs w:val="0"/>
                <w:color w:val="000000"/>
                <w:sz w:val="22"/>
                <w:szCs w:val="22"/>
                <w:u w:val="none"/>
              </w:rPr>
            </w:pPr>
          </w:p>
        </w:tc>
      </w:tr>
      <w:tr w14:paraId="223C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D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CC15">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保护膜</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F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2.4m</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C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8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3BB2">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B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D51">
            <w:pPr>
              <w:rPr>
                <w:rFonts w:hint="eastAsia" w:ascii="宋体" w:hAnsi="宋体" w:eastAsia="宋体" w:cs="宋体"/>
                <w:i w:val="0"/>
                <w:iCs w:val="0"/>
                <w:color w:val="000000"/>
                <w:sz w:val="22"/>
                <w:szCs w:val="22"/>
                <w:u w:val="none"/>
              </w:rPr>
            </w:pPr>
          </w:p>
        </w:tc>
      </w:tr>
      <w:tr w14:paraId="1C9F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D2E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五合一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乳胶漆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E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5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3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34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D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E40">
            <w:pPr>
              <w:rPr>
                <w:rFonts w:hint="eastAsia" w:ascii="宋体" w:hAnsi="宋体" w:eastAsia="宋体" w:cs="宋体"/>
                <w:i w:val="0"/>
                <w:iCs w:val="0"/>
                <w:color w:val="000000"/>
                <w:sz w:val="22"/>
                <w:szCs w:val="22"/>
                <w:u w:val="none"/>
              </w:rPr>
            </w:pPr>
          </w:p>
        </w:tc>
      </w:tr>
      <w:tr w14:paraId="32CF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4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78F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2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全能抗碱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9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净味漆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8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653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5AA">
            <w:pPr>
              <w:rPr>
                <w:rFonts w:hint="eastAsia" w:ascii="宋体" w:hAnsi="宋体" w:eastAsia="宋体" w:cs="宋体"/>
                <w:i w:val="0"/>
                <w:iCs w:val="0"/>
                <w:color w:val="000000"/>
                <w:sz w:val="22"/>
                <w:szCs w:val="22"/>
                <w:u w:val="none"/>
              </w:rPr>
            </w:pPr>
          </w:p>
        </w:tc>
      </w:tr>
      <w:tr w14:paraId="7BA7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0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B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水电材料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B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1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铜芯电线（硬）100米/圈</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5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6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A9C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1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DEFA">
            <w:pPr>
              <w:jc w:val="center"/>
              <w:rPr>
                <w:rFonts w:hint="eastAsia" w:ascii="宋体" w:hAnsi="宋体" w:eastAsia="宋体" w:cs="宋体"/>
                <w:i w:val="0"/>
                <w:iCs w:val="0"/>
                <w:color w:val="000000"/>
                <w:sz w:val="22"/>
                <w:szCs w:val="22"/>
                <w:u w:val="none"/>
              </w:rPr>
            </w:pPr>
          </w:p>
        </w:tc>
      </w:tr>
      <w:tr w14:paraId="17E4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F946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2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20PVC-U管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7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电工套管轻型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0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CF13">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3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B9CA">
            <w:pPr>
              <w:jc w:val="center"/>
              <w:rPr>
                <w:rFonts w:hint="eastAsia" w:ascii="宋体" w:hAnsi="宋体" w:eastAsia="宋体" w:cs="宋体"/>
                <w:i w:val="0"/>
                <w:iCs w:val="0"/>
                <w:color w:val="000000"/>
                <w:sz w:val="22"/>
                <w:szCs w:val="22"/>
                <w:u w:val="none"/>
              </w:rPr>
            </w:pPr>
          </w:p>
        </w:tc>
      </w:tr>
      <w:tr w14:paraId="7A33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7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984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6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20波纹管</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E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2B4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8FEA">
            <w:pPr>
              <w:jc w:val="center"/>
              <w:rPr>
                <w:rFonts w:hint="eastAsia" w:ascii="宋体" w:hAnsi="宋体" w:eastAsia="宋体" w:cs="宋体"/>
                <w:i w:val="0"/>
                <w:iCs w:val="0"/>
                <w:color w:val="000000"/>
                <w:sz w:val="22"/>
                <w:szCs w:val="22"/>
                <w:u w:val="none"/>
              </w:rPr>
            </w:pPr>
          </w:p>
        </w:tc>
      </w:tr>
      <w:tr w14:paraId="5095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9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46E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4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电工胶布</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FE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2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FA8">
            <w:pPr>
              <w:jc w:val="center"/>
              <w:rPr>
                <w:rFonts w:hint="eastAsia" w:ascii="宋体" w:hAnsi="宋体" w:eastAsia="宋体" w:cs="宋体"/>
                <w:i w:val="0"/>
                <w:iCs w:val="0"/>
                <w:color w:val="000000"/>
                <w:sz w:val="22"/>
                <w:szCs w:val="22"/>
                <w:u w:val="none"/>
              </w:rPr>
            </w:pPr>
          </w:p>
        </w:tc>
      </w:tr>
      <w:tr w14:paraId="6CCB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D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39B6">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2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B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4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B9E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4D06">
            <w:pPr>
              <w:jc w:val="center"/>
              <w:rPr>
                <w:rFonts w:hint="eastAsia" w:ascii="宋体" w:hAnsi="宋体" w:eastAsia="宋体" w:cs="宋体"/>
                <w:i w:val="0"/>
                <w:iCs w:val="0"/>
                <w:color w:val="000000"/>
                <w:sz w:val="22"/>
                <w:szCs w:val="22"/>
                <w:u w:val="none"/>
              </w:rPr>
            </w:pPr>
          </w:p>
        </w:tc>
      </w:tr>
      <w:tr w14:paraId="0224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B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E3B6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B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空白面板</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5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A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4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2C38">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7E99">
            <w:pPr>
              <w:jc w:val="center"/>
              <w:rPr>
                <w:rFonts w:hint="eastAsia" w:ascii="宋体" w:hAnsi="宋体" w:eastAsia="宋体" w:cs="宋体"/>
                <w:i w:val="0"/>
                <w:iCs w:val="0"/>
                <w:color w:val="000000"/>
                <w:sz w:val="22"/>
                <w:szCs w:val="22"/>
                <w:u w:val="none"/>
              </w:rPr>
            </w:pPr>
          </w:p>
        </w:tc>
      </w:tr>
      <w:tr w14:paraId="44D3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1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7ED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3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D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6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17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C647">
            <w:pPr>
              <w:jc w:val="center"/>
              <w:rPr>
                <w:rFonts w:hint="eastAsia" w:ascii="宋体" w:hAnsi="宋体" w:eastAsia="宋体" w:cs="宋体"/>
                <w:i w:val="0"/>
                <w:iCs w:val="0"/>
                <w:color w:val="000000"/>
                <w:sz w:val="22"/>
                <w:szCs w:val="22"/>
                <w:u w:val="none"/>
              </w:rPr>
            </w:pPr>
          </w:p>
        </w:tc>
      </w:tr>
      <w:tr w14:paraId="33DF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7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5C6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B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单开单控开关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F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386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1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6418">
            <w:pPr>
              <w:jc w:val="center"/>
              <w:rPr>
                <w:rFonts w:hint="eastAsia" w:ascii="宋体" w:hAnsi="宋体" w:eastAsia="宋体" w:cs="宋体"/>
                <w:i w:val="0"/>
                <w:iCs w:val="0"/>
                <w:color w:val="000000"/>
                <w:sz w:val="22"/>
                <w:szCs w:val="22"/>
                <w:u w:val="none"/>
              </w:rPr>
            </w:pPr>
          </w:p>
        </w:tc>
      </w:tr>
      <w:tr w14:paraId="0A4B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B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85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7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干粉灭火器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7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4kg</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6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93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5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7488">
            <w:pPr>
              <w:jc w:val="center"/>
              <w:rPr>
                <w:rFonts w:hint="eastAsia" w:ascii="宋体" w:hAnsi="宋体" w:eastAsia="宋体" w:cs="宋体"/>
                <w:i w:val="0"/>
                <w:iCs w:val="0"/>
                <w:color w:val="000000"/>
                <w:sz w:val="22"/>
                <w:szCs w:val="22"/>
                <w:u w:val="none"/>
              </w:rPr>
            </w:pPr>
          </w:p>
        </w:tc>
      </w:tr>
      <w:tr w14:paraId="43AF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F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CC31A">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2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2具装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A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6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5207">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3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39AD">
            <w:pPr>
              <w:jc w:val="center"/>
              <w:rPr>
                <w:rFonts w:hint="eastAsia" w:ascii="宋体" w:hAnsi="宋体" w:eastAsia="宋体" w:cs="宋体"/>
                <w:i w:val="0"/>
                <w:iCs w:val="0"/>
                <w:color w:val="000000"/>
                <w:sz w:val="22"/>
                <w:szCs w:val="22"/>
                <w:u w:val="none"/>
              </w:rPr>
            </w:pPr>
          </w:p>
        </w:tc>
      </w:tr>
      <w:tr w14:paraId="342F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C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BB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0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定制A级软膜天花</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10瓦/米，4000K，24v低压配底部侧边贴膜，含安装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9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ECD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D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3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提供样品采购人选定，根据采购人需求定制。</w:t>
            </w:r>
          </w:p>
        </w:tc>
      </w:tr>
      <w:tr w14:paraId="36C8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8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1C1C1">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4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白杯，82*H77MM，12瓦，4000K，显指≥95，光束角24°，防眩射灯，开孔7.5cm，含安装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D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08AE">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8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8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2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IMG_256"/>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2F22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1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F2DE">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1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D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白杯，82*H77MM，12瓦，4000K，显指≥95，光束角24°，防眩射灯，开孔9.5cm，含安装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6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D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6584">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B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1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26"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IMG_257"/>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72E2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3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F5630">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2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36度定制偏光洗墙射灯</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白杯，82*H77MM，12瓦，4000K，显指≥95，光束角36°，防眩射灯，开孔9.5cm，含安装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2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F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EB0">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7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B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800100"/>
                  <wp:effectExtent l="0" t="0" r="0" b="0"/>
                  <wp:docPr id="27"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IMG_258"/>
                          <pic:cNvPicPr>
                            <a:picLocks noChangeAspect="1"/>
                          </pic:cNvPicPr>
                        </pic:nvPicPr>
                        <pic:blipFill>
                          <a:blip r:embed="rId11"/>
                          <a:stretch>
                            <a:fillRect/>
                          </a:stretch>
                        </pic:blipFill>
                        <pic:spPr>
                          <a:xfrm>
                            <a:off x="0" y="0"/>
                            <a:ext cx="819150" cy="800100"/>
                          </a:xfrm>
                          <a:prstGeom prst="rect">
                            <a:avLst/>
                          </a:prstGeom>
                          <a:noFill/>
                          <a:ln w="9525">
                            <a:noFill/>
                          </a:ln>
                        </pic:spPr>
                      </pic:pic>
                    </a:graphicData>
                  </a:graphic>
                </wp:inline>
              </w:drawing>
            </w:r>
          </w:p>
        </w:tc>
      </w:tr>
      <w:tr w14:paraId="18B7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8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609D">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立面线性灯，定制4米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9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C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0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CDAF">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F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B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28"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IMG_259"/>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24DD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E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A0314">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C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降压器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3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F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D79D">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6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1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971550" cy="762000"/>
                  <wp:effectExtent l="0" t="0" r="0" b="0"/>
                  <wp:docPr id="29"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IMG_260"/>
                          <pic:cNvPicPr>
                            <a:picLocks noChangeAspect="1"/>
                          </pic:cNvPicPr>
                        </pic:nvPicPr>
                        <pic:blipFill>
                          <a:blip r:embed="rId13"/>
                          <a:stretch>
                            <a:fillRect/>
                          </a:stretch>
                        </pic:blipFill>
                        <pic:spPr>
                          <a:xfrm>
                            <a:off x="0" y="0"/>
                            <a:ext cx="971550" cy="762000"/>
                          </a:xfrm>
                          <a:prstGeom prst="rect">
                            <a:avLst/>
                          </a:prstGeom>
                          <a:noFill/>
                          <a:ln w="9525">
                            <a:noFill/>
                          </a:ln>
                        </pic:spPr>
                      </pic:pic>
                    </a:graphicData>
                  </a:graphic>
                </wp:inline>
              </w:drawing>
            </w:r>
          </w:p>
        </w:tc>
      </w:tr>
      <w:tr w14:paraId="375C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5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1847B">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E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上反光线性灯，定制43米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9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E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600B">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3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C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666750"/>
                  <wp:effectExtent l="0" t="0" r="0" b="0"/>
                  <wp:docPr id="30"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descr="IMG_261"/>
                          <pic:cNvPicPr>
                            <a:picLocks noChangeAspect="1"/>
                          </pic:cNvPicPr>
                        </pic:nvPicPr>
                        <pic:blipFill>
                          <a:blip r:embed="rId14"/>
                          <a:stretch>
                            <a:fillRect/>
                          </a:stretch>
                        </pic:blipFill>
                        <pic:spPr>
                          <a:xfrm>
                            <a:off x="0" y="0"/>
                            <a:ext cx="1009650" cy="666750"/>
                          </a:xfrm>
                          <a:prstGeom prst="rect">
                            <a:avLst/>
                          </a:prstGeom>
                          <a:noFill/>
                          <a:ln w="9525">
                            <a:noFill/>
                          </a:ln>
                        </pic:spPr>
                      </pic:pic>
                    </a:graphicData>
                  </a:graphic>
                </wp:inline>
              </w:drawing>
            </w:r>
          </w:p>
        </w:tc>
      </w:tr>
      <w:tr w14:paraId="7D6A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2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59E2">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反光槽线性灯，定制45米</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1*1cm，12瓦/米，配低压灯带，4000K，含安装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8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E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4B6">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09650" cy="752475"/>
                  <wp:effectExtent l="0" t="0" r="0" b="9525"/>
                  <wp:docPr id="31"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IMG_262"/>
                          <pic:cNvPicPr>
                            <a:picLocks noChangeAspect="1"/>
                          </pic:cNvPicPr>
                        </pic:nvPicPr>
                        <pic:blipFill>
                          <a:blip r:embed="rId12"/>
                          <a:stretch>
                            <a:fillRect/>
                          </a:stretch>
                        </pic:blipFill>
                        <pic:spPr>
                          <a:xfrm>
                            <a:off x="0" y="0"/>
                            <a:ext cx="1009650" cy="752475"/>
                          </a:xfrm>
                          <a:prstGeom prst="rect">
                            <a:avLst/>
                          </a:prstGeom>
                          <a:noFill/>
                          <a:ln w="9525">
                            <a:noFill/>
                          </a:ln>
                        </pic:spPr>
                      </pic:pic>
                    </a:graphicData>
                  </a:graphic>
                </wp:inline>
              </w:drawing>
            </w:r>
          </w:p>
        </w:tc>
      </w:tr>
      <w:tr w14:paraId="594F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5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1D2F">
            <w:pPr>
              <w:jc w:val="center"/>
              <w:rPr>
                <w:rFonts w:hint="eastAsia" w:ascii="宋体" w:hAnsi="宋体" w:eastAsia="宋体" w:cs="宋体"/>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7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高压无频闪驱动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E3F9">
            <w:pPr>
              <w:jc w:val="center"/>
              <w:rPr>
                <w:rFonts w:hint="eastAsia" w:ascii="宋体" w:hAnsi="宋体" w:eastAsia="宋体" w:cs="宋体"/>
                <w:i w:val="0"/>
                <w:iCs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配套相应设备</w:t>
            </w:r>
          </w:p>
        </w:tc>
      </w:tr>
      <w:tr w14:paraId="71AC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5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62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5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7E67D">
            <w:pPr>
              <w:keepNext w:val="0"/>
              <w:keepLines w:val="0"/>
              <w:widowControl/>
              <w:suppressLineNumbers w:val="0"/>
              <w:jc w:val="center"/>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u w:val="single"/>
                <w:lang w:val="en-US" w:eastAsia="zh-CN" w:bidi="ar"/>
              </w:rPr>
              <w:t>0</w:t>
            </w:r>
          </w:p>
        </w:tc>
      </w:tr>
      <w:tr w14:paraId="2DD7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73B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含税合计：</w:t>
            </w:r>
          </w:p>
        </w:tc>
        <w:tc>
          <w:tcPr>
            <w:tcW w:w="82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466D2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w:t>
            </w:r>
            <w:r>
              <w:rPr>
                <w:rStyle w:val="40"/>
                <w:lang w:val="en-US" w:eastAsia="zh-CN" w:bidi="ar"/>
              </w:rPr>
              <w:t xml:space="preserve">          </w:t>
            </w:r>
            <w:r>
              <w:rPr>
                <w:rStyle w:val="41"/>
                <w:lang w:val="en-US" w:eastAsia="zh-CN" w:bidi="ar"/>
              </w:rPr>
              <w:t>元；税率：</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t>含税总价：</w:t>
            </w:r>
            <w:r>
              <w:rPr>
                <w:rStyle w:val="40"/>
                <w:lang w:val="en-US" w:eastAsia="zh-CN" w:bidi="ar"/>
              </w:rPr>
              <w:t xml:space="preserve">            </w:t>
            </w:r>
            <w:r>
              <w:rPr>
                <w:rStyle w:val="41"/>
                <w:lang w:val="en-US" w:eastAsia="zh-CN" w:bidi="ar"/>
              </w:rPr>
              <w:t>元，大写：</w:t>
            </w:r>
            <w:r>
              <w:rPr>
                <w:rStyle w:val="40"/>
                <w:lang w:val="en-US" w:eastAsia="zh-CN" w:bidi="ar"/>
              </w:rPr>
              <w:t xml:space="preserve">                          </w:t>
            </w:r>
            <w:r>
              <w:rPr>
                <w:rStyle w:val="41"/>
                <w:lang w:val="en-US" w:eastAsia="zh-CN" w:bidi="ar"/>
              </w:rPr>
              <w:t>。</w:t>
            </w:r>
            <w:r>
              <w:rPr>
                <w:rStyle w:val="41"/>
                <w:lang w:val="en-US" w:eastAsia="zh-CN" w:bidi="ar"/>
              </w:rPr>
              <w:br w:type="textWrapping"/>
            </w:r>
            <w:r>
              <w:rPr>
                <w:rStyle w:val="41"/>
                <w:lang w:val="en-US" w:eastAsia="zh-CN" w:bidi="ar"/>
              </w:rPr>
              <w:br w:type="textWrapping"/>
            </w:r>
            <w:r>
              <w:rPr>
                <w:rStyle w:val="41"/>
                <w:sz w:val="21"/>
                <w:szCs w:val="21"/>
                <w:lang w:val="en-US" w:eastAsia="zh-CN" w:bidi="ar"/>
              </w:rPr>
              <w:t>注：税率根据税务局核定税率为准，上述材料数量为暂估数，以实际交货数量进行结算。</w:t>
            </w:r>
          </w:p>
        </w:tc>
      </w:tr>
      <w:tr w14:paraId="1851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17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EC5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                                   报价时间：</w:t>
            </w:r>
          </w:p>
        </w:tc>
      </w:tr>
    </w:tbl>
    <w:p w14:paraId="5A168DF9">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D45D">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A928B">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14:paraId="5A1A928B">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14:paraId="7B413BB0">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59B2">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2BE59C">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14:paraId="592BE59C">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14:paraId="112ACE3D">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D5A8">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14:paraId="65E4E747">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2DF">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14:paraId="58932660">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14:paraId="58932660">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67DA">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5296">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96C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1C34939"/>
    <w:rsid w:val="020C3B2F"/>
    <w:rsid w:val="020C62E0"/>
    <w:rsid w:val="022C6982"/>
    <w:rsid w:val="02954528"/>
    <w:rsid w:val="039B3DC0"/>
    <w:rsid w:val="03C91AE5"/>
    <w:rsid w:val="03CA17F4"/>
    <w:rsid w:val="03CC3F79"/>
    <w:rsid w:val="04065188"/>
    <w:rsid w:val="04131BA8"/>
    <w:rsid w:val="04785EAF"/>
    <w:rsid w:val="049B6EAD"/>
    <w:rsid w:val="04A171B4"/>
    <w:rsid w:val="04DD5D12"/>
    <w:rsid w:val="0523406D"/>
    <w:rsid w:val="05685F23"/>
    <w:rsid w:val="05F23A3F"/>
    <w:rsid w:val="0696086E"/>
    <w:rsid w:val="06A72A7B"/>
    <w:rsid w:val="06F21187"/>
    <w:rsid w:val="075935F4"/>
    <w:rsid w:val="07E332FF"/>
    <w:rsid w:val="07FC173B"/>
    <w:rsid w:val="081F5AEE"/>
    <w:rsid w:val="08314CF2"/>
    <w:rsid w:val="08DC4C5E"/>
    <w:rsid w:val="09C845C0"/>
    <w:rsid w:val="09DD1360"/>
    <w:rsid w:val="0A3D172D"/>
    <w:rsid w:val="0A4D7496"/>
    <w:rsid w:val="0ACC0D02"/>
    <w:rsid w:val="0B220922"/>
    <w:rsid w:val="0BFE4EEC"/>
    <w:rsid w:val="0C095100"/>
    <w:rsid w:val="0C3F0755"/>
    <w:rsid w:val="0CB657C6"/>
    <w:rsid w:val="0E09534C"/>
    <w:rsid w:val="0E466A71"/>
    <w:rsid w:val="0E590AFF"/>
    <w:rsid w:val="0F9811B3"/>
    <w:rsid w:val="1045725B"/>
    <w:rsid w:val="10B1300C"/>
    <w:rsid w:val="10EC0EB4"/>
    <w:rsid w:val="11556A4D"/>
    <w:rsid w:val="12503FC7"/>
    <w:rsid w:val="130C6140"/>
    <w:rsid w:val="13482467"/>
    <w:rsid w:val="13C426CA"/>
    <w:rsid w:val="143376FC"/>
    <w:rsid w:val="14553B17"/>
    <w:rsid w:val="14DC5FE6"/>
    <w:rsid w:val="152A6D51"/>
    <w:rsid w:val="153951E6"/>
    <w:rsid w:val="1666200B"/>
    <w:rsid w:val="16813312"/>
    <w:rsid w:val="16DA6555"/>
    <w:rsid w:val="176230BA"/>
    <w:rsid w:val="17681DB3"/>
    <w:rsid w:val="17981569"/>
    <w:rsid w:val="17C0574B"/>
    <w:rsid w:val="18661881"/>
    <w:rsid w:val="18860743"/>
    <w:rsid w:val="18A14941"/>
    <w:rsid w:val="18B97D11"/>
    <w:rsid w:val="18E37943"/>
    <w:rsid w:val="18F51424"/>
    <w:rsid w:val="197E141A"/>
    <w:rsid w:val="1B66485B"/>
    <w:rsid w:val="1BA109F0"/>
    <w:rsid w:val="1C0138BF"/>
    <w:rsid w:val="1C3B7A96"/>
    <w:rsid w:val="1C874A89"/>
    <w:rsid w:val="1D04432C"/>
    <w:rsid w:val="1D6F437D"/>
    <w:rsid w:val="1D84721B"/>
    <w:rsid w:val="1D920A05"/>
    <w:rsid w:val="1DEC729A"/>
    <w:rsid w:val="1E971CD0"/>
    <w:rsid w:val="1EA41923"/>
    <w:rsid w:val="1F72088A"/>
    <w:rsid w:val="1FA5532D"/>
    <w:rsid w:val="1FD55B0C"/>
    <w:rsid w:val="1FDD64D9"/>
    <w:rsid w:val="1FE445D7"/>
    <w:rsid w:val="20112FE8"/>
    <w:rsid w:val="204F1D62"/>
    <w:rsid w:val="207B4905"/>
    <w:rsid w:val="20EC75B1"/>
    <w:rsid w:val="21821CC3"/>
    <w:rsid w:val="21F01AD7"/>
    <w:rsid w:val="22001566"/>
    <w:rsid w:val="225D1E12"/>
    <w:rsid w:val="22811BC0"/>
    <w:rsid w:val="22BD2FB3"/>
    <w:rsid w:val="22C95DFC"/>
    <w:rsid w:val="239C706C"/>
    <w:rsid w:val="23DA5DE6"/>
    <w:rsid w:val="24101808"/>
    <w:rsid w:val="250F2FA2"/>
    <w:rsid w:val="253A4D8F"/>
    <w:rsid w:val="25E60A73"/>
    <w:rsid w:val="26E26AAC"/>
    <w:rsid w:val="26ED7BDF"/>
    <w:rsid w:val="27870033"/>
    <w:rsid w:val="2890116A"/>
    <w:rsid w:val="293B10D5"/>
    <w:rsid w:val="297939AC"/>
    <w:rsid w:val="2A4C6D92"/>
    <w:rsid w:val="2AEF6459"/>
    <w:rsid w:val="2AFC2AE6"/>
    <w:rsid w:val="2B147E30"/>
    <w:rsid w:val="2B17347C"/>
    <w:rsid w:val="2B35044C"/>
    <w:rsid w:val="2B8613F2"/>
    <w:rsid w:val="2B8C5C18"/>
    <w:rsid w:val="2C6F1319"/>
    <w:rsid w:val="2CE657FC"/>
    <w:rsid w:val="2CFF066C"/>
    <w:rsid w:val="2D4349FC"/>
    <w:rsid w:val="2D776454"/>
    <w:rsid w:val="2DAD1E76"/>
    <w:rsid w:val="2E2B796A"/>
    <w:rsid w:val="2E56250D"/>
    <w:rsid w:val="2E6B5176"/>
    <w:rsid w:val="2F032177"/>
    <w:rsid w:val="2F4405B8"/>
    <w:rsid w:val="2F794705"/>
    <w:rsid w:val="2F9C6646"/>
    <w:rsid w:val="30470360"/>
    <w:rsid w:val="308C05DF"/>
    <w:rsid w:val="313034EA"/>
    <w:rsid w:val="31606055"/>
    <w:rsid w:val="31CF5279"/>
    <w:rsid w:val="32492AC3"/>
    <w:rsid w:val="334B0167"/>
    <w:rsid w:val="334B2928"/>
    <w:rsid w:val="33C00B55"/>
    <w:rsid w:val="33CF758C"/>
    <w:rsid w:val="358F4C83"/>
    <w:rsid w:val="36853990"/>
    <w:rsid w:val="36B10C29"/>
    <w:rsid w:val="371807ED"/>
    <w:rsid w:val="3736112E"/>
    <w:rsid w:val="37691503"/>
    <w:rsid w:val="37C8622A"/>
    <w:rsid w:val="384F06F9"/>
    <w:rsid w:val="386121DB"/>
    <w:rsid w:val="3862667F"/>
    <w:rsid w:val="38820ABF"/>
    <w:rsid w:val="38861FAB"/>
    <w:rsid w:val="38CA4224"/>
    <w:rsid w:val="390F0422"/>
    <w:rsid w:val="395E5AFB"/>
    <w:rsid w:val="39CF4C1E"/>
    <w:rsid w:val="3AB24230"/>
    <w:rsid w:val="3B3B31B7"/>
    <w:rsid w:val="3B602C1D"/>
    <w:rsid w:val="3C683B38"/>
    <w:rsid w:val="3DB17760"/>
    <w:rsid w:val="3EDE4585"/>
    <w:rsid w:val="3FCE0E18"/>
    <w:rsid w:val="3FDA0DE9"/>
    <w:rsid w:val="401F6990"/>
    <w:rsid w:val="40582115"/>
    <w:rsid w:val="42215201"/>
    <w:rsid w:val="428611BC"/>
    <w:rsid w:val="430A3B9B"/>
    <w:rsid w:val="43290B76"/>
    <w:rsid w:val="43947AC8"/>
    <w:rsid w:val="43FB34E3"/>
    <w:rsid w:val="44157BE0"/>
    <w:rsid w:val="44666B79"/>
    <w:rsid w:val="44894F93"/>
    <w:rsid w:val="45723C79"/>
    <w:rsid w:val="45A7568D"/>
    <w:rsid w:val="45C81AEB"/>
    <w:rsid w:val="45D56FCB"/>
    <w:rsid w:val="460F771A"/>
    <w:rsid w:val="48D20EDE"/>
    <w:rsid w:val="490C7F41"/>
    <w:rsid w:val="49B07A79"/>
    <w:rsid w:val="49B900A4"/>
    <w:rsid w:val="4B553B41"/>
    <w:rsid w:val="4BCD7E5B"/>
    <w:rsid w:val="4BEA27BB"/>
    <w:rsid w:val="4C7F728B"/>
    <w:rsid w:val="4D471547"/>
    <w:rsid w:val="4D73233C"/>
    <w:rsid w:val="4DB50BA7"/>
    <w:rsid w:val="4DE35714"/>
    <w:rsid w:val="4E636855"/>
    <w:rsid w:val="4E7520E4"/>
    <w:rsid w:val="4E8A6653"/>
    <w:rsid w:val="4E8F13F8"/>
    <w:rsid w:val="4F111E0D"/>
    <w:rsid w:val="4F2558B8"/>
    <w:rsid w:val="4FB56C3C"/>
    <w:rsid w:val="4FE70DC0"/>
    <w:rsid w:val="50C8299F"/>
    <w:rsid w:val="50F33EC0"/>
    <w:rsid w:val="50F43794"/>
    <w:rsid w:val="50FB3D29"/>
    <w:rsid w:val="51A60F32"/>
    <w:rsid w:val="521D6D1B"/>
    <w:rsid w:val="523C3645"/>
    <w:rsid w:val="526C3AC7"/>
    <w:rsid w:val="53A33E25"/>
    <w:rsid w:val="53C03E02"/>
    <w:rsid w:val="5563538C"/>
    <w:rsid w:val="56310FE7"/>
    <w:rsid w:val="56431446"/>
    <w:rsid w:val="56837A94"/>
    <w:rsid w:val="579D445B"/>
    <w:rsid w:val="58347A0F"/>
    <w:rsid w:val="5875165E"/>
    <w:rsid w:val="595C637A"/>
    <w:rsid w:val="59D033D2"/>
    <w:rsid w:val="59F120D7"/>
    <w:rsid w:val="59FF38D6"/>
    <w:rsid w:val="5A63255D"/>
    <w:rsid w:val="5A897643"/>
    <w:rsid w:val="5AD07020"/>
    <w:rsid w:val="5AD84501"/>
    <w:rsid w:val="5B1E5FDD"/>
    <w:rsid w:val="5B3B6B74"/>
    <w:rsid w:val="5B3E5B74"/>
    <w:rsid w:val="5B822014"/>
    <w:rsid w:val="5C5035A6"/>
    <w:rsid w:val="5C5E240A"/>
    <w:rsid w:val="5CC46711"/>
    <w:rsid w:val="5D0A5B8C"/>
    <w:rsid w:val="5D681792"/>
    <w:rsid w:val="5EE054CC"/>
    <w:rsid w:val="609F16B5"/>
    <w:rsid w:val="60A800F7"/>
    <w:rsid w:val="61E3588B"/>
    <w:rsid w:val="62265778"/>
    <w:rsid w:val="629C5896"/>
    <w:rsid w:val="62AB0677"/>
    <w:rsid w:val="62D022B3"/>
    <w:rsid w:val="634A0881"/>
    <w:rsid w:val="636E5628"/>
    <w:rsid w:val="638A4F49"/>
    <w:rsid w:val="63E43B3C"/>
    <w:rsid w:val="63F91396"/>
    <w:rsid w:val="64542A70"/>
    <w:rsid w:val="656211BC"/>
    <w:rsid w:val="65A17F37"/>
    <w:rsid w:val="65E7115D"/>
    <w:rsid w:val="66A575B3"/>
    <w:rsid w:val="66E83943"/>
    <w:rsid w:val="68570D81"/>
    <w:rsid w:val="69360996"/>
    <w:rsid w:val="69DC3223"/>
    <w:rsid w:val="6AB4327C"/>
    <w:rsid w:val="6AEB3A02"/>
    <w:rsid w:val="6AF41D54"/>
    <w:rsid w:val="6B8F69CA"/>
    <w:rsid w:val="6BA50055"/>
    <w:rsid w:val="6BE96194"/>
    <w:rsid w:val="6C156F89"/>
    <w:rsid w:val="6C343650"/>
    <w:rsid w:val="6C382C77"/>
    <w:rsid w:val="6D793547"/>
    <w:rsid w:val="6D8B6DD7"/>
    <w:rsid w:val="6DAC7479"/>
    <w:rsid w:val="6DC45FEC"/>
    <w:rsid w:val="6E9070BC"/>
    <w:rsid w:val="6FB76088"/>
    <w:rsid w:val="6FCA008A"/>
    <w:rsid w:val="701337DF"/>
    <w:rsid w:val="703A1253"/>
    <w:rsid w:val="70DA234C"/>
    <w:rsid w:val="71157D6E"/>
    <w:rsid w:val="71CA25C3"/>
    <w:rsid w:val="71DF0800"/>
    <w:rsid w:val="71E74F23"/>
    <w:rsid w:val="720F6228"/>
    <w:rsid w:val="735C549D"/>
    <w:rsid w:val="73B726D3"/>
    <w:rsid w:val="73BC349A"/>
    <w:rsid w:val="740F42BD"/>
    <w:rsid w:val="742E5726"/>
    <w:rsid w:val="74363F40"/>
    <w:rsid w:val="74EE65C9"/>
    <w:rsid w:val="75A66EA3"/>
    <w:rsid w:val="75C8506C"/>
    <w:rsid w:val="76562678"/>
    <w:rsid w:val="77570618"/>
    <w:rsid w:val="77C33D3D"/>
    <w:rsid w:val="78C53AE4"/>
    <w:rsid w:val="78CA4C57"/>
    <w:rsid w:val="78D8569F"/>
    <w:rsid w:val="78FA19E0"/>
    <w:rsid w:val="79A4194C"/>
    <w:rsid w:val="7A676550"/>
    <w:rsid w:val="7AD87AFF"/>
    <w:rsid w:val="7AE91D0C"/>
    <w:rsid w:val="7B09415C"/>
    <w:rsid w:val="7CED53B8"/>
    <w:rsid w:val="7D3B4375"/>
    <w:rsid w:val="7D3F20B7"/>
    <w:rsid w:val="7EBC1535"/>
    <w:rsid w:val="7EFA1C69"/>
    <w:rsid w:val="7FA0003F"/>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微软雅黑" w:hAnsi="微软雅黑" w:eastAsia="微软雅黑" w:cs="微软雅黑"/>
      <w:b/>
      <w:bCs/>
      <w:color w:val="000000"/>
      <w:sz w:val="20"/>
      <w:szCs w:val="20"/>
      <w:u w:val="single"/>
    </w:rPr>
  </w:style>
  <w:style w:type="character" w:customStyle="1" w:styleId="38">
    <w:name w:val="font112"/>
    <w:basedOn w:val="20"/>
    <w:qFormat/>
    <w:uiPriority w:val="0"/>
    <w:rPr>
      <w:rFonts w:hint="eastAsia" w:ascii="微软雅黑" w:hAnsi="微软雅黑" w:eastAsia="微软雅黑" w:cs="微软雅黑"/>
      <w:b/>
      <w:bCs/>
      <w:color w:val="000000"/>
      <w:sz w:val="20"/>
      <w:szCs w:val="20"/>
      <w:u w:val="none"/>
    </w:rPr>
  </w:style>
  <w:style w:type="character" w:customStyle="1" w:styleId="39">
    <w:name w:val="font111"/>
    <w:basedOn w:val="20"/>
    <w:qFormat/>
    <w:uiPriority w:val="0"/>
    <w:rPr>
      <w:rFonts w:hint="eastAsia" w:ascii="微软雅黑" w:hAnsi="微软雅黑" w:eastAsia="微软雅黑" w:cs="微软雅黑"/>
      <w:b/>
      <w:bCs/>
      <w:color w:val="000000"/>
      <w:sz w:val="20"/>
      <w:szCs w:val="20"/>
      <w:u w:val="none"/>
    </w:rPr>
  </w:style>
  <w:style w:type="character" w:customStyle="1" w:styleId="40">
    <w:name w:val="font51"/>
    <w:basedOn w:val="20"/>
    <w:qFormat/>
    <w:uiPriority w:val="0"/>
    <w:rPr>
      <w:rFonts w:hint="eastAsia" w:ascii="宋体" w:hAnsi="宋体" w:eastAsia="宋体" w:cs="宋体"/>
      <w:b/>
      <w:bCs/>
      <w:color w:val="000000"/>
      <w:sz w:val="24"/>
      <w:szCs w:val="24"/>
      <w:u w:val="single"/>
    </w:rPr>
  </w:style>
  <w:style w:type="character" w:customStyle="1" w:styleId="41">
    <w:name w:val="font41"/>
    <w:basedOn w:val="20"/>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6811</Words>
  <Characters>7209</Characters>
  <Lines>154</Lines>
  <Paragraphs>43</Paragraphs>
  <TotalTime>3</TotalTime>
  <ScaleCrop>false</ScaleCrop>
  <LinksUpToDate>false</LinksUpToDate>
  <CharactersWithSpaces>7301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2025-05-30T07:19:47Z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A92C1BBA58B24DBDB6419F13D6A75CAD_13</vt:lpwstr>
  </property>
  <property fmtid="{D5CDD505-2E9C-101B-9397-08002B2CF9AE}" pid="4" name="KSOTemplateDocerSaveRecord">
    <vt:lpwstr>eyJoZGlkIjoiNWQzZTRhZGY4ZTRjN2JmMGM2MjAxYjNlZTMxMDFiM2MiLCJ1c2VySWQiOiI1MjQ0NDg5OTQifQ==</vt:lpwstr>
  </property>
</Properties>
</file>