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69</w:t>
      </w:r>
    </w:p>
    <w:p>
      <w:pPr>
        <w:spacing w:line="360" w:lineRule="auto"/>
        <w:jc w:val="center"/>
        <w:rPr>
          <w:rFonts w:hint="eastAsia" w:ascii="Times New Roman" w:hAnsi="Times New Roman"/>
          <w:bCs/>
          <w:sz w:val="52"/>
          <w:szCs w:val="52"/>
          <w:u w:val="single"/>
        </w:rPr>
      </w:pPr>
      <w:r>
        <w:rPr>
          <w:rFonts w:hint="eastAsia" w:ascii="Times New Roman" w:hAnsi="Times New Roman"/>
          <w:bCs/>
          <w:sz w:val="52"/>
          <w:szCs w:val="52"/>
          <w:u w:val="single"/>
        </w:rPr>
        <w:t>国投大厦大厅</w:t>
      </w:r>
      <w:r>
        <w:rPr>
          <w:rFonts w:hint="eastAsia" w:ascii="Times New Roman" w:hAnsi="Times New Roman"/>
          <w:bCs/>
          <w:sz w:val="52"/>
          <w:szCs w:val="52"/>
          <w:u w:val="single"/>
          <w:lang w:val="en-US" w:eastAsia="zh-CN"/>
        </w:rPr>
        <w:t>一</w:t>
      </w:r>
      <w:r>
        <w:rPr>
          <w:rFonts w:hint="eastAsia" w:ascii="Times New Roman" w:hAnsi="Times New Roman"/>
          <w:bCs/>
          <w:sz w:val="52"/>
          <w:szCs w:val="52"/>
          <w:u w:val="single"/>
        </w:rPr>
        <w:t>层商业区域改造工程--玻璃隔断(含安装)采购项目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10</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国投大厦大厅1层商业区域改造工程--玻璃隔断(含安装)采购项目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69</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国投大厦大厅1层商业区域改造工程--玻璃隔断(含安装)采购项目</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auto"/>
          <w:sz w:val="24"/>
          <w:u w:val="single"/>
        </w:rPr>
      </w:pPr>
      <w:r>
        <w:rPr>
          <w:rFonts w:hint="eastAsia" w:ascii="Times New Roman" w:hAnsi="Times New Roman"/>
          <w:color w:val="auto"/>
          <w:sz w:val="24"/>
          <w:u w:val="single"/>
          <w:lang w:val="en-US" w:eastAsia="zh-CN"/>
        </w:rPr>
        <w:t>最高限价：</w:t>
      </w:r>
      <w:r>
        <w:rPr>
          <w:rFonts w:hint="eastAsia" w:ascii="Times New Roman" w:hAnsi="Times New Roman"/>
          <w:color w:val="auto"/>
          <w:sz w:val="24"/>
          <w:u w:val="single"/>
        </w:rPr>
        <w:t>本次询价最高限价为</w:t>
      </w:r>
      <w:r>
        <w:rPr>
          <w:rFonts w:hint="eastAsia" w:ascii="Times New Roman" w:hAnsi="Times New Roman"/>
          <w:color w:val="auto"/>
          <w:sz w:val="24"/>
          <w:u w:val="single"/>
          <w:lang w:val="en-US" w:eastAsia="zh-CN"/>
        </w:rPr>
        <w:t>16.5</w:t>
      </w:r>
      <w:r>
        <w:rPr>
          <w:rFonts w:hint="eastAsia" w:ascii="Times New Roman" w:hAnsi="Times New Roman"/>
          <w:color w:val="auto"/>
          <w:sz w:val="24"/>
          <w:u w:val="single"/>
        </w:rPr>
        <w:t>万元</w:t>
      </w:r>
      <w:r>
        <w:rPr>
          <w:rFonts w:hint="eastAsia" w:ascii="Times New Roman" w:hAnsi="Times New Roman"/>
          <w:color w:val="auto"/>
          <w:sz w:val="24"/>
          <w:u w:val="single"/>
          <w:lang w:val="en-US" w:eastAsia="zh-CN"/>
        </w:rPr>
        <w:t>(含税)</w:t>
      </w:r>
      <w:r>
        <w:rPr>
          <w:rFonts w:hint="eastAsia" w:ascii="Times New Roman" w:hAnsi="Times New Roman"/>
          <w:color w:val="auto"/>
          <w:sz w:val="24"/>
          <w:u w:val="single"/>
        </w:rPr>
        <w:t>，以每种</w:t>
      </w:r>
      <w:r>
        <w:rPr>
          <w:rFonts w:hint="eastAsia" w:ascii="Times New Roman" w:hAnsi="Times New Roman"/>
          <w:color w:val="auto"/>
          <w:sz w:val="24"/>
          <w:u w:val="single"/>
          <w:lang w:val="en-US" w:eastAsia="zh-CN"/>
        </w:rPr>
        <w:t>材料</w:t>
      </w:r>
      <w:r>
        <w:rPr>
          <w:rFonts w:hint="eastAsia" w:ascii="Times New Roman" w:hAnsi="Times New Roman"/>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color w:val="auto"/>
          <w:sz w:val="24"/>
          <w:u w:val="single"/>
        </w:rPr>
        <w:t>以实际交货</w:t>
      </w:r>
      <w:r>
        <w:rPr>
          <w:rFonts w:hint="eastAsia" w:ascii="Times New Roman" w:hAnsi="Times New Roman"/>
          <w:color w:val="auto"/>
          <w:sz w:val="24"/>
          <w:u w:val="single"/>
          <w:lang w:val="en-US" w:eastAsia="zh-CN"/>
        </w:rPr>
        <w:t>及安装的</w:t>
      </w:r>
      <w:r>
        <w:rPr>
          <w:rFonts w:hint="eastAsia" w:ascii="Times New Roman" w:hAnsi="Times New Roman"/>
          <w:color w:val="auto"/>
          <w:sz w:val="24"/>
          <w:u w:val="single"/>
        </w:rPr>
        <w:t>数量进行结算。</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三线达到118号2栋</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本次装修改造内容主要配套大厦功能需求，增加休闲、健身商业</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10</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10</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26</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10</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28</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10</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28</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ind w:left="945" w:leftChars="450"/>
        <w:rPr>
          <w:rFonts w:ascii="Times New Roman" w:hAnsi="Times New Roman"/>
          <w:b/>
          <w:bCs/>
          <w:sz w:val="24"/>
        </w:rPr>
      </w:pPr>
    </w:p>
    <w:p>
      <w:pPr>
        <w:spacing w:line="360" w:lineRule="auto"/>
        <w:ind w:left="945" w:leftChars="450"/>
        <w:rPr>
          <w:rFonts w:ascii="Times New Roman" w:hAnsi="Times New Roman"/>
          <w:b/>
          <w:bCs/>
          <w:sz w:val="24"/>
        </w:rPr>
      </w:pPr>
    </w:p>
    <w:p>
      <w:pPr>
        <w:spacing w:line="360" w:lineRule="auto"/>
        <w:ind w:left="945" w:leftChars="450"/>
        <w:rPr>
          <w:rFonts w:ascii="Times New Roman" w:hAnsi="Times New Roman"/>
          <w:b/>
          <w:bCs/>
          <w:sz w:val="24"/>
        </w:rPr>
      </w:pPr>
    </w:p>
    <w:p>
      <w:pPr>
        <w:spacing w:line="360" w:lineRule="auto"/>
        <w:ind w:left="945" w:leftChars="450"/>
        <w:rPr>
          <w:rFonts w:ascii="Times New Roman" w:hAnsi="Times New Roman"/>
          <w:b/>
          <w:bCs/>
          <w:sz w:val="24"/>
        </w:rPr>
      </w:pPr>
    </w:p>
    <w:p>
      <w:pPr>
        <w:spacing w:line="360" w:lineRule="auto"/>
        <w:ind w:left="945" w:leftChars="450"/>
        <w:rPr>
          <w:rFonts w:ascii="Times New Roman" w:hAnsi="Times New Roman"/>
        </w:rPr>
      </w:pP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pacing w:line="360" w:lineRule="auto"/>
              <w:ind w:firstLine="482" w:firstLineChars="200"/>
              <w:rPr>
                <w:rFonts w:hint="eastAsia" w:ascii="Times New Roman" w:hAnsi="Times New Roman"/>
                <w:b/>
                <w:bCs/>
                <w:color w:val="auto"/>
                <w:sz w:val="24"/>
                <w:u w:val="single"/>
              </w:rPr>
            </w:pPr>
            <w:r>
              <w:rPr>
                <w:rFonts w:hint="eastAsia" w:ascii="Times New Roman" w:hAnsi="Times New Roman"/>
                <w:b/>
                <w:bCs/>
                <w:color w:val="auto"/>
                <w:sz w:val="24"/>
                <w:u w:val="single"/>
              </w:rPr>
              <w:t>本次询价最高限价为</w:t>
            </w:r>
            <w:r>
              <w:rPr>
                <w:rFonts w:hint="eastAsia" w:ascii="Times New Roman" w:hAnsi="Times New Roman"/>
                <w:b/>
                <w:bCs/>
                <w:color w:val="auto"/>
                <w:sz w:val="24"/>
                <w:u w:val="single"/>
                <w:lang w:val="en-US" w:eastAsia="zh-CN"/>
              </w:rPr>
              <w:t>16.5</w:t>
            </w:r>
            <w:bookmarkStart w:id="62" w:name="_GoBack"/>
            <w:bookmarkEnd w:id="62"/>
            <w:r>
              <w:rPr>
                <w:rFonts w:hint="eastAsia" w:ascii="Times New Roman" w:hAnsi="Times New Roman"/>
                <w:b/>
                <w:bCs/>
                <w:color w:val="auto"/>
                <w:sz w:val="24"/>
                <w:u w:val="single"/>
              </w:rPr>
              <w:t>万元</w:t>
            </w:r>
            <w:r>
              <w:rPr>
                <w:rFonts w:hint="eastAsia" w:ascii="Times New Roman" w:hAnsi="Times New Roman"/>
                <w:b/>
                <w:bCs/>
                <w:color w:val="auto"/>
                <w:sz w:val="24"/>
                <w:u w:val="single"/>
                <w:lang w:val="en-US" w:eastAsia="zh-CN"/>
              </w:rPr>
              <w:t>(含税)</w:t>
            </w:r>
            <w:r>
              <w:rPr>
                <w:rFonts w:hint="eastAsia" w:ascii="Times New Roman" w:hAnsi="Times New Roman"/>
                <w:b/>
                <w:bCs/>
                <w:color w:val="auto"/>
                <w:sz w:val="24"/>
                <w:u w:val="single"/>
              </w:rPr>
              <w:t>，以每种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b/>
                <w:bCs/>
                <w:color w:val="auto"/>
                <w:sz w:val="24"/>
                <w:u w:val="single"/>
                <w:lang w:eastAsia="zh-CN"/>
              </w:rPr>
              <w:t>，</w:t>
            </w:r>
            <w:r>
              <w:rPr>
                <w:rFonts w:hint="eastAsia" w:ascii="Times New Roman" w:hAnsi="Times New Roman"/>
                <w:b/>
                <w:bCs/>
                <w:color w:val="auto"/>
                <w:sz w:val="24"/>
                <w:u w:val="single"/>
              </w:rPr>
              <w:t>以实际交货</w:t>
            </w:r>
            <w:r>
              <w:rPr>
                <w:rFonts w:hint="eastAsia" w:ascii="Times New Roman" w:hAnsi="Times New Roman"/>
                <w:b/>
                <w:bCs/>
                <w:color w:val="auto"/>
                <w:sz w:val="24"/>
                <w:u w:val="single"/>
                <w:lang w:val="en-US" w:eastAsia="zh-CN"/>
              </w:rPr>
              <w:t>及安装的</w:t>
            </w:r>
            <w:r>
              <w:rPr>
                <w:rFonts w:hint="eastAsia" w:ascii="Times New Roman" w:hAnsi="Times New Roman"/>
                <w:b/>
                <w:bCs/>
                <w:color w:val="auto"/>
                <w:sz w:val="24"/>
                <w:u w:val="single"/>
              </w:rPr>
              <w:t>数量进行结算。</w:t>
            </w:r>
          </w:p>
          <w:p>
            <w:pPr>
              <w:shd w:val="clear" w:color="auto" w:fill="FFFFFF"/>
              <w:spacing w:line="360" w:lineRule="auto"/>
              <w:ind w:firstLine="480" w:firstLineChars="200"/>
              <w:jc w:val="left"/>
              <w:rPr>
                <w:rFonts w:ascii="Times New Roman" w:hAnsi="Times New Roman"/>
              </w:rPr>
            </w:pP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582232"/>
      <w:bookmarkStart w:id="46" w:name="_Toc183682369"/>
      <w:bookmarkStart w:id="47" w:name="_Toc217446057"/>
      <w:r>
        <w:rPr>
          <w:rFonts w:hint="eastAsia" w:ascii="宋体" w:hAnsi="宋体"/>
          <w:sz w:val="24"/>
        </w:rPr>
        <w:t>1、需求清单</w:t>
      </w:r>
    </w:p>
    <w:tbl>
      <w:tblPr>
        <w:tblStyle w:val="18"/>
        <w:tblW w:w="11520" w:type="dxa"/>
        <w:tblInd w:w="-1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115"/>
        <w:gridCol w:w="1230"/>
        <w:gridCol w:w="795"/>
        <w:gridCol w:w="1200"/>
        <w:gridCol w:w="1305"/>
        <w:gridCol w:w="1305"/>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115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国投大厦大厅一层商业区域改造工程--玻璃隔断(含安装)采购项目--报价清单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电动夹胶钢化玻璃门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6+6mm，含黑钛拉丝不锈钢边框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钢化夹胶玻璃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钢化磨砂玻璃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钢化玻璃贴渐变膜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电动中空防火玻璃门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51435</wp:posOffset>
                  </wp:positionV>
                  <wp:extent cx="1725295" cy="3027680"/>
                  <wp:effectExtent l="0" t="0" r="8255" b="127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11"/>
                          <a:stretch>
                            <a:fillRect/>
                          </a:stretch>
                        </pic:blipFill>
                        <pic:spPr>
                          <a:xfrm>
                            <a:off x="0" y="0"/>
                            <a:ext cx="1725295" cy="30276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不含税总价</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注：税率根据税务局核定税率为准，上述材料数量为暂估数，以实际交货安装验收合格的数量进行结算。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ind w:left="0" w:leftChars="0" w:firstLine="0" w:firstLineChars="0"/>
        <w:rPr>
          <w:rFonts w:hint="eastAsia" w:eastAsia="仿宋_GB2312"/>
          <w:lang w:val="en-US" w:eastAsia="zh-CN"/>
        </w:rPr>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761121"/>
      <w:bookmarkStart w:id="50" w:name="_Toc96446260"/>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4345768"/>
      <w:bookmarkStart w:id="52" w:name="_Toc11832144"/>
      <w:bookmarkStart w:id="53" w:name="_Toc13564302"/>
      <w:bookmarkStart w:id="54" w:name="_Toc96761122"/>
      <w:bookmarkStart w:id="55" w:name="_Toc11764033"/>
      <w:bookmarkStart w:id="56" w:name="_Toc96446261"/>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1520" w:type="dxa"/>
        <w:tblInd w:w="-1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115"/>
        <w:gridCol w:w="1230"/>
        <w:gridCol w:w="795"/>
        <w:gridCol w:w="1200"/>
        <w:gridCol w:w="1305"/>
        <w:gridCol w:w="1305"/>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5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国投大厦大厅一层商业区域改造工程--玻璃隔断(含安装)采购项目--报价清单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电动夹胶钢化玻璃门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6+6mm，含黑钛拉丝不锈钢边框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钢化夹胶玻璃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钢化磨砂玻璃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钢化玻璃贴渐变膜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电动中空防火玻璃门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51435</wp:posOffset>
                  </wp:positionV>
                  <wp:extent cx="1725295" cy="3027680"/>
                  <wp:effectExtent l="0" t="0" r="8255" b="1270"/>
                  <wp:wrapNone/>
                  <wp:docPr id="5" name="图片_4"/>
                  <wp:cNvGraphicFramePr/>
                  <a:graphic xmlns:a="http://schemas.openxmlformats.org/drawingml/2006/main">
                    <a:graphicData uri="http://schemas.openxmlformats.org/drawingml/2006/picture">
                      <pic:pic xmlns:pic="http://schemas.openxmlformats.org/drawingml/2006/picture">
                        <pic:nvPicPr>
                          <pic:cNvPr id="5" name="图片_4"/>
                          <pic:cNvPicPr/>
                        </pic:nvPicPr>
                        <pic:blipFill>
                          <a:blip r:embed="rId11"/>
                          <a:stretch>
                            <a:fillRect/>
                          </a:stretch>
                        </pic:blipFill>
                        <pic:spPr>
                          <a:xfrm>
                            <a:off x="0" y="0"/>
                            <a:ext cx="1725295" cy="30276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不含税总价</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注：税率根据税务局核定税率为准，上述材料数量为暂估数，以实际交货安装验收合格的数量进行结算。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国投大厦大厅一层商业区域改造工程--</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玻璃隔断(含安装)采购项目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国投大厦大厅</w:t>
      </w:r>
      <w:r>
        <w:rPr>
          <w:rFonts w:hint="eastAsia" w:ascii="宋体" w:hAnsi="宋体"/>
          <w:sz w:val="24"/>
          <w:u w:val="single"/>
          <w:lang w:val="en-US" w:eastAsia="zh-CN"/>
        </w:rPr>
        <w:t>一</w:t>
      </w:r>
      <w:r>
        <w:rPr>
          <w:rFonts w:hint="eastAsia" w:ascii="宋体" w:hAnsi="宋体"/>
          <w:sz w:val="24"/>
          <w:u w:val="single"/>
        </w:rPr>
        <w:t>层商业区域改造工程</w:t>
      </w:r>
      <w:r>
        <w:rPr>
          <w:rFonts w:hint="eastAsia" w:ascii="宋体" w:hAnsi="宋体"/>
          <w:sz w:val="24"/>
          <w:u w:val="single"/>
          <w:lang w:val="en-US" w:eastAsia="zh-CN"/>
        </w:rPr>
        <w:t xml:space="preserve">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w:t>
      </w:r>
      <w:r>
        <w:rPr>
          <w:rFonts w:hint="eastAsia" w:ascii="宋体" w:hAnsi="宋体"/>
          <w:sz w:val="24"/>
          <w:lang w:val="en-US" w:eastAsia="zh-CN"/>
        </w:rPr>
        <w:t>含税</w:t>
      </w:r>
      <w:r>
        <w:rPr>
          <w:rFonts w:hint="eastAsia" w:ascii="宋体" w:hAnsi="宋体"/>
          <w:sz w:val="24"/>
        </w:rPr>
        <w:t>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w:t>
      </w:r>
      <w:r>
        <w:rPr>
          <w:rFonts w:hint="eastAsia" w:ascii="宋体" w:hAnsi="宋体"/>
          <w:sz w:val="24"/>
          <w:u w:val="single"/>
          <w:lang w:val="en-US" w:eastAsia="zh-CN"/>
        </w:rPr>
        <w:t>15</w:t>
      </w:r>
      <w:r>
        <w:rPr>
          <w:rFonts w:hint="eastAsia" w:ascii="宋体" w:hAnsi="宋体"/>
          <w:sz w:val="24"/>
          <w:u w:val="single"/>
        </w:rPr>
        <w:t>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w:t>
      </w:r>
      <w:r>
        <w:rPr>
          <w:rFonts w:hint="eastAsia" w:ascii="宋体" w:hAnsi="宋体"/>
          <w:sz w:val="24"/>
          <w:u w:val="single"/>
          <w:lang w:eastAsia="zh-CN"/>
        </w:rPr>
        <w:t>。</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1520" w:type="dxa"/>
        <w:tblInd w:w="-1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115"/>
        <w:gridCol w:w="1230"/>
        <w:gridCol w:w="795"/>
        <w:gridCol w:w="1200"/>
        <w:gridCol w:w="1305"/>
        <w:gridCol w:w="1305"/>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5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国投大厦大厅一层商业区域改造工程--玻璃隔断(含安装)采购项目--报价清单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电动夹胶钢化玻璃门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6+6mm，含黑钛拉丝不锈钢边框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钢化夹胶玻璃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钢化磨砂玻璃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钢化玻璃贴渐变膜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电动中空防火玻璃门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-9525</wp:posOffset>
                  </wp:positionH>
                  <wp:positionV relativeFrom="paragraph">
                    <wp:posOffset>51435</wp:posOffset>
                  </wp:positionV>
                  <wp:extent cx="1725295" cy="3027680"/>
                  <wp:effectExtent l="0" t="0" r="8255" b="1270"/>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11"/>
                          <a:stretch>
                            <a:fillRect/>
                          </a:stretch>
                        </pic:blipFill>
                        <pic:spPr>
                          <a:xfrm>
                            <a:off x="0" y="0"/>
                            <a:ext cx="1725295" cy="30276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不含税总价</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注：税率根据税务局核定税率为准，上述材料数量为暂估数，以实际交货安装验收合格的数量进行结算。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60288;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302C16"/>
    <w:rsid w:val="003156F7"/>
    <w:rsid w:val="00546C87"/>
    <w:rsid w:val="005C4D2E"/>
    <w:rsid w:val="0076465A"/>
    <w:rsid w:val="008F64B5"/>
    <w:rsid w:val="0091275D"/>
    <w:rsid w:val="009570C6"/>
    <w:rsid w:val="00AA37C8"/>
    <w:rsid w:val="00C37357"/>
    <w:rsid w:val="00CD3D38"/>
    <w:rsid w:val="00CD4D8E"/>
    <w:rsid w:val="00D45719"/>
    <w:rsid w:val="00E43089"/>
    <w:rsid w:val="00EB5359"/>
    <w:rsid w:val="00EC369F"/>
    <w:rsid w:val="00EE0CE2"/>
    <w:rsid w:val="00EE3374"/>
    <w:rsid w:val="012B64AF"/>
    <w:rsid w:val="020C3B2F"/>
    <w:rsid w:val="025832D3"/>
    <w:rsid w:val="02EE59E6"/>
    <w:rsid w:val="036A59B4"/>
    <w:rsid w:val="03CA17F4"/>
    <w:rsid w:val="04065188"/>
    <w:rsid w:val="04131BA8"/>
    <w:rsid w:val="049B6EAD"/>
    <w:rsid w:val="058C1C12"/>
    <w:rsid w:val="064E336B"/>
    <w:rsid w:val="0696086E"/>
    <w:rsid w:val="075935F4"/>
    <w:rsid w:val="07E332FF"/>
    <w:rsid w:val="07FC173B"/>
    <w:rsid w:val="08314CF2"/>
    <w:rsid w:val="09C845C0"/>
    <w:rsid w:val="09DD1360"/>
    <w:rsid w:val="0C3F0755"/>
    <w:rsid w:val="0C62191E"/>
    <w:rsid w:val="0E09534C"/>
    <w:rsid w:val="0E466A71"/>
    <w:rsid w:val="108D2CE2"/>
    <w:rsid w:val="10B1300C"/>
    <w:rsid w:val="10D91A83"/>
    <w:rsid w:val="110F7B9B"/>
    <w:rsid w:val="11556A4D"/>
    <w:rsid w:val="130C6140"/>
    <w:rsid w:val="13482467"/>
    <w:rsid w:val="144B713C"/>
    <w:rsid w:val="16813312"/>
    <w:rsid w:val="17681DB3"/>
    <w:rsid w:val="18661881"/>
    <w:rsid w:val="18A14941"/>
    <w:rsid w:val="18B97D11"/>
    <w:rsid w:val="18E37943"/>
    <w:rsid w:val="1A4E1B1C"/>
    <w:rsid w:val="1BA109F0"/>
    <w:rsid w:val="1C0138BF"/>
    <w:rsid w:val="1CEB14BC"/>
    <w:rsid w:val="1D6F437D"/>
    <w:rsid w:val="1D920A05"/>
    <w:rsid w:val="1F72088A"/>
    <w:rsid w:val="1FD55B0C"/>
    <w:rsid w:val="1FDD64D9"/>
    <w:rsid w:val="20112FE8"/>
    <w:rsid w:val="207B4905"/>
    <w:rsid w:val="20EC75B1"/>
    <w:rsid w:val="216D6944"/>
    <w:rsid w:val="21821CC3"/>
    <w:rsid w:val="21F01AD7"/>
    <w:rsid w:val="22031056"/>
    <w:rsid w:val="225D1E12"/>
    <w:rsid w:val="22811BC0"/>
    <w:rsid w:val="23CE7442"/>
    <w:rsid w:val="24101808"/>
    <w:rsid w:val="250F2FA2"/>
    <w:rsid w:val="26E26AAC"/>
    <w:rsid w:val="27A6495D"/>
    <w:rsid w:val="2A4C6D92"/>
    <w:rsid w:val="2B147E30"/>
    <w:rsid w:val="2B8613F2"/>
    <w:rsid w:val="2C673F8F"/>
    <w:rsid w:val="2C6F1319"/>
    <w:rsid w:val="2D012636"/>
    <w:rsid w:val="2E1E4B22"/>
    <w:rsid w:val="2F032177"/>
    <w:rsid w:val="2F6D7D7A"/>
    <w:rsid w:val="2F794705"/>
    <w:rsid w:val="2F963509"/>
    <w:rsid w:val="308C05DF"/>
    <w:rsid w:val="31606055"/>
    <w:rsid w:val="31C3435E"/>
    <w:rsid w:val="31CF5279"/>
    <w:rsid w:val="32492AC3"/>
    <w:rsid w:val="334B2928"/>
    <w:rsid w:val="33CF758C"/>
    <w:rsid w:val="34A770C6"/>
    <w:rsid w:val="36A55DE0"/>
    <w:rsid w:val="371807ED"/>
    <w:rsid w:val="38820ABF"/>
    <w:rsid w:val="390F0422"/>
    <w:rsid w:val="39B47EC2"/>
    <w:rsid w:val="39CF4C1E"/>
    <w:rsid w:val="3AB24230"/>
    <w:rsid w:val="3CDB69FF"/>
    <w:rsid w:val="3DB17760"/>
    <w:rsid w:val="3F125FDD"/>
    <w:rsid w:val="3FCE0E18"/>
    <w:rsid w:val="3FDA0DE9"/>
    <w:rsid w:val="405E3BCF"/>
    <w:rsid w:val="4110479E"/>
    <w:rsid w:val="41650F97"/>
    <w:rsid w:val="419D24D5"/>
    <w:rsid w:val="41C07F72"/>
    <w:rsid w:val="4255690C"/>
    <w:rsid w:val="43290B76"/>
    <w:rsid w:val="43947AC8"/>
    <w:rsid w:val="44666B79"/>
    <w:rsid w:val="45D56FCB"/>
    <w:rsid w:val="460F771A"/>
    <w:rsid w:val="462431C5"/>
    <w:rsid w:val="48D367DD"/>
    <w:rsid w:val="490C7F41"/>
    <w:rsid w:val="49B900A4"/>
    <w:rsid w:val="49DA3B9B"/>
    <w:rsid w:val="4B553B41"/>
    <w:rsid w:val="4BCD7E5B"/>
    <w:rsid w:val="4C7F728B"/>
    <w:rsid w:val="4DB50BA7"/>
    <w:rsid w:val="4E8A6653"/>
    <w:rsid w:val="50FB3D29"/>
    <w:rsid w:val="516118A9"/>
    <w:rsid w:val="523C3645"/>
    <w:rsid w:val="526C3AC7"/>
    <w:rsid w:val="53487DC7"/>
    <w:rsid w:val="53A33E25"/>
    <w:rsid w:val="54576514"/>
    <w:rsid w:val="54CA4F23"/>
    <w:rsid w:val="56310FE7"/>
    <w:rsid w:val="5668527E"/>
    <w:rsid w:val="579D445B"/>
    <w:rsid w:val="5814530F"/>
    <w:rsid w:val="58347A0F"/>
    <w:rsid w:val="5991071A"/>
    <w:rsid w:val="59D2663D"/>
    <w:rsid w:val="59E81EE2"/>
    <w:rsid w:val="59F120D7"/>
    <w:rsid w:val="5A897643"/>
    <w:rsid w:val="5AD84501"/>
    <w:rsid w:val="5B3B6B74"/>
    <w:rsid w:val="5B3E5B74"/>
    <w:rsid w:val="5B822014"/>
    <w:rsid w:val="5EE054CC"/>
    <w:rsid w:val="629C5896"/>
    <w:rsid w:val="62AB0677"/>
    <w:rsid w:val="636E5628"/>
    <w:rsid w:val="638A4F49"/>
    <w:rsid w:val="63F91396"/>
    <w:rsid w:val="65E7115D"/>
    <w:rsid w:val="669C06FE"/>
    <w:rsid w:val="689E2775"/>
    <w:rsid w:val="68BC6E36"/>
    <w:rsid w:val="6AB4327C"/>
    <w:rsid w:val="6AF41D54"/>
    <w:rsid w:val="6B574BF4"/>
    <w:rsid w:val="6B6932A5"/>
    <w:rsid w:val="6BD46244"/>
    <w:rsid w:val="6DAC7479"/>
    <w:rsid w:val="6DC45FEC"/>
    <w:rsid w:val="6ED0363B"/>
    <w:rsid w:val="6FB76088"/>
    <w:rsid w:val="700417EE"/>
    <w:rsid w:val="70DA234C"/>
    <w:rsid w:val="71157D6E"/>
    <w:rsid w:val="71864485"/>
    <w:rsid w:val="72FA6ED8"/>
    <w:rsid w:val="73BC23E0"/>
    <w:rsid w:val="73BC349A"/>
    <w:rsid w:val="73DF08A5"/>
    <w:rsid w:val="742E5726"/>
    <w:rsid w:val="747D1B6F"/>
    <w:rsid w:val="77862AE9"/>
    <w:rsid w:val="781A0FA6"/>
    <w:rsid w:val="7883171E"/>
    <w:rsid w:val="78FA19E0"/>
    <w:rsid w:val="79E306C6"/>
    <w:rsid w:val="79E67F14"/>
    <w:rsid w:val="7A676550"/>
    <w:rsid w:val="7B09415C"/>
    <w:rsid w:val="7B95154C"/>
    <w:rsid w:val="7C29438A"/>
    <w:rsid w:val="7CD95DB0"/>
    <w:rsid w:val="7EBC1535"/>
    <w:rsid w:val="7EF944E8"/>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0</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2024-10-26T03:27:12Z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