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cs="Times New Roman"/>
          <w:b/>
          <w:color w:val="auto"/>
          <w:sz w:val="30"/>
          <w:szCs w:val="30"/>
          <w:highlight w:val="none"/>
        </w:rPr>
        <w:t>项目编号：</w:t>
      </w:r>
      <w:r>
        <w:rPr>
          <w:rFonts w:hint="eastAsia" w:ascii="Times New Roman" w:hAnsi="Times New Roman" w:cs="Times New Roman"/>
          <w:b/>
          <w:color w:val="auto"/>
          <w:sz w:val="30"/>
          <w:szCs w:val="30"/>
          <w:highlight w:val="none"/>
          <w:lang w:val="en-US" w:eastAsia="zh-CN"/>
        </w:rPr>
        <w:t xml:space="preserve">GT2024003     </w:t>
      </w:r>
    </w:p>
    <w:p>
      <w:pPr>
        <w:spacing w:line="360" w:lineRule="auto"/>
        <w:jc w:val="center"/>
        <w:rPr>
          <w:rFonts w:hint="eastAsia" w:ascii="Times New Roman" w:hAnsi="Times New Roman" w:eastAsia="宋体" w:cs="Times New Roman"/>
          <w:b w:val="0"/>
          <w:bCs/>
          <w:color w:val="auto"/>
          <w:sz w:val="52"/>
          <w:szCs w:val="52"/>
          <w:highlight w:val="none"/>
          <w:u w:val="single"/>
          <w:lang w:val="en-US" w:eastAsia="zh-CN"/>
        </w:rPr>
      </w:pPr>
      <w:r>
        <w:rPr>
          <w:rFonts w:hint="eastAsia" w:ascii="Times New Roman" w:hAnsi="Times New Roman" w:eastAsia="宋体" w:cs="Times New Roman"/>
          <w:b w:val="0"/>
          <w:bCs/>
          <w:color w:val="auto"/>
          <w:sz w:val="52"/>
          <w:szCs w:val="52"/>
          <w:highlight w:val="none"/>
          <w:u w:val="single"/>
          <w:lang w:val="en-US" w:eastAsia="zh-CN"/>
        </w:rPr>
        <w:t>国投大厦大厅</w:t>
      </w:r>
      <w:r>
        <w:rPr>
          <w:rFonts w:hint="eastAsia" w:ascii="Times New Roman" w:hAnsi="Times New Roman" w:cs="Times New Roman"/>
          <w:b w:val="0"/>
          <w:bCs/>
          <w:color w:val="auto"/>
          <w:sz w:val="52"/>
          <w:szCs w:val="52"/>
          <w:highlight w:val="none"/>
          <w:u w:val="single"/>
          <w:lang w:val="en-US" w:eastAsia="zh-CN"/>
        </w:rPr>
        <w:t>一</w:t>
      </w:r>
      <w:r>
        <w:rPr>
          <w:rFonts w:hint="eastAsia" w:ascii="Times New Roman" w:hAnsi="Times New Roman" w:eastAsia="宋体" w:cs="Times New Roman"/>
          <w:b w:val="0"/>
          <w:bCs/>
          <w:color w:val="auto"/>
          <w:sz w:val="52"/>
          <w:szCs w:val="52"/>
          <w:highlight w:val="none"/>
          <w:u w:val="single"/>
          <w:lang w:val="en-US" w:eastAsia="zh-CN"/>
        </w:rPr>
        <w:t>层商业区域改造工程工程造价采购项目</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询</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价</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格</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预</w:t>
      </w:r>
    </w:p>
    <w:p>
      <w:pPr>
        <w:spacing w:line="360" w:lineRule="auto"/>
        <w:jc w:val="center"/>
        <w:rPr>
          <w:rFonts w:hint="eastAsia" w:ascii="Times New Roman" w:hAnsi="Times New Roman" w:cs="Times New Roman"/>
          <w:b/>
          <w:color w:val="auto"/>
          <w:sz w:val="52"/>
          <w:szCs w:val="52"/>
          <w:highlight w:val="none"/>
          <w:lang w:val="en-US" w:eastAsia="zh-CN"/>
        </w:rPr>
      </w:pPr>
      <w:r>
        <w:rPr>
          <w:rFonts w:hint="eastAsia" w:ascii="Times New Roman" w:hAnsi="Times New Roman" w:cs="Times New Roman"/>
          <w:b/>
          <w:color w:val="auto"/>
          <w:sz w:val="52"/>
          <w:szCs w:val="52"/>
          <w:highlight w:val="none"/>
          <w:lang w:val="en-US" w:eastAsia="zh-CN"/>
        </w:rPr>
        <w:t>审</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文</w:t>
      </w:r>
    </w:p>
    <w:p>
      <w:pPr>
        <w:spacing w:line="360" w:lineRule="auto"/>
        <w:jc w:val="center"/>
        <w:rPr>
          <w:rFonts w:hint="default" w:ascii="Times New Roman" w:hAnsi="Times New Roman" w:cs="Times New Roman"/>
          <w:b/>
          <w:color w:val="auto"/>
          <w:sz w:val="52"/>
          <w:szCs w:val="52"/>
          <w:highlight w:val="none"/>
        </w:rPr>
      </w:pPr>
      <w:r>
        <w:rPr>
          <w:rFonts w:hint="default" w:ascii="Times New Roman" w:hAnsi="Times New Roman" w:cs="Times New Roman"/>
          <w:b/>
          <w:color w:val="auto"/>
          <w:sz w:val="52"/>
          <w:szCs w:val="52"/>
          <w:highlight w:val="none"/>
        </w:rPr>
        <w:t>件</w:t>
      </w:r>
    </w:p>
    <w:p>
      <w:pPr>
        <w:pStyle w:val="3"/>
        <w:rPr>
          <w:rFonts w:hint="default"/>
          <w:color w:val="auto"/>
        </w:rPr>
      </w:pPr>
    </w:p>
    <w:p>
      <w:pPr>
        <w:spacing w:line="360" w:lineRule="auto"/>
        <w:jc w:val="center"/>
        <w:rPr>
          <w:rFonts w:hint="default" w:ascii="Times New Roman" w:hAnsi="Times New Roman" w:eastAsia="宋体" w:cs="Times New Roman"/>
          <w:b/>
          <w:color w:val="auto"/>
          <w:sz w:val="28"/>
          <w:szCs w:val="28"/>
          <w:highlight w:val="none"/>
          <w:lang w:eastAsia="zh-CN"/>
        </w:rPr>
      </w:pPr>
      <w:r>
        <w:rPr>
          <w:rFonts w:hint="default" w:ascii="Times New Roman" w:hAnsi="Times New Roman" w:cs="Times New Roman"/>
          <w:b/>
          <w:color w:val="auto"/>
          <w:sz w:val="28"/>
          <w:szCs w:val="28"/>
          <w:highlight w:val="none"/>
        </w:rPr>
        <w:t>中国·</w:t>
      </w:r>
      <w:r>
        <w:rPr>
          <w:rFonts w:hint="default" w:ascii="Times New Roman" w:hAnsi="Times New Roman" w:cs="Times New Roman"/>
          <w:b/>
          <w:color w:val="auto"/>
          <w:sz w:val="28"/>
          <w:szCs w:val="28"/>
          <w:highlight w:val="none"/>
          <w:lang w:val="en-US" w:eastAsia="zh-CN"/>
        </w:rPr>
        <w:t>攀枝花</w:t>
      </w:r>
    </w:p>
    <w:p>
      <w:pPr>
        <w:spacing w:line="240" w:lineRule="exact"/>
        <w:jc w:val="center"/>
        <w:rPr>
          <w:rFonts w:hint="default" w:ascii="Times New Roman" w:hAnsi="Times New Roman" w:cs="Times New Roman"/>
          <w:b/>
          <w:color w:val="auto"/>
          <w:sz w:val="28"/>
          <w:szCs w:val="28"/>
          <w:highlight w:val="none"/>
        </w:rPr>
      </w:pPr>
    </w:p>
    <w:p>
      <w:pPr>
        <w:spacing w:line="30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r>
        <w:rPr>
          <w:rFonts w:hint="default" w:ascii="Times New Roman" w:hAnsi="Times New Roman" w:eastAsia="宋体" w:cs="Times New Roman"/>
          <w:b/>
          <w:bCs w:val="0"/>
          <w:color w:val="auto"/>
          <w:sz w:val="28"/>
          <w:szCs w:val="28"/>
          <w:highlight w:val="none"/>
          <w:u w:val="single"/>
          <w:lang w:val="en-US" w:eastAsia="zh-CN"/>
        </w:rPr>
        <w:t>攀枝花市国有投资（集团）有限责任公司</w:t>
      </w:r>
      <w:r>
        <w:rPr>
          <w:rFonts w:hint="default" w:ascii="Times New Roman" w:hAnsi="Times New Roman" w:eastAsia="宋体" w:cs="Times New Roman"/>
          <w:b w:val="0"/>
          <w:bCs/>
          <w:color w:val="auto"/>
          <w:sz w:val="28"/>
          <w:szCs w:val="28"/>
          <w:highlight w:val="none"/>
          <w:u w:val="none"/>
          <w:lang w:val="en-US" w:eastAsia="zh-CN"/>
        </w:rPr>
        <w:t>（</w:t>
      </w:r>
      <w:r>
        <w:rPr>
          <w:rFonts w:hint="default" w:ascii="Times New Roman" w:hAnsi="Times New Roman" w:cs="Times New Roman"/>
          <w:b/>
          <w:color w:val="auto"/>
          <w:sz w:val="28"/>
          <w:szCs w:val="28"/>
          <w:highlight w:val="none"/>
        </w:rPr>
        <w:t>采购人）</w:t>
      </w:r>
    </w:p>
    <w:p>
      <w:pPr>
        <w:spacing w:line="300" w:lineRule="exact"/>
        <w:ind w:firstLine="5200" w:firstLineChars="185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w:t>
      </w:r>
    </w:p>
    <w:p>
      <w:pPr>
        <w:spacing w:line="480" w:lineRule="exact"/>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eastAsia" w:ascii="Times New Roman" w:hAnsi="Times New Roman" w:cs="Times New Roman"/>
          <w:b/>
          <w:color w:val="auto"/>
          <w:sz w:val="28"/>
          <w:szCs w:val="28"/>
          <w:highlight w:val="none"/>
          <w:lang w:val="en-US" w:eastAsia="zh-CN"/>
        </w:rPr>
        <w:t>4</w:t>
      </w:r>
      <w:r>
        <w:rPr>
          <w:rFonts w:hint="default" w:ascii="Times New Roman" w:hAnsi="Times New Roman" w:cs="Times New Roman"/>
          <w:b/>
          <w:color w:val="auto"/>
          <w:sz w:val="28"/>
          <w:szCs w:val="28"/>
          <w:highlight w:val="none"/>
        </w:rPr>
        <w:t>年</w:t>
      </w:r>
      <w:r>
        <w:rPr>
          <w:rFonts w:hint="eastAsia" w:ascii="Times New Roman" w:hAnsi="Times New Roman" w:cs="Times New Roman"/>
          <w:b/>
          <w:color w:val="auto"/>
          <w:sz w:val="28"/>
          <w:szCs w:val="28"/>
          <w:highlight w:val="none"/>
          <w:lang w:val="en-US" w:eastAsia="zh-CN"/>
        </w:rPr>
        <w:t>8</w:t>
      </w:r>
      <w:r>
        <w:rPr>
          <w:rFonts w:hint="default" w:ascii="Times New Roman" w:hAnsi="Times New Roman" w:cs="Times New Roman"/>
          <w:b/>
          <w:color w:val="auto"/>
          <w:sz w:val="28"/>
          <w:szCs w:val="28"/>
          <w:highlight w:val="none"/>
          <w:lang w:val="en-US" w:eastAsia="zh-CN"/>
        </w:rPr>
        <w:t>月</w:t>
      </w:r>
    </w:p>
    <w:p>
      <w:pPr>
        <w:spacing w:line="360" w:lineRule="auto"/>
        <w:jc w:val="center"/>
        <w:rPr>
          <w:rFonts w:hint="default" w:ascii="Times New Roman" w:hAnsi="Times New Roman" w:cs="Times New Roman"/>
          <w:b/>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36"/>
          <w:szCs w:val="36"/>
          <w:highlight w:val="none"/>
          <w:lang w:val="en-US" w:eastAsia="zh-CN"/>
        </w:rPr>
        <w:t>温 馨 提 示</w:t>
      </w:r>
    </w:p>
    <w:p>
      <w:pPr>
        <w:pStyle w:val="40"/>
        <w:ind w:firstLine="562" w:firstLineChars="200"/>
        <w:jc w:val="left"/>
        <w:rPr>
          <w:rFonts w:hint="default" w:ascii="Times New Roman" w:hAnsi="Times New Roman" w:eastAsia="宋体" w:cs="Times New Roman"/>
          <w:color w:val="auto"/>
          <w:highlight w:val="none"/>
          <w:lang w:val="zh-CN"/>
        </w:rPr>
      </w:pPr>
      <w:r>
        <w:rPr>
          <w:rFonts w:hint="default" w:ascii="Times New Roman" w:hAnsi="Times New Roman" w:eastAsia="宋体" w:cs="Times New Roman"/>
          <w:b/>
          <w:color w:val="auto"/>
          <w:sz w:val="28"/>
          <w:szCs w:val="28"/>
          <w:highlight w:val="none"/>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br w:type="page"/>
      </w:r>
      <w:r>
        <w:rPr>
          <w:rFonts w:hint="default" w:ascii="Times New Roman" w:hAnsi="Times New Roman" w:eastAsia="宋体" w:cs="Times New Roman"/>
          <w:color w:val="auto"/>
          <w:highlight w:val="none"/>
          <w:lang w:val="zh-CN"/>
        </w:rPr>
        <w:t>目  录</w:t>
      </w:r>
    </w:p>
    <w:p>
      <w:pPr>
        <w:pStyle w:val="17"/>
        <w:tabs>
          <w:tab w:val="right" w:leader="dot" w:pos="8400"/>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TOC \o "1-3" \h \z \u </w:instrText>
      </w:r>
      <w:r>
        <w:rPr>
          <w:rFonts w:hint="default" w:ascii="Times New Roman" w:hAnsi="Times New Roman" w:cs="Times New Roman"/>
          <w:color w:val="auto"/>
          <w:highlight w:val="none"/>
        </w:rPr>
        <w:fldChar w:fldCharType="separate"/>
      </w: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"_Toc96804713"</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第一章  </w:t>
      </w:r>
      <w:bookmarkStart w:id="0" w:name="_Hlt96805642"/>
      <w:bookmarkStart w:id="1" w:name="_Hlt96805641"/>
      <w:r>
        <w:rPr>
          <w:rStyle w:val="27"/>
          <w:rFonts w:hint="eastAsia" w:ascii="Times New Roman" w:hAnsi="Times New Roman" w:cs="Times New Roman"/>
          <w:color w:val="auto"/>
          <w:sz w:val="28"/>
          <w:szCs w:val="28"/>
          <w:highlight w:val="none"/>
          <w:lang w:eastAsia="zh-CN"/>
        </w:rPr>
        <w:t>询价资格预审</w:t>
      </w:r>
      <w:r>
        <w:rPr>
          <w:rStyle w:val="27"/>
          <w:rFonts w:hint="default" w:ascii="Times New Roman" w:hAnsi="Times New Roman" w:cs="Times New Roman"/>
          <w:color w:val="auto"/>
          <w:sz w:val="28"/>
          <w:szCs w:val="28"/>
          <w:highlight w:val="none"/>
        </w:rPr>
        <w:t>邀</w:t>
      </w:r>
      <w:bookmarkEnd w:id="0"/>
      <w:bookmarkEnd w:id="1"/>
      <w:r>
        <w:rPr>
          <w:rStyle w:val="27"/>
          <w:rFonts w:hint="default" w:ascii="Times New Roman" w:hAnsi="Times New Roman" w:cs="Times New Roman"/>
          <w:color w:val="auto"/>
          <w:sz w:val="28"/>
          <w:szCs w:val="28"/>
          <w:highlight w:val="none"/>
        </w:rPr>
        <w:t>请</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- 4 -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7"/>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"_Toc96804714"</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 xml:space="preserve">第二章  </w:t>
      </w:r>
      <w:r>
        <w:rPr>
          <w:rStyle w:val="27"/>
          <w:rFonts w:hint="eastAsia" w:ascii="Times New Roman" w:hAnsi="Times New Roman" w:cs="Times New Roman"/>
          <w:color w:val="auto"/>
          <w:sz w:val="28"/>
          <w:szCs w:val="28"/>
          <w:highlight w:val="none"/>
          <w:lang w:eastAsia="zh-CN"/>
        </w:rPr>
        <w:t>询价资格预审</w:t>
      </w:r>
      <w:r>
        <w:rPr>
          <w:rStyle w:val="27"/>
          <w:rFonts w:hint="default" w:ascii="Times New Roman" w:hAnsi="Times New Roman" w:cs="Times New Roman"/>
          <w:color w:val="auto"/>
          <w:sz w:val="28"/>
          <w:szCs w:val="28"/>
          <w:highlight w:val="none"/>
        </w:rPr>
        <w:t>须</w:t>
      </w:r>
      <w:bookmarkStart w:id="2" w:name="_Hlt96805645"/>
      <w:r>
        <w:rPr>
          <w:rStyle w:val="27"/>
          <w:rFonts w:hint="default" w:ascii="Times New Roman" w:hAnsi="Times New Roman" w:cs="Times New Roman"/>
          <w:color w:val="auto"/>
          <w:sz w:val="28"/>
          <w:szCs w:val="28"/>
          <w:highlight w:val="none"/>
        </w:rPr>
        <w:t>知</w:t>
      </w:r>
      <w:bookmarkEnd w:id="2"/>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_Toc96804714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- 8 -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7"/>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"_Toc96804768"</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三</w:t>
      </w:r>
      <w:r>
        <w:rPr>
          <w:rStyle w:val="27"/>
          <w:rFonts w:hint="default" w:ascii="Times New Roman" w:hAnsi="Times New Roman" w:cs="Times New Roman"/>
          <w:color w:val="auto"/>
          <w:sz w:val="28"/>
          <w:szCs w:val="28"/>
          <w:highlight w:val="none"/>
        </w:rPr>
        <w:t xml:space="preserve">章  </w:t>
      </w:r>
      <w:r>
        <w:rPr>
          <w:rStyle w:val="27"/>
          <w:rFonts w:hint="eastAsia" w:ascii="Times New Roman" w:hAnsi="Times New Roman" w:cs="Times New Roman"/>
          <w:color w:val="auto"/>
          <w:sz w:val="28"/>
          <w:szCs w:val="28"/>
          <w:highlight w:val="none"/>
          <w:lang w:eastAsia="zh-CN"/>
        </w:rPr>
        <w:t>资格预审申请文件</w:t>
      </w:r>
      <w:r>
        <w:rPr>
          <w:rStyle w:val="27"/>
          <w:rFonts w:hint="default" w:ascii="Times New Roman" w:hAnsi="Times New Roman" w:cs="Times New Roman"/>
          <w:color w:val="auto"/>
          <w:sz w:val="28"/>
          <w:szCs w:val="28"/>
          <w:highlight w:val="none"/>
        </w:rPr>
        <w:t>格式</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- 18 -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pStyle w:val="17"/>
        <w:tabs>
          <w:tab w:val="right" w:leader="dot" w:pos="8400"/>
        </w:tabs>
        <w:spacing w:line="480" w:lineRule="auto"/>
        <w:rPr>
          <w:rFonts w:hint="default" w:ascii="Times New Roman" w:hAnsi="Times New Roman" w:cs="Times New Roman"/>
          <w:color w:val="auto"/>
          <w:sz w:val="28"/>
          <w:szCs w:val="28"/>
          <w:highlight w:val="none"/>
        </w:rPr>
      </w:pPr>
      <w:r>
        <w:rPr>
          <w:rStyle w:val="27"/>
          <w:rFonts w:hint="default" w:ascii="Times New Roman" w:hAnsi="Times New Roman" w:cs="Times New Roman"/>
          <w:color w:val="auto"/>
          <w:sz w:val="28"/>
          <w:szCs w:val="28"/>
          <w:highlight w:val="none"/>
        </w:rPr>
        <w:fldChar w:fldCharType="begin"/>
      </w:r>
      <w:r>
        <w:rPr>
          <w:rStyle w:val="27"/>
          <w:rFonts w:hint="default" w:ascii="Times New Roman" w:hAnsi="Times New Roman" w:cs="Times New Roman"/>
          <w:color w:val="auto"/>
          <w:sz w:val="28"/>
          <w:szCs w:val="28"/>
          <w:highlight w:val="none"/>
        </w:rPr>
        <w:instrText xml:space="preserve"> </w:instrText>
      </w:r>
      <w:r>
        <w:rPr>
          <w:rFonts w:hint="default" w:ascii="Times New Roman" w:hAnsi="Times New Roman" w:cs="Times New Roman"/>
          <w:color w:val="auto"/>
          <w:sz w:val="28"/>
          <w:szCs w:val="28"/>
          <w:highlight w:val="none"/>
        </w:rPr>
        <w:instrText xml:space="preserve">HYPERLINK \l "_Toc96804769"</w:instrText>
      </w:r>
      <w:r>
        <w:rPr>
          <w:rStyle w:val="27"/>
          <w:rFonts w:hint="default" w:ascii="Times New Roman" w:hAnsi="Times New Roman" w:cs="Times New Roman"/>
          <w:color w:val="auto"/>
          <w:sz w:val="28"/>
          <w:szCs w:val="28"/>
          <w:highlight w:val="none"/>
        </w:rPr>
        <w:instrText xml:space="preserve"> </w:instrText>
      </w:r>
      <w:r>
        <w:rPr>
          <w:rStyle w:val="27"/>
          <w:rFonts w:hint="default" w:ascii="Times New Roman" w:hAnsi="Times New Roman" w:cs="Times New Roman"/>
          <w:color w:val="auto"/>
          <w:sz w:val="28"/>
          <w:szCs w:val="28"/>
          <w:highlight w:val="none"/>
        </w:rPr>
        <w:fldChar w:fldCharType="separate"/>
      </w:r>
      <w:r>
        <w:rPr>
          <w:rStyle w:val="27"/>
          <w:rFonts w:hint="default" w:ascii="Times New Roman" w:hAnsi="Times New Roman" w:cs="Times New Roman"/>
          <w:color w:val="auto"/>
          <w:sz w:val="28"/>
          <w:szCs w:val="28"/>
          <w:highlight w:val="none"/>
        </w:rPr>
        <w:t>第</w:t>
      </w:r>
      <w:r>
        <w:rPr>
          <w:rStyle w:val="27"/>
          <w:rFonts w:hint="eastAsia" w:ascii="Times New Roman" w:hAnsi="Times New Roman" w:cs="Times New Roman"/>
          <w:color w:val="auto"/>
          <w:sz w:val="28"/>
          <w:szCs w:val="28"/>
          <w:highlight w:val="none"/>
          <w:lang w:val="en-US" w:eastAsia="zh-CN"/>
        </w:rPr>
        <w:t>四</w:t>
      </w:r>
      <w:r>
        <w:rPr>
          <w:rStyle w:val="27"/>
          <w:rFonts w:hint="default" w:ascii="Times New Roman" w:hAnsi="Times New Roman" w:cs="Times New Roman"/>
          <w:color w:val="auto"/>
          <w:sz w:val="28"/>
          <w:szCs w:val="28"/>
          <w:highlight w:val="none"/>
        </w:rPr>
        <w:t>章  评审</w:t>
      </w:r>
      <w:bookmarkStart w:id="3" w:name="_Hlt96805668"/>
      <w:r>
        <w:rPr>
          <w:rStyle w:val="27"/>
          <w:rFonts w:hint="default" w:ascii="Times New Roman" w:hAnsi="Times New Roman" w:cs="Times New Roman"/>
          <w:color w:val="auto"/>
          <w:sz w:val="28"/>
          <w:szCs w:val="28"/>
          <w:highlight w:val="none"/>
        </w:rPr>
        <w:t>方</w:t>
      </w:r>
      <w:bookmarkEnd w:id="3"/>
      <w:r>
        <w:rPr>
          <w:rStyle w:val="27"/>
          <w:rFonts w:hint="default" w:ascii="Times New Roman" w:hAnsi="Times New Roman" w:cs="Times New Roman"/>
          <w:color w:val="auto"/>
          <w:sz w:val="28"/>
          <w:szCs w:val="28"/>
          <w:highlight w:val="none"/>
        </w:rPr>
        <w:t>法</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_Toc96804769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- 28 -</w:t>
      </w:r>
      <w:r>
        <w:rPr>
          <w:rFonts w:hint="default" w:ascii="Times New Roman" w:hAnsi="Times New Roman" w:cs="Times New Roman"/>
          <w:color w:val="auto"/>
          <w:sz w:val="28"/>
          <w:szCs w:val="28"/>
          <w:highlight w:val="none"/>
        </w:rPr>
        <w:fldChar w:fldCharType="end"/>
      </w:r>
      <w:r>
        <w:rPr>
          <w:rStyle w:val="27"/>
          <w:rFonts w:hint="default" w:ascii="Times New Roman" w:hAnsi="Times New Roman" w:cs="Times New Roman"/>
          <w:color w:val="auto"/>
          <w:sz w:val="28"/>
          <w:szCs w:val="28"/>
          <w:highlight w:val="none"/>
        </w:rPr>
        <w:fldChar w:fldCharType="end"/>
      </w:r>
    </w:p>
    <w:p>
      <w:pPr>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zh-CN"/>
        </w:rPr>
        <w:fldChar w:fldCharType="end"/>
      </w:r>
    </w:p>
    <w:p>
      <w:pPr>
        <w:pStyle w:val="20"/>
        <w:rPr>
          <w:rFonts w:hint="eastAsia" w:ascii="Times New Roman" w:hAnsi="Times New Roman" w:eastAsia="宋体" w:cs="Times New Roman"/>
          <w:color w:val="auto"/>
          <w:highlight w:val="none"/>
          <w:lang w:val="en-US" w:eastAsia="zh-CN"/>
        </w:rPr>
      </w:pPr>
      <w:bookmarkStart w:id="4" w:name="_Toc96804713"/>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第一章  询价</w:t>
      </w:r>
      <w:r>
        <w:rPr>
          <w:rFonts w:hint="eastAsia" w:ascii="Times New Roman" w:hAnsi="Times New Roman" w:cs="Times New Roman"/>
          <w:color w:val="auto"/>
          <w:highlight w:val="none"/>
          <w:lang w:val="en-US" w:eastAsia="zh-CN"/>
        </w:rPr>
        <w:t>资格预审</w:t>
      </w:r>
      <w:bookmarkEnd w:id="4"/>
      <w:r>
        <w:rPr>
          <w:rFonts w:hint="eastAsia" w:ascii="Times New Roman" w:hAnsi="Times New Roman" w:cs="Times New Roman"/>
          <w:color w:val="auto"/>
          <w:highlight w:val="none"/>
          <w:lang w:val="en-US" w:eastAsia="zh-CN"/>
        </w:rPr>
        <w:t>公告</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代询价公告</w:t>
      </w:r>
      <w:r>
        <w:rPr>
          <w:rFonts w:hint="eastAsia" w:ascii="Times New Roman" w:hAnsi="Times New Roman" w:cs="Times New Roman"/>
          <w:color w:val="auto"/>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b/>
          <w:bCs w:val="0"/>
          <w:color w:val="auto"/>
          <w:sz w:val="24"/>
          <w:highlight w:val="none"/>
          <w:u w:val="single"/>
          <w:lang w:val="en-US" w:eastAsia="zh-CN"/>
        </w:rPr>
        <w:t>攀枝花市国有投资（集团）有限责任公司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default" w:ascii="Times New Roman" w:hAnsi="Times New Roman" w:eastAsia="宋体" w:cs="Times New Roman"/>
          <w:bCs/>
          <w:color w:val="auto"/>
          <w:sz w:val="24"/>
          <w:highlight w:val="none"/>
          <w:u w:val="single"/>
          <w:lang w:val="en-US" w:eastAsia="zh-CN"/>
        </w:rPr>
        <w:t>拟对</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eastAsia="宋体" w:cs="Times New Roman"/>
          <w:b/>
          <w:bCs w:val="0"/>
          <w:color w:val="auto"/>
          <w:sz w:val="24"/>
          <w:highlight w:val="none"/>
          <w:u w:val="single"/>
          <w:lang w:val="en-US" w:eastAsia="zh-CN"/>
        </w:rPr>
        <w:t xml:space="preserve">国投大厦大厅一层商业区域改造工程工程造价采购项目 </w:t>
      </w:r>
      <w:r>
        <w:rPr>
          <w:rFonts w:hint="eastAsia" w:ascii="Times New Roman" w:hAnsi="Times New Roman" w:eastAsia="宋体" w:cs="Times New Roman"/>
          <w:bCs/>
          <w:color w:val="auto"/>
          <w:sz w:val="24"/>
          <w:highlight w:val="none"/>
          <w:u w:val="single"/>
          <w:lang w:val="en-US" w:eastAsia="zh-CN"/>
        </w:rPr>
        <w:t xml:space="preserve"> </w:t>
      </w:r>
      <w:r>
        <w:rPr>
          <w:rFonts w:hint="default" w:ascii="Times New Roman" w:hAnsi="Times New Roman" w:cs="Times New Roman"/>
          <w:color w:val="auto"/>
          <w:sz w:val="24"/>
          <w:szCs w:val="32"/>
          <w:highlight w:val="none"/>
        </w:rPr>
        <w:t>采用询价方式</w:t>
      </w:r>
      <w:r>
        <w:rPr>
          <w:rFonts w:hint="default" w:ascii="Times New Roman" w:hAnsi="Times New Roman" w:cs="Times New Roman"/>
          <w:color w:val="auto"/>
          <w:sz w:val="24"/>
          <w:highlight w:val="none"/>
        </w:rPr>
        <w:t>进行采购，特</w:t>
      </w:r>
      <w:r>
        <w:rPr>
          <w:rFonts w:hint="default" w:ascii="Times New Roman" w:hAnsi="Times New Roman" w:cs="Times New Roman"/>
          <w:color w:val="auto"/>
          <w:sz w:val="24"/>
          <w:szCs w:val="28"/>
          <w:highlight w:val="none"/>
        </w:rPr>
        <w:t>邀请</w:t>
      </w:r>
      <w:r>
        <w:rPr>
          <w:rFonts w:hint="eastAsia" w:ascii="Times New Roman" w:hAnsi="Times New Roman" w:cs="Times New Roman"/>
          <w:color w:val="auto"/>
          <w:sz w:val="24"/>
          <w:szCs w:val="28"/>
          <w:highlight w:val="none"/>
          <w:lang w:val="en-US" w:eastAsia="zh-CN"/>
        </w:rPr>
        <w:t>有意向参与并符合</w:t>
      </w:r>
      <w:r>
        <w:rPr>
          <w:rFonts w:hint="default" w:ascii="Times New Roman" w:hAnsi="Times New Roman" w:cs="Times New Roman"/>
          <w:color w:val="auto"/>
          <w:sz w:val="24"/>
          <w:szCs w:val="28"/>
          <w:highlight w:val="none"/>
        </w:rPr>
        <w:t>本次采购要求</w:t>
      </w:r>
      <w:r>
        <w:rPr>
          <w:rFonts w:hint="eastAsia" w:ascii="Times New Roman" w:hAnsi="Times New Roman" w:cs="Times New Roman"/>
          <w:color w:val="auto"/>
          <w:sz w:val="24"/>
          <w:szCs w:val="28"/>
          <w:highlight w:val="none"/>
          <w:lang w:val="en-US" w:eastAsia="zh-CN"/>
        </w:rPr>
        <w:t>的</w:t>
      </w:r>
      <w:r>
        <w:rPr>
          <w:rFonts w:hint="default" w:ascii="Times New Roman" w:hAnsi="Times New Roman" w:cs="Times New Roman"/>
          <w:color w:val="auto"/>
          <w:sz w:val="24"/>
          <w:szCs w:val="28"/>
          <w:highlight w:val="none"/>
        </w:rPr>
        <w:t>供应商参加</w:t>
      </w:r>
      <w:r>
        <w:rPr>
          <w:rFonts w:hint="eastAsia" w:ascii="Times New Roman" w:hAnsi="Times New Roman" w:cs="Times New Roman"/>
          <w:b/>
          <w:bCs/>
          <w:color w:val="auto"/>
          <w:sz w:val="24"/>
          <w:highlight w:val="none"/>
          <w:lang w:val="en-US" w:eastAsia="zh-CN"/>
        </w:rPr>
        <w:t>询价资格预审及询价工作</w:t>
      </w:r>
      <w:r>
        <w:rPr>
          <w:rFonts w:hint="default" w:ascii="Times New Roman" w:hAnsi="Times New Roman" w:cs="Times New Roman"/>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1.项目编号：</w:t>
      </w:r>
      <w:r>
        <w:rPr>
          <w:rFonts w:hint="eastAsia" w:ascii="Times New Roman" w:hAnsi="Times New Roman" w:cs="Times New Roman"/>
          <w:color w:val="auto"/>
          <w:sz w:val="24"/>
          <w:highlight w:val="none"/>
          <w:lang w:val="en-US" w:eastAsia="zh-CN"/>
        </w:rPr>
        <w:t>GT2024003</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2.采购项目名称：</w:t>
      </w:r>
      <w:r>
        <w:rPr>
          <w:rFonts w:hint="eastAsia" w:ascii="Times New Roman" w:hAnsi="Times New Roman" w:eastAsia="宋体" w:cs="Times New Roman"/>
          <w:bCs/>
          <w:color w:val="auto"/>
          <w:sz w:val="24"/>
          <w:highlight w:val="none"/>
          <w:u w:val="single"/>
          <w:lang w:val="en-US" w:eastAsia="zh-CN"/>
        </w:rPr>
        <w:t xml:space="preserve"> </w:t>
      </w:r>
      <w:r>
        <w:rPr>
          <w:rFonts w:hint="eastAsia" w:ascii="Times New Roman" w:hAnsi="Times New Roman" w:eastAsia="宋体" w:cs="Times New Roman"/>
          <w:b/>
          <w:bCs w:val="0"/>
          <w:color w:val="auto"/>
          <w:sz w:val="24"/>
          <w:highlight w:val="none"/>
          <w:u w:val="single"/>
          <w:lang w:val="en-US" w:eastAsia="zh-CN"/>
        </w:rPr>
        <w:t>国投大厦大厅一层商业区域改造工程工程造价采购项目</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3.采购人：</w:t>
      </w:r>
      <w:r>
        <w:rPr>
          <w:rFonts w:hint="default" w:ascii="Times New Roman" w:hAnsi="Times New Roman" w:eastAsia="宋体" w:cs="Times New Roman"/>
          <w:color w:val="auto"/>
          <w:sz w:val="24"/>
          <w:highlight w:val="none"/>
          <w:lang w:val="en-US" w:eastAsia="zh-CN"/>
        </w:rPr>
        <w:t>攀枝花市国有投资（集团）有限责任公司</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b/>
          <w:color w:val="auto"/>
          <w:sz w:val="24"/>
          <w:highlight w:val="none"/>
        </w:rPr>
        <w:t>二、资金情况</w:t>
      </w:r>
      <w:r>
        <w:rPr>
          <w:rFonts w:hint="eastAsia" w:ascii="Times New Roman" w:hAnsi="Times New Roman" w:cs="Times New Roman"/>
          <w:b/>
          <w:color w:val="auto"/>
          <w:sz w:val="24"/>
          <w:highlight w:val="none"/>
          <w:lang w:val="en-US" w:eastAsia="zh-CN"/>
        </w:rPr>
        <w:t>及询价方式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资金来源：企业自筹</w:t>
      </w:r>
      <w:r>
        <w:rPr>
          <w:rFonts w:hint="eastAsia" w:ascii="Times New Roman" w:hAnsi="Times New Roman" w:cs="Times New Roman"/>
          <w:color w:val="auto"/>
          <w:sz w:val="24"/>
          <w:highlight w:val="none"/>
          <w:lang w:eastAsia="zh-CN"/>
        </w:rPr>
        <w:t>。</w:t>
      </w:r>
    </w:p>
    <w:p>
      <w:pPr>
        <w:pStyle w:val="2"/>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z w:val="24"/>
          <w:highlight w:val="none"/>
          <w:lang w:val="en-US" w:eastAsia="zh-CN"/>
        </w:rPr>
        <w:t xml:space="preserve">    </w:t>
      </w:r>
      <w:r>
        <w:rPr>
          <w:rFonts w:hint="eastAsia" w:ascii="Times New Roman" w:hAnsi="Times New Roman" w:eastAsia="宋体" w:cs="Times New Roman"/>
          <w:color w:val="auto"/>
          <w:kern w:val="2"/>
          <w:sz w:val="24"/>
          <w:szCs w:val="24"/>
          <w:highlight w:val="none"/>
          <w:lang w:val="en-US" w:eastAsia="zh-CN" w:bidi="ar-SA"/>
        </w:rPr>
        <w:t>询价方式：参照《四川省工程造价咨询服务收费参考标准（试行）》（川建价师协〔2022〕56号）收费标准费率下浮方式。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三</w:t>
      </w:r>
      <w:r>
        <w:rPr>
          <w:rFonts w:hint="default" w:ascii="Times New Roman" w:hAnsi="Times New Roman" w:cs="Times New Roman"/>
          <w:b/>
          <w:bCs/>
          <w:color w:val="auto"/>
          <w:sz w:val="24"/>
          <w:highlight w:val="none"/>
        </w:rPr>
        <w:t>、</w:t>
      </w:r>
      <w:r>
        <w:rPr>
          <w:rFonts w:hint="default" w:ascii="Times New Roman" w:hAnsi="Times New Roman" w:cs="Times New Roman"/>
          <w:b/>
          <w:color w:val="auto"/>
          <w:sz w:val="24"/>
          <w:highlight w:val="none"/>
        </w:rPr>
        <w:t>采购项目简介：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4" w:firstLineChars="200"/>
        <w:jc w:val="both"/>
        <w:textAlignment w:val="auto"/>
        <w:rPr>
          <w:rFonts w:hint="default" w:ascii="Times New Roman" w:hAnsi="Times New Roman" w:eastAsia="宋体" w:cs="Times New Roman"/>
          <w:color w:val="auto"/>
          <w:spacing w:val="-4"/>
          <w:sz w:val="24"/>
          <w:highlight w:val="none"/>
          <w:lang w:eastAsia="zh-CN"/>
        </w:rPr>
      </w:pPr>
      <w:r>
        <w:rPr>
          <w:rFonts w:hint="eastAsia" w:ascii="Times New Roman" w:hAnsi="Times New Roman" w:eastAsia="宋体" w:cs="Times New Roman"/>
          <w:color w:val="auto"/>
          <w:spacing w:val="-4"/>
          <w:sz w:val="24"/>
          <w:highlight w:val="none"/>
          <w:lang w:eastAsia="zh-CN"/>
        </w:rPr>
        <w:t>项目位于攀枝花市东区三线大道北段</w:t>
      </w:r>
      <w:r>
        <w:rPr>
          <w:rFonts w:hint="eastAsia" w:ascii="Times New Roman" w:hAnsi="Times New Roman" w:eastAsia="宋体" w:cs="Times New Roman"/>
          <w:color w:val="auto"/>
          <w:spacing w:val="-4"/>
          <w:sz w:val="24"/>
          <w:highlight w:val="none"/>
          <w:lang w:val="en-US" w:eastAsia="zh-CN"/>
        </w:rPr>
        <w:t>118</w:t>
      </w:r>
      <w:r>
        <w:rPr>
          <w:rFonts w:hint="eastAsia" w:ascii="Times New Roman" w:hAnsi="Times New Roman" w:eastAsia="宋体" w:cs="Times New Roman"/>
          <w:color w:val="auto"/>
          <w:spacing w:val="-4"/>
          <w:sz w:val="24"/>
          <w:highlight w:val="none"/>
          <w:lang w:eastAsia="zh-CN"/>
        </w:rPr>
        <w:t>号</w:t>
      </w:r>
      <w:r>
        <w:rPr>
          <w:rFonts w:hint="eastAsia" w:ascii="Times New Roman" w:hAnsi="Times New Roman" w:eastAsia="宋体" w:cs="Times New Roman"/>
          <w:color w:val="auto"/>
          <w:spacing w:val="-4"/>
          <w:sz w:val="24"/>
          <w:highlight w:val="none"/>
          <w:lang w:val="en-US" w:eastAsia="zh-CN"/>
        </w:rPr>
        <w:t>2栋国投大厦一层</w:t>
      </w:r>
      <w:r>
        <w:rPr>
          <w:rFonts w:hint="eastAsia" w:ascii="Times New Roman" w:hAnsi="Times New Roman" w:eastAsia="宋体" w:cs="Times New Roman"/>
          <w:color w:val="auto"/>
          <w:spacing w:val="-4"/>
          <w:sz w:val="24"/>
          <w:highlight w:val="none"/>
          <w:lang w:eastAsia="zh-CN"/>
        </w:rPr>
        <w:t>，</w:t>
      </w:r>
      <w:r>
        <w:rPr>
          <w:rFonts w:hint="eastAsia" w:ascii="Times New Roman" w:hAnsi="Times New Roman" w:eastAsia="宋体" w:cs="Times New Roman"/>
          <w:color w:val="auto"/>
          <w:spacing w:val="-4"/>
          <w:sz w:val="24"/>
          <w:highlight w:val="none"/>
          <w:lang w:val="en-US" w:eastAsia="zh-CN"/>
        </w:rPr>
        <w:t>拟对现状改造为商业活动区，本次</w:t>
      </w:r>
      <w:r>
        <w:rPr>
          <w:rFonts w:hint="eastAsia" w:ascii="Times New Roman" w:hAnsi="Times New Roman" w:eastAsia="宋体" w:cs="Times New Roman"/>
          <w:color w:val="auto"/>
          <w:spacing w:val="-4"/>
          <w:sz w:val="24"/>
          <w:highlight w:val="none"/>
          <w:lang w:eastAsia="zh-CN"/>
        </w:rPr>
        <w:t>改造</w:t>
      </w:r>
      <w:r>
        <w:rPr>
          <w:rFonts w:hint="eastAsia" w:ascii="Times New Roman" w:hAnsi="Times New Roman" w:eastAsia="宋体" w:cs="Times New Roman"/>
          <w:color w:val="auto"/>
          <w:spacing w:val="-4"/>
          <w:sz w:val="24"/>
          <w:highlight w:val="none"/>
          <w:lang w:val="en-US" w:eastAsia="zh-CN"/>
        </w:rPr>
        <w:t>房屋建筑总</w:t>
      </w:r>
      <w:r>
        <w:rPr>
          <w:rFonts w:hint="eastAsia" w:ascii="Times New Roman" w:hAnsi="Times New Roman" w:eastAsia="宋体" w:cs="Times New Roman"/>
          <w:color w:val="auto"/>
          <w:spacing w:val="-4"/>
          <w:sz w:val="24"/>
          <w:highlight w:val="none"/>
          <w:lang w:eastAsia="zh-CN"/>
        </w:rPr>
        <w:t>面积约</w:t>
      </w:r>
      <w:r>
        <w:rPr>
          <w:rFonts w:hint="eastAsia" w:ascii="Times New Roman" w:hAnsi="Times New Roman" w:eastAsia="宋体" w:cs="Times New Roman"/>
          <w:color w:val="auto"/>
          <w:spacing w:val="-4"/>
          <w:sz w:val="24"/>
          <w:highlight w:val="none"/>
          <w:lang w:val="en-US" w:eastAsia="zh-CN"/>
        </w:rPr>
        <w:t>1000㎡，</w:t>
      </w:r>
      <w:r>
        <w:rPr>
          <w:rFonts w:hint="eastAsia" w:ascii="Times New Roman" w:hAnsi="Times New Roman" w:cs="Times New Roman"/>
          <w:color w:val="auto"/>
          <w:spacing w:val="-4"/>
          <w:sz w:val="24"/>
          <w:highlight w:val="none"/>
          <w:lang w:val="en-US" w:eastAsia="zh-CN"/>
        </w:rPr>
        <w:t>造价咨询</w:t>
      </w:r>
      <w:r>
        <w:rPr>
          <w:rFonts w:hint="eastAsia" w:ascii="Times New Roman" w:hAnsi="Times New Roman" w:eastAsia="宋体" w:cs="Times New Roman"/>
          <w:color w:val="auto"/>
          <w:spacing w:val="-4"/>
          <w:sz w:val="24"/>
          <w:highlight w:val="none"/>
          <w:lang w:val="en-US" w:eastAsia="zh-CN"/>
        </w:rPr>
        <w:t>工作范围包含土建工程、安装工程、装修工程以及弱电工程等，符合国家《建设工程工程量清单计价规范》(GB50500-2013)标准和四川省住房和城乡建设厅颁布的2020年《四川省建设工程工程量清单计价定额》，（</w:t>
      </w:r>
      <w:r>
        <w:rPr>
          <w:rFonts w:hint="eastAsia" w:ascii="Times New Roman" w:hAnsi="Times New Roman" w:eastAsia="宋体" w:cs="Times New Roman"/>
          <w:color w:val="auto"/>
          <w:spacing w:val="-4"/>
          <w:sz w:val="24"/>
          <w:highlight w:val="none"/>
          <w:lang w:eastAsia="zh-CN"/>
        </w:rPr>
        <w:t>服务期限：</w:t>
      </w:r>
      <w:r>
        <w:rPr>
          <w:rFonts w:hint="eastAsia" w:ascii="Times New Roman" w:hAnsi="宋体" w:eastAsia="宋体" w:cs="Times New Roman"/>
          <w:color w:val="auto"/>
          <w:sz w:val="24"/>
          <w:highlight w:val="none"/>
          <w:lang w:val="en-US" w:eastAsia="zh-Hans"/>
        </w:rPr>
        <w:t>从签订</w:t>
      </w:r>
      <w:r>
        <w:rPr>
          <w:rFonts w:hint="eastAsia" w:ascii="Times New Roman" w:hAnsi="宋体" w:cs="Times New Roman"/>
          <w:color w:val="auto"/>
          <w:sz w:val="24"/>
          <w:highlight w:val="none"/>
          <w:lang w:val="en-US" w:eastAsia="zh-CN"/>
        </w:rPr>
        <w:t>造价咨询</w:t>
      </w:r>
      <w:r>
        <w:rPr>
          <w:rFonts w:hint="eastAsia" w:ascii="Times New Roman" w:hAnsi="宋体" w:eastAsia="宋体" w:cs="Times New Roman"/>
          <w:color w:val="auto"/>
          <w:sz w:val="24"/>
          <w:highlight w:val="none"/>
          <w:lang w:val="en-US" w:eastAsia="zh-Hans"/>
        </w:rPr>
        <w:t>合同之日起算，至</w:t>
      </w:r>
      <w:r>
        <w:rPr>
          <w:rFonts w:hint="eastAsia" w:ascii="Times New Roman" w:hAnsi="宋体" w:cs="Times New Roman"/>
          <w:color w:val="auto"/>
          <w:sz w:val="24"/>
          <w:highlight w:val="none"/>
          <w:lang w:val="en-US" w:eastAsia="zh-CN"/>
        </w:rPr>
        <w:t>完成编制合格的施工图工程量清单和控制价</w:t>
      </w:r>
      <w:r>
        <w:rPr>
          <w:rFonts w:hint="eastAsia" w:ascii="Times New Roman" w:hAnsi="宋体" w:eastAsia="宋体" w:cs="Times New Roman"/>
          <w:color w:val="auto"/>
          <w:sz w:val="24"/>
          <w:highlight w:val="none"/>
          <w:lang w:val="en-US" w:eastAsia="zh-Hans"/>
        </w:rPr>
        <w:t>结束</w:t>
      </w:r>
      <w:r>
        <w:rPr>
          <w:rFonts w:hint="eastAsia" w:ascii="Times New Roman" w:hAnsi="Times New Roman" w:eastAsia="宋体" w:cs="Times New Roman"/>
          <w:color w:val="auto"/>
          <w:spacing w:val="-4"/>
          <w:sz w:val="24"/>
          <w:highlight w:val="none"/>
          <w:lang w:eastAsia="zh-CN"/>
        </w:rPr>
        <w:t>）</w:t>
      </w:r>
      <w:r>
        <w:rPr>
          <w:rFonts w:hint="default" w:ascii="Times New Roman" w:hAnsi="Times New Roman" w:eastAsia="宋体" w:cs="Times New Roman"/>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5" w:name="_Hlk92809666"/>
      <w:r>
        <w:rPr>
          <w:rFonts w:hint="default" w:ascii="Times New Roman" w:hAnsi="Times New Roman" w:cs="Times New Roman"/>
          <w:color w:val="auto"/>
          <w:sz w:val="24"/>
          <w:highlight w:val="none"/>
        </w:rPr>
        <w:t>本项目以公告形式在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bookmarkEnd w:id="5"/>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五、供应商参加本次采购活动应具备下列条件：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bookmarkStart w:id="6" w:name="_Hlk96805982"/>
      <w:r>
        <w:rPr>
          <w:rFonts w:hint="default" w:ascii="Times New Roman" w:hAnsi="Times New Roman" w:cs="Times New Roman"/>
          <w:color w:val="auto"/>
          <w:sz w:val="24"/>
          <w:highlight w:val="none"/>
        </w:rPr>
        <w:t>1.具备独立法人资格；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5.参加本次采购活动前三年内（</w:t>
      </w:r>
      <w:r>
        <w:rPr>
          <w:rFonts w:hint="eastAsia" w:ascii="Times New Roman" w:hAnsi="Times New Roman" w:cs="Times New Roman"/>
          <w:color w:val="auto"/>
          <w:sz w:val="24"/>
          <w:highlight w:val="none"/>
          <w:lang w:eastAsia="zh-CN"/>
        </w:rPr>
        <w:t>202</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年1月1日以来），在经营活动中没有重大违法记录；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6.供应商未处于财产被接管、冻结、破产状态，未处于</w:t>
      </w:r>
      <w:r>
        <w:rPr>
          <w:rFonts w:hint="default" w:ascii="Times New Roman" w:hAnsi="Times New Roman" w:eastAsia="宋体" w:cs="Times New Roman"/>
          <w:color w:val="auto"/>
          <w:sz w:val="24"/>
          <w:highlight w:val="none"/>
        </w:rPr>
        <w:t>四</w:t>
      </w:r>
      <w:r>
        <w:rPr>
          <w:rFonts w:hint="default" w:ascii="Times New Roman" w:hAnsi="Times New Roman" w:cs="Times New Roman"/>
          <w:color w:val="auto"/>
          <w:sz w:val="24"/>
          <w:highlight w:val="none"/>
        </w:rPr>
        <w:t>川省行政区域内有关行政处罚期间</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7.未被工商机关列入工商系统经营异常名录或严重违法失信企业名单，未被人民法院列入失信被执行人名单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8.单位、现任法定代表人或主要负责人无行贿犯罪记录</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.法律、行政法规规定的其他条件</w:t>
      </w:r>
      <w:r>
        <w:rPr>
          <w:rFonts w:hint="default"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10.本项目不允许联合体参加。</w:t>
      </w:r>
    </w:p>
    <w:bookmarkEnd w:id="6"/>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六、</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文件自</w:t>
      </w:r>
      <w:r>
        <w:rPr>
          <w:rFonts w:hint="default" w:ascii="Times New Roman" w:hAnsi="Times New Roman" w:cs="Times New Roman"/>
          <w:b/>
          <w:bCs/>
          <w:color w:val="FF0000"/>
          <w:sz w:val="24"/>
          <w:highlight w:val="none"/>
        </w:rPr>
        <w:t>202</w:t>
      </w:r>
      <w:r>
        <w:rPr>
          <w:rFonts w:hint="eastAsia" w:ascii="Times New Roman" w:hAnsi="Times New Roman" w:cs="Times New Roman"/>
          <w:b/>
          <w:bCs/>
          <w:color w:val="FF0000"/>
          <w:sz w:val="24"/>
          <w:highlight w:val="none"/>
          <w:lang w:val="en-US" w:eastAsia="zh-CN"/>
        </w:rPr>
        <w:t>4</w:t>
      </w:r>
      <w:r>
        <w:rPr>
          <w:rFonts w:hint="default" w:ascii="Times New Roman" w:hAnsi="Times New Roman" w:cs="Times New Roman"/>
          <w:b/>
          <w:bCs/>
          <w:color w:val="FF0000"/>
          <w:sz w:val="24"/>
          <w:highlight w:val="none"/>
        </w:rPr>
        <w:t>年</w:t>
      </w:r>
      <w:r>
        <w:rPr>
          <w:rFonts w:hint="eastAsia" w:ascii="Times New Roman" w:hAnsi="Times New Roman" w:cs="Times New Roman"/>
          <w:b/>
          <w:bCs/>
          <w:color w:val="FF0000"/>
          <w:sz w:val="24"/>
          <w:highlight w:val="none"/>
          <w:lang w:val="en-US" w:eastAsia="zh-CN"/>
        </w:rPr>
        <w:t>8</w:t>
      </w:r>
      <w:r>
        <w:rPr>
          <w:rFonts w:hint="default" w:ascii="Times New Roman" w:hAnsi="Times New Roman" w:cs="Times New Roman"/>
          <w:b/>
          <w:bCs/>
          <w:color w:val="FF0000"/>
          <w:sz w:val="24"/>
          <w:highlight w:val="none"/>
          <w:lang w:val="en-US" w:eastAsia="zh-CN"/>
        </w:rPr>
        <w:t>月</w:t>
      </w:r>
      <w:r>
        <w:rPr>
          <w:rFonts w:hint="eastAsia" w:ascii="Times New Roman" w:hAnsi="Times New Roman" w:cs="Times New Roman"/>
          <w:b/>
          <w:bCs/>
          <w:color w:val="FF0000"/>
          <w:sz w:val="24"/>
          <w:highlight w:val="none"/>
          <w:lang w:val="en-US" w:eastAsia="zh-CN"/>
        </w:rPr>
        <w:t>31</w:t>
      </w:r>
      <w:r>
        <w:rPr>
          <w:rFonts w:hint="default" w:ascii="Times New Roman" w:hAnsi="Times New Roman" w:cs="Times New Roman"/>
          <w:b/>
          <w:bCs/>
          <w:color w:val="FF0000"/>
          <w:sz w:val="24"/>
          <w:highlight w:val="none"/>
        </w:rPr>
        <w:t>日</w:t>
      </w:r>
      <w:r>
        <w:rPr>
          <w:rFonts w:hint="eastAsia" w:ascii="Times New Roman" w:hAnsi="Times New Roman" w:cs="Times New Roman"/>
          <w:b/>
          <w:bCs/>
          <w:color w:val="FF0000"/>
          <w:sz w:val="24"/>
          <w:highlight w:val="none"/>
          <w:lang w:val="en-US" w:eastAsia="zh-CN"/>
        </w:rPr>
        <w:t>08</w:t>
      </w:r>
      <w:r>
        <w:rPr>
          <w:rFonts w:hint="default" w:ascii="Times New Roman" w:hAnsi="Times New Roman" w:cs="Times New Roman"/>
          <w:b/>
          <w:bCs/>
          <w:color w:val="FF0000"/>
          <w:sz w:val="24"/>
          <w:highlight w:val="none"/>
        </w:rPr>
        <w:t>:</w:t>
      </w:r>
      <w:r>
        <w:rPr>
          <w:rFonts w:hint="eastAsia" w:ascii="Times New Roman" w:hAnsi="Times New Roman" w:cs="Times New Roman"/>
          <w:b/>
          <w:bCs/>
          <w:color w:val="FF0000"/>
          <w:sz w:val="24"/>
          <w:highlight w:val="none"/>
          <w:lang w:val="en-US" w:eastAsia="zh-CN"/>
        </w:rPr>
        <w:t>0</w:t>
      </w:r>
      <w:r>
        <w:rPr>
          <w:rFonts w:hint="default" w:ascii="Times New Roman" w:hAnsi="Times New Roman" w:cs="Times New Roman"/>
          <w:b/>
          <w:bCs/>
          <w:color w:val="FF0000"/>
          <w:sz w:val="24"/>
          <w:highlight w:val="none"/>
        </w:rPr>
        <w:t>0至202</w:t>
      </w:r>
      <w:r>
        <w:rPr>
          <w:rFonts w:hint="eastAsia" w:ascii="Times New Roman" w:hAnsi="Times New Roman" w:cs="Times New Roman"/>
          <w:b/>
          <w:bCs/>
          <w:color w:val="FF0000"/>
          <w:sz w:val="24"/>
          <w:highlight w:val="none"/>
          <w:lang w:val="en-US" w:eastAsia="zh-CN"/>
        </w:rPr>
        <w:t>4</w:t>
      </w:r>
      <w:r>
        <w:rPr>
          <w:rFonts w:hint="default" w:ascii="Times New Roman" w:hAnsi="Times New Roman" w:cs="Times New Roman"/>
          <w:b/>
          <w:bCs/>
          <w:color w:val="FF0000"/>
          <w:sz w:val="24"/>
          <w:highlight w:val="none"/>
        </w:rPr>
        <w:t>年</w:t>
      </w:r>
      <w:r>
        <w:rPr>
          <w:rFonts w:hint="eastAsia" w:ascii="Times New Roman" w:hAnsi="Times New Roman" w:cs="Times New Roman"/>
          <w:b/>
          <w:bCs/>
          <w:color w:val="FF0000"/>
          <w:sz w:val="24"/>
          <w:highlight w:val="none"/>
          <w:lang w:val="en-US" w:eastAsia="zh-CN"/>
        </w:rPr>
        <w:t>9</w:t>
      </w:r>
      <w:r>
        <w:rPr>
          <w:rFonts w:hint="default" w:ascii="Times New Roman" w:hAnsi="Times New Roman" w:cs="Times New Roman"/>
          <w:b/>
          <w:bCs/>
          <w:color w:val="FF0000"/>
          <w:sz w:val="24"/>
          <w:highlight w:val="none"/>
          <w:lang w:val="en-US" w:eastAsia="zh-CN"/>
        </w:rPr>
        <w:t>月</w:t>
      </w:r>
      <w:r>
        <w:rPr>
          <w:rFonts w:hint="eastAsia" w:ascii="Times New Roman" w:hAnsi="Times New Roman" w:cs="Times New Roman"/>
          <w:b/>
          <w:bCs/>
          <w:color w:val="FF0000"/>
          <w:sz w:val="24"/>
          <w:highlight w:val="none"/>
          <w:lang w:val="en-US" w:eastAsia="zh-CN"/>
        </w:rPr>
        <w:t>2日15：</w:t>
      </w:r>
      <w:r>
        <w:rPr>
          <w:rFonts w:hint="default" w:ascii="Times New Roman" w:hAnsi="Times New Roman" w:cs="Times New Roman"/>
          <w:b/>
          <w:bCs/>
          <w:color w:val="FF0000"/>
          <w:sz w:val="24"/>
          <w:highlight w:val="none"/>
        </w:rPr>
        <w:t>00</w:t>
      </w:r>
      <w:r>
        <w:rPr>
          <w:rFonts w:hint="default" w:ascii="Times New Roman" w:hAnsi="Times New Roman" w:cs="Times New Roman"/>
          <w:color w:val="auto"/>
          <w:sz w:val="24"/>
          <w:szCs w:val="28"/>
          <w:highlight w:val="none"/>
        </w:rPr>
        <w:t>（北京时间）</w:t>
      </w:r>
      <w:r>
        <w:rPr>
          <w:rFonts w:hint="default" w:ascii="Times New Roman" w:hAnsi="Times New Roman" w:cs="Times New Roman"/>
          <w:color w:val="auto"/>
          <w:sz w:val="24"/>
          <w:highlight w:val="none"/>
        </w:rPr>
        <w:t>在</w:t>
      </w:r>
      <w:r>
        <w:rPr>
          <w:rFonts w:hint="eastAsia" w:ascii="Times New Roman" w:hAnsi="Times New Roman" w:eastAsia="宋体" w:cs="Times New Roman"/>
          <w:color w:val="auto"/>
          <w:sz w:val="24"/>
          <w:highlight w:val="none"/>
          <w:u w:val="single"/>
          <w:lang w:val="en-US" w:eastAsia="zh-CN"/>
        </w:rPr>
        <w:t>攀</w:t>
      </w:r>
      <w:r>
        <w:rPr>
          <w:rFonts w:hint="eastAsia" w:ascii="Times New Roman" w:hAnsi="Times New Roman" w:cs="Times New Roman"/>
          <w:color w:val="auto"/>
          <w:sz w:val="24"/>
          <w:highlight w:val="none"/>
          <w:u w:val="single"/>
          <w:lang w:val="en-US" w:eastAsia="zh-CN"/>
        </w:rPr>
        <w:t>枝花市国有投资（集团）有限责任公司官网</w:t>
      </w:r>
      <w:r>
        <w:rPr>
          <w:rFonts w:hint="default" w:ascii="Times New Roman" w:hAnsi="Times New Roman" w:cs="Times New Roman"/>
          <w:color w:val="auto"/>
          <w:sz w:val="24"/>
          <w:highlight w:val="none"/>
          <w:u w:val="single"/>
        </w:rPr>
        <w:t>（http://www.pzhguotou.com）</w:t>
      </w:r>
      <w:r>
        <w:rPr>
          <w:rFonts w:hint="default" w:ascii="Times New Roman" w:hAnsi="Times New Roman" w:cs="Times New Roman"/>
          <w:color w:val="auto"/>
          <w:sz w:val="24"/>
          <w:szCs w:val="28"/>
          <w:highlight w:val="none"/>
          <w:u w:val="single"/>
        </w:rPr>
        <w:t>，</w:t>
      </w:r>
      <w:r>
        <w:rPr>
          <w:rFonts w:hint="default" w:ascii="Times New Roman" w:hAnsi="Times New Roman" w:cs="Times New Roman"/>
          <w:color w:val="auto"/>
          <w:sz w:val="24"/>
          <w:highlight w:val="none"/>
        </w:rPr>
        <w:t>按照流程获取。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szCs w:val="18"/>
          <w:highlight w:val="none"/>
        </w:rPr>
        <w:t>本项目</w:t>
      </w:r>
      <w:r>
        <w:rPr>
          <w:rFonts w:hint="eastAsia" w:ascii="Times New Roman" w:hAnsi="Times New Roman" w:cs="Times New Roman"/>
          <w:color w:val="auto"/>
          <w:sz w:val="24"/>
          <w:szCs w:val="18"/>
          <w:highlight w:val="none"/>
          <w:lang w:eastAsia="zh-CN"/>
        </w:rPr>
        <w:t>询价资格预审</w:t>
      </w:r>
      <w:r>
        <w:rPr>
          <w:rFonts w:hint="default" w:ascii="Times New Roman" w:hAnsi="Times New Roman" w:cs="Times New Roman"/>
          <w:color w:val="auto"/>
          <w:sz w:val="24"/>
          <w:szCs w:val="18"/>
          <w:highlight w:val="none"/>
        </w:rPr>
        <w:t>文件费用：</w:t>
      </w:r>
      <w:r>
        <w:rPr>
          <w:rFonts w:hint="eastAsia" w:ascii="Times New Roman" w:hAnsi="Times New Roman" w:cs="Times New Roman"/>
          <w:color w:val="auto"/>
          <w:sz w:val="24"/>
          <w:highlight w:val="none"/>
          <w:lang w:val="en-US" w:eastAsia="zh-CN"/>
        </w:rPr>
        <w:t>本次不收取资格预审文件费用</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szCs w:val="28"/>
          <w:highlight w:val="none"/>
          <w:lang w:val="en-US" w:eastAsia="zh-CN"/>
        </w:rPr>
        <w:t>七</w:t>
      </w:r>
      <w:r>
        <w:rPr>
          <w:rFonts w:hint="default" w:ascii="Times New Roman" w:hAnsi="Times New Roman" w:cs="Times New Roman"/>
          <w:b/>
          <w:color w:val="auto"/>
          <w:sz w:val="24"/>
          <w:szCs w:val="28"/>
          <w:highlight w:val="none"/>
        </w:rPr>
        <w:t>、递交</w:t>
      </w:r>
      <w:r>
        <w:rPr>
          <w:rFonts w:hint="eastAsia" w:ascii="Times New Roman" w:hAnsi="Times New Roman" w:cs="Times New Roman"/>
          <w:b/>
          <w:color w:val="auto"/>
          <w:sz w:val="24"/>
          <w:szCs w:val="28"/>
          <w:highlight w:val="none"/>
          <w:lang w:eastAsia="zh-CN"/>
        </w:rPr>
        <w:t>资格预审申请文件</w:t>
      </w:r>
      <w:r>
        <w:rPr>
          <w:rFonts w:hint="default" w:ascii="Times New Roman" w:hAnsi="Times New Roman" w:cs="Times New Roman"/>
          <w:b/>
          <w:color w:val="auto"/>
          <w:sz w:val="24"/>
          <w:highlight w:val="none"/>
        </w:rPr>
        <w:t>截止时间：</w:t>
      </w:r>
      <w:r>
        <w:rPr>
          <w:rFonts w:hint="default" w:ascii="Times New Roman" w:hAnsi="Times New Roman" w:cs="Times New Roman"/>
          <w:b/>
          <w:bCs/>
          <w:color w:val="FF0000"/>
          <w:sz w:val="24"/>
          <w:highlight w:val="none"/>
        </w:rPr>
        <w:t>202</w:t>
      </w:r>
      <w:r>
        <w:rPr>
          <w:rFonts w:hint="eastAsia" w:ascii="Times New Roman" w:hAnsi="Times New Roman" w:cs="Times New Roman"/>
          <w:b/>
          <w:bCs/>
          <w:color w:val="FF0000"/>
          <w:sz w:val="24"/>
          <w:highlight w:val="none"/>
          <w:lang w:val="en-US" w:eastAsia="zh-CN"/>
        </w:rPr>
        <w:t>4</w:t>
      </w:r>
      <w:r>
        <w:rPr>
          <w:rFonts w:hint="default" w:ascii="Times New Roman" w:hAnsi="Times New Roman" w:cs="Times New Roman"/>
          <w:b/>
          <w:bCs/>
          <w:color w:val="FF0000"/>
          <w:sz w:val="24"/>
          <w:highlight w:val="none"/>
        </w:rPr>
        <w:t>年</w:t>
      </w:r>
      <w:r>
        <w:rPr>
          <w:rFonts w:hint="eastAsia" w:ascii="Times New Roman" w:hAnsi="Times New Roman" w:cs="Times New Roman"/>
          <w:b/>
          <w:bCs/>
          <w:color w:val="FF0000"/>
          <w:sz w:val="24"/>
          <w:highlight w:val="none"/>
          <w:lang w:val="en-US" w:eastAsia="zh-CN"/>
        </w:rPr>
        <w:t>9</w:t>
      </w:r>
      <w:r>
        <w:rPr>
          <w:rFonts w:hint="default" w:ascii="Times New Roman" w:hAnsi="Times New Roman" w:cs="Times New Roman"/>
          <w:b/>
          <w:bCs/>
          <w:color w:val="FF0000"/>
          <w:sz w:val="24"/>
          <w:highlight w:val="none"/>
          <w:lang w:val="en-US" w:eastAsia="zh-CN"/>
        </w:rPr>
        <w:t>月</w:t>
      </w:r>
      <w:r>
        <w:rPr>
          <w:rFonts w:hint="eastAsia" w:ascii="Times New Roman" w:hAnsi="Times New Roman" w:cs="Times New Roman"/>
          <w:b/>
          <w:bCs/>
          <w:color w:val="FF0000"/>
          <w:sz w:val="24"/>
          <w:highlight w:val="none"/>
          <w:lang w:val="en-US" w:eastAsia="zh-CN"/>
        </w:rPr>
        <w:t>2日15：</w:t>
      </w:r>
      <w:r>
        <w:rPr>
          <w:rFonts w:hint="default" w:ascii="Times New Roman" w:hAnsi="Times New Roman" w:cs="Times New Roman"/>
          <w:b/>
          <w:bCs/>
          <w:color w:val="FF0000"/>
          <w:sz w:val="24"/>
          <w:highlight w:val="none"/>
        </w:rPr>
        <w:t>00</w:t>
      </w:r>
      <w:r>
        <w:rPr>
          <w:rFonts w:hint="default" w:ascii="Times New Roman" w:hAnsi="Times New Roman" w:cs="Times New Roman"/>
          <w:color w:val="auto"/>
          <w:sz w:val="24"/>
          <w:szCs w:val="28"/>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highlight w:val="none"/>
          <w:lang w:val="en-US" w:eastAsia="zh-CN"/>
        </w:rPr>
        <w:t>八</w:t>
      </w:r>
      <w:r>
        <w:rPr>
          <w:rFonts w:hint="default" w:ascii="Times New Roman" w:hAnsi="Times New Roman" w:cs="Times New Roman"/>
          <w:b/>
          <w:color w:val="auto"/>
          <w:sz w:val="24"/>
          <w:highlight w:val="none"/>
        </w:rPr>
        <w:t>、递交</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地点：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必须在递交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地点。逾期送达、密封和标注错误的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eastAsia" w:ascii="Times New Roman" w:hAnsi="Times New Roman" w:cs="Times New Roman"/>
          <w:b/>
          <w:color w:val="auto"/>
          <w:sz w:val="24"/>
          <w:szCs w:val="28"/>
          <w:highlight w:val="none"/>
          <w:lang w:val="en-US" w:eastAsia="zh-CN"/>
        </w:rPr>
        <w:t>九</w:t>
      </w:r>
      <w:r>
        <w:rPr>
          <w:rFonts w:hint="default" w:ascii="Times New Roman" w:hAnsi="Times New Roman" w:cs="Times New Roman"/>
          <w:b/>
          <w:color w:val="auto"/>
          <w:sz w:val="24"/>
          <w:szCs w:val="28"/>
          <w:highlight w:val="none"/>
        </w:rPr>
        <w:t>、</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（http://www.pzhguotou.com）发布，采购方可以在其他公开媒体同时发布公告信息，</w:t>
      </w:r>
      <w:r>
        <w:rPr>
          <w:rFonts w:hint="eastAsia" w:ascii="Times New Roman" w:hAnsi="Times New Roman" w:cs="Times New Roman"/>
          <w:color w:val="auto"/>
          <w:sz w:val="24"/>
          <w:highlight w:val="none"/>
          <w:lang w:val="en-US" w:eastAsia="zh-CN"/>
        </w:rPr>
        <w:t>以攀枝花市国有投资（集团）有限责任公司官网</w:t>
      </w:r>
      <w:r>
        <w:rPr>
          <w:rFonts w:hint="default" w:ascii="Times New Roman" w:hAnsi="Times New Roman" w:cs="Times New Roman"/>
          <w:color w:val="auto"/>
          <w:sz w:val="24"/>
          <w:highlight w:val="none"/>
        </w:rPr>
        <w:t>发布的信息为准。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color w:val="auto"/>
          <w:sz w:val="24"/>
          <w:szCs w:val="28"/>
          <w:highlight w:val="none"/>
        </w:rPr>
      </w:pPr>
      <w:r>
        <w:rPr>
          <w:rFonts w:hint="default" w:ascii="Times New Roman" w:hAnsi="Times New Roman" w:cs="Times New Roman"/>
          <w:b/>
          <w:color w:val="auto"/>
          <w:sz w:val="24"/>
          <w:szCs w:val="28"/>
          <w:highlight w:val="none"/>
        </w:rPr>
        <w:t>十、</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val="0"/>
          <w:bCs w:val="0"/>
          <w:color w:val="auto"/>
          <w:sz w:val="24"/>
          <w:szCs w:val="28"/>
          <w:highlight w:val="none"/>
          <w:u w:val="single"/>
        </w:rPr>
        <w:t>【攀枝花市东区三线大道北段118号2栋</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1</w:t>
      </w:r>
      <w:r>
        <w:rPr>
          <w:rFonts w:hint="eastAsia" w:ascii="Times New Roman" w:hAnsi="Times New Roman" w:cs="Times New Roman"/>
          <w:b w:val="0"/>
          <w:bCs w:val="0"/>
          <w:color w:val="auto"/>
          <w:sz w:val="24"/>
          <w:szCs w:val="28"/>
          <w:highlight w:val="none"/>
          <w:u w:val="single"/>
          <w:lang w:val="en-US" w:eastAsia="zh-CN"/>
        </w:rPr>
        <w:t>5</w:t>
      </w:r>
      <w:r>
        <w:rPr>
          <w:rFonts w:hint="default" w:ascii="Times New Roman" w:hAnsi="Times New Roman" w:cs="Times New Roman"/>
          <w:b w:val="0"/>
          <w:bCs w:val="0"/>
          <w:color w:val="auto"/>
          <w:sz w:val="24"/>
          <w:szCs w:val="28"/>
          <w:highlight w:val="none"/>
          <w:u w:val="single"/>
        </w:rPr>
        <w:t>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一</w:t>
      </w:r>
      <w:r>
        <w:rPr>
          <w:rFonts w:hint="default" w:ascii="Times New Roman" w:hAnsi="Times New Roman" w:cs="Times New Roman"/>
          <w:b/>
          <w:color w:val="auto"/>
          <w:sz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eastAsia="宋体" w:cs="Times New Roman"/>
          <w:color w:val="auto"/>
          <w:sz w:val="24"/>
          <w:highlight w:val="none"/>
          <w:lang w:val="en-US" w:eastAsia="zh-CN"/>
        </w:rPr>
        <w:t>攀枝花市国有投资（集团）有限责任公司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联 系 人：</w:t>
      </w:r>
      <w:r>
        <w:rPr>
          <w:rFonts w:hint="eastAsia" w:ascii="Times New Roman" w:hAnsi="Times New Roman" w:eastAsia="宋体" w:cs="Times New Roman"/>
          <w:color w:val="auto"/>
          <w:sz w:val="24"/>
          <w:highlight w:val="none"/>
          <w:lang w:val="en-US" w:eastAsia="zh-CN"/>
        </w:rPr>
        <w:t>胡</w:t>
      </w:r>
      <w:r>
        <w:rPr>
          <w:rFonts w:hint="default" w:ascii="Times New Roman" w:hAnsi="Times New Roman" w:eastAsia="宋体" w:cs="Times New Roman"/>
          <w:color w:val="auto"/>
          <w:sz w:val="24"/>
          <w:highlight w:val="none"/>
          <w:lang w:val="en-US" w:eastAsia="zh-CN"/>
        </w:rPr>
        <w:t>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联系电话：</w:t>
      </w:r>
      <w:r>
        <w:rPr>
          <w:rFonts w:hint="eastAsia" w:ascii="Times New Roman" w:hAnsi="Times New Roman" w:eastAsia="宋体" w:cs="Times New Roman"/>
          <w:color w:val="auto"/>
          <w:sz w:val="24"/>
          <w:highlight w:val="none"/>
          <w:lang w:val="en-US" w:eastAsia="zh-CN"/>
        </w:rPr>
        <w:t>13981519345</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default" w:ascii="Times New Roman" w:hAnsi="Times New Roman" w:cs="Times New Roman"/>
          <w:color w:val="auto"/>
          <w:sz w:val="24"/>
          <w:highlight w:val="none"/>
        </w:rPr>
      </w:pPr>
    </w:p>
    <w:p>
      <w:pPr>
        <w:spacing w:line="360" w:lineRule="auto"/>
        <w:ind w:left="945" w:leftChars="45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sz w:val="24"/>
          <w:highlight w:val="none"/>
        </w:rPr>
        <w:t>附件：开票信息</w:t>
      </w:r>
    </w:p>
    <w:p>
      <w:pPr>
        <w:spacing w:line="360"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开 票 信 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开票项目名称</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开票项目编号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开票单位</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纳税人识别号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开户行及账号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发票类型（单击□选择）</w:t>
            </w:r>
          </w:p>
        </w:tc>
        <w:tc>
          <w:tcPr>
            <w:tcW w:w="6940"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☐增值税普通电子发票 ☐增值税专用发票</w:t>
            </w:r>
          </w:p>
          <w:p>
            <w:pPr>
              <w:pStyle w:val="8"/>
              <w:spacing w:line="360" w:lineRule="auto"/>
              <w:ind w:left="0" w:left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邮寄地址、联系人、电话</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联系人邮箱</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开票金额（人民币）</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费用到账时间</w:t>
            </w:r>
          </w:p>
        </w:tc>
        <w:tc>
          <w:tcPr>
            <w:tcW w:w="6940" w:type="dxa"/>
            <w:noWrap w:val="0"/>
            <w:vAlign w:val="top"/>
          </w:tcPr>
          <w:p>
            <w:pPr>
              <w:spacing w:line="360" w:lineRule="auto"/>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发票申请人姓名、手机号</w:t>
            </w:r>
          </w:p>
        </w:tc>
        <w:tc>
          <w:tcPr>
            <w:tcW w:w="6940" w:type="dxa"/>
            <w:noWrap w:val="0"/>
            <w:vAlign w:val="top"/>
          </w:tcPr>
          <w:p>
            <w:pPr>
              <w:spacing w:line="360" w:lineRule="auto"/>
              <w:rPr>
                <w:rFonts w:hint="default" w:ascii="Times New Roman" w:hAnsi="Times New Roman" w:cs="Times New Roman"/>
                <w:color w:val="auto"/>
                <w:sz w:val="24"/>
                <w:highlight w:val="none"/>
              </w:rPr>
            </w:pPr>
          </w:p>
        </w:tc>
      </w:tr>
    </w:tbl>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附：费用付款凭证截图</w:t>
      </w:r>
    </w:p>
    <w:p>
      <w:pPr>
        <w:pStyle w:val="8"/>
        <w:spacing w:line="360" w:lineRule="auto"/>
        <w:ind w:left="0" w:leftChars="0"/>
        <w:rPr>
          <w:rFonts w:hint="default" w:ascii="Times New Roman" w:hAnsi="Times New Roman" w:cs="Times New Roman"/>
          <w:color w:val="auto"/>
          <w:highlight w:val="none"/>
        </w:rPr>
      </w:pPr>
    </w:p>
    <w:p>
      <w:pPr>
        <w:pStyle w:val="19"/>
        <w:spacing w:before="0" w:beforeAutospacing="0" w:after="0" w:afterAutospacing="0"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pStyle w:val="19"/>
        <w:spacing w:before="0" w:beforeAutospacing="0" w:after="0" w:afterAutospacing="0" w:line="360" w:lineRule="auto"/>
        <w:rPr>
          <w:rFonts w:hint="default" w:ascii="Times New Roman" w:hAnsi="Times New Roman" w:cs="Times New Roman"/>
          <w:color w:val="auto"/>
          <w:sz w:val="24"/>
          <w:szCs w:val="24"/>
          <w:highlight w:val="none"/>
        </w:rPr>
      </w:pPr>
    </w:p>
    <w:p>
      <w:pPr>
        <w:pStyle w:val="19"/>
        <w:spacing w:before="0" w:beforeAutospacing="0" w:after="0" w:afterAutospacing="0" w:line="360" w:lineRule="auto"/>
        <w:rPr>
          <w:rFonts w:hint="default" w:ascii="Times New Roman" w:hAnsi="Times New Roman" w:cs="Times New Roman"/>
          <w:color w:val="auto"/>
          <w:sz w:val="24"/>
          <w:szCs w:val="24"/>
          <w:highlight w:val="none"/>
        </w:rPr>
      </w:pPr>
    </w:p>
    <w:p>
      <w:pPr>
        <w:pStyle w:val="19"/>
        <w:spacing w:before="0" w:beforeAutospacing="0" w:after="0" w:afterAutospacing="0" w:line="360" w:lineRule="auto"/>
        <w:rPr>
          <w:rFonts w:hint="default" w:ascii="Times New Roman" w:hAnsi="Times New Roman" w:cs="Times New Roman"/>
          <w:color w:val="auto"/>
          <w:sz w:val="24"/>
          <w:szCs w:val="24"/>
          <w:highlight w:val="none"/>
        </w:rPr>
      </w:pPr>
    </w:p>
    <w:p>
      <w:pPr>
        <w:pStyle w:val="19"/>
        <w:spacing w:before="0" w:beforeAutospacing="0" w:after="0" w:afterAutospacing="0" w:line="360" w:lineRule="auto"/>
        <w:rPr>
          <w:rFonts w:hint="default" w:ascii="Times New Roman" w:hAnsi="Times New Roman" w:cs="Times New Roman"/>
          <w:color w:val="auto"/>
          <w:sz w:val="24"/>
          <w:szCs w:val="24"/>
          <w:highlight w:val="none"/>
        </w:rPr>
      </w:pPr>
    </w:p>
    <w:p>
      <w:pPr>
        <w:pStyle w:val="19"/>
        <w:spacing w:before="0" w:beforeAutospacing="0" w:after="0" w:afterAutospacing="0" w:line="360" w:lineRule="auto"/>
        <w:rPr>
          <w:rFonts w:hint="default" w:ascii="Times New Roman" w:hAnsi="Times New Roman" w:cs="Times New Roman"/>
          <w:color w:val="auto"/>
          <w:sz w:val="24"/>
          <w:szCs w:val="24"/>
          <w:highlight w:val="none"/>
        </w:rPr>
      </w:pPr>
    </w:p>
    <w:p>
      <w:pPr>
        <w:pStyle w:val="19"/>
        <w:spacing w:before="0" w:beforeAutospacing="0" w:after="0" w:afterAutospacing="0" w:line="360" w:lineRule="auto"/>
        <w:rPr>
          <w:rFonts w:hint="default" w:ascii="Times New Roman" w:hAnsi="Times New Roman" w:cs="Times New Roman"/>
          <w:color w:val="auto"/>
          <w:sz w:val="24"/>
          <w:szCs w:val="24"/>
          <w:highlight w:val="none"/>
        </w:rPr>
      </w:pPr>
    </w:p>
    <w:p>
      <w:pPr>
        <w:pStyle w:val="19"/>
        <w:spacing w:before="0" w:beforeAutospacing="0" w:after="0" w:afterAutospacing="0" w:line="360" w:lineRule="auto"/>
        <w:rPr>
          <w:rFonts w:hint="default" w:ascii="Times New Roman" w:hAnsi="Times New Roman" w:cs="Times New Roman"/>
          <w:color w:val="auto"/>
          <w:sz w:val="24"/>
          <w:szCs w:val="24"/>
          <w:highlight w:val="none"/>
        </w:rPr>
      </w:pPr>
    </w:p>
    <w:p>
      <w:pPr>
        <w:pStyle w:val="19"/>
        <w:spacing w:before="0" w:beforeAutospacing="0" w:after="0" w:afterAutospacing="0" w:line="360" w:lineRule="auto"/>
        <w:rPr>
          <w:rFonts w:hint="default" w:ascii="Times New Roman" w:hAnsi="Times New Roman" w:cs="Times New Roman"/>
          <w:color w:val="auto"/>
          <w:sz w:val="24"/>
          <w:szCs w:val="24"/>
          <w:highlight w:val="none"/>
        </w:rPr>
      </w:pPr>
    </w:p>
    <w:p>
      <w:pPr>
        <w:pStyle w:val="4"/>
        <w:keepNext w:val="0"/>
        <w:keepLines w:val="0"/>
        <w:spacing w:line="360" w:lineRule="auto"/>
        <w:jc w:val="center"/>
        <w:rPr>
          <w:rFonts w:hint="default" w:ascii="Times New Roman" w:hAnsi="Times New Roman" w:eastAsia="宋体" w:cs="Times New Roman"/>
          <w:color w:val="auto"/>
          <w:sz w:val="36"/>
          <w:szCs w:val="36"/>
          <w:highlight w:val="none"/>
          <w:lang w:eastAsia="zh-CN"/>
        </w:rPr>
      </w:pPr>
      <w:bookmarkStart w:id="7" w:name="_Toc96804714"/>
      <w:r>
        <w:rPr>
          <w:rFonts w:hint="default" w:ascii="Times New Roman" w:hAnsi="Times New Roman" w:cs="Times New Roman"/>
          <w:color w:val="auto"/>
          <w:sz w:val="36"/>
          <w:szCs w:val="36"/>
          <w:highlight w:val="none"/>
        </w:rPr>
        <w:t xml:space="preserve">第二章  </w:t>
      </w:r>
      <w:r>
        <w:rPr>
          <w:rFonts w:hint="eastAsia" w:ascii="Times New Roman" w:hAnsi="Times New Roman" w:cs="Times New Roman"/>
          <w:color w:val="auto"/>
          <w:sz w:val="36"/>
          <w:szCs w:val="36"/>
          <w:highlight w:val="none"/>
          <w:lang w:eastAsia="zh-CN"/>
        </w:rPr>
        <w:t>询价资格预审</w:t>
      </w:r>
      <w:r>
        <w:rPr>
          <w:rFonts w:hint="default" w:ascii="Times New Roman" w:hAnsi="Times New Roman" w:cs="Times New Roman"/>
          <w:color w:val="auto"/>
          <w:sz w:val="36"/>
          <w:szCs w:val="36"/>
          <w:highlight w:val="none"/>
        </w:rPr>
        <w:t>须知</w:t>
      </w:r>
      <w:bookmarkEnd w:id="7"/>
    </w:p>
    <w:p>
      <w:pPr>
        <w:pStyle w:val="5"/>
        <w:keepNext w:val="0"/>
        <w:keepLines w:val="0"/>
        <w:spacing w:line="360" w:lineRule="auto"/>
        <w:jc w:val="center"/>
        <w:rPr>
          <w:rFonts w:hint="default" w:ascii="Times New Roman" w:hAnsi="Times New Roman" w:eastAsia="宋体" w:cs="Times New Roman"/>
          <w:color w:val="auto"/>
          <w:highlight w:val="none"/>
        </w:rPr>
      </w:pPr>
      <w:bookmarkStart w:id="8" w:name="_Toc96804715"/>
      <w:r>
        <w:rPr>
          <w:rFonts w:hint="default" w:ascii="Times New Roman" w:hAnsi="Times New Roman" w:eastAsia="宋体" w:cs="Times New Roman"/>
          <w:color w:val="auto"/>
          <w:highlight w:val="none"/>
        </w:rPr>
        <w:t>一、供应商须知附表</w:t>
      </w:r>
      <w:bookmarkEnd w:id="8"/>
    </w:p>
    <w:tbl>
      <w:tblPr>
        <w:tblStyle w:val="22"/>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序号 </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 xml:space="preserve">应知事项 </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确定邀请</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的供应商数量和方式</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邀请的供应商数量：不少于</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zh-CN"/>
              </w:rPr>
              <w:t>人。</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本次采购</w:t>
            </w:r>
            <w:r>
              <w:rPr>
                <w:rFonts w:hint="default" w:ascii="Times New Roman" w:hAnsi="Times New Roman" w:cs="Times New Roman"/>
                <w:b/>
                <w:bCs/>
                <w:color w:val="auto"/>
                <w:sz w:val="24"/>
                <w:highlight w:val="none"/>
                <w:lang w:val="zh-CN"/>
              </w:rPr>
              <w:t>采取公告</w:t>
            </w:r>
            <w:r>
              <w:rPr>
                <w:rFonts w:hint="default" w:ascii="Times New Roman" w:hAnsi="Times New Roman" w:cs="Times New Roman"/>
                <w:color w:val="auto"/>
                <w:highlight w:val="none"/>
                <w:lang w:val="zh-CN"/>
              </w:rPr>
              <w:t>的方式邀请参加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联合体</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lang w:val="zh-CN"/>
              </w:rPr>
              <w:t>不允许联合体</w:t>
            </w:r>
            <w:r>
              <w:rPr>
                <w:rFonts w:hint="default" w:ascii="Times New Roman" w:hAnsi="Times New Roman" w:cs="Times New Roman"/>
                <w:color w:val="auto"/>
                <w:highlight w:val="none"/>
                <w:lang w:val="en-US" w:eastAsia="zh-CN"/>
              </w:rPr>
              <w:t>参加</w:t>
            </w: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w:t>
            </w:r>
            <w:r>
              <w:rPr>
                <w:rFonts w:hint="default" w:ascii="Times New Roman" w:hAnsi="Times New Roman" w:cs="Times New Roman"/>
                <w:color w:val="auto"/>
                <w:highlight w:val="none"/>
                <w:lang w:val="zh-CN"/>
              </w:rPr>
              <w:t>情况公告</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kern w:val="2"/>
                <w:highlight w:val="none"/>
              </w:rPr>
            </w:pPr>
            <w:r>
              <w:rPr>
                <w:rFonts w:hint="default" w:ascii="Times New Roman" w:hAnsi="Times New Roman" w:eastAsia="宋体" w:cs="Times New Roman"/>
                <w:color w:val="auto"/>
                <w:kern w:val="2"/>
                <w:sz w:val="24"/>
                <w:szCs w:val="24"/>
                <w:highlight w:val="none"/>
                <w:lang w:val="zh-CN" w:eastAsia="zh-CN" w:bidi="ar-SA"/>
              </w:rPr>
              <w:t>供应商</w:t>
            </w:r>
            <w:r>
              <w:rPr>
                <w:rFonts w:hint="eastAsia" w:ascii="Times New Roman" w:hAnsi="Times New Roman" w:eastAsia="宋体" w:cs="Times New Roman"/>
                <w:color w:val="auto"/>
                <w:kern w:val="2"/>
                <w:sz w:val="24"/>
                <w:szCs w:val="24"/>
                <w:highlight w:val="none"/>
                <w:lang w:val="zh-CN" w:eastAsia="zh-CN" w:bidi="ar-SA"/>
              </w:rPr>
              <w:t>询价资格预审</w:t>
            </w:r>
            <w:r>
              <w:rPr>
                <w:rFonts w:hint="eastAsia" w:ascii="Times New Roman" w:hAnsi="Times New Roman" w:eastAsia="宋体" w:cs="Times New Roman"/>
                <w:color w:val="auto"/>
                <w:kern w:val="2"/>
                <w:sz w:val="24"/>
                <w:szCs w:val="24"/>
                <w:highlight w:val="none"/>
                <w:lang w:val="en-US" w:eastAsia="zh-CN" w:bidi="ar-SA"/>
              </w:rPr>
              <w:t>后，采购人将向通过资格预审的供应商发送正式询价文件，正式询价</w:t>
            </w:r>
            <w:r>
              <w:rPr>
                <w:rFonts w:hint="default" w:ascii="Times New Roman" w:hAnsi="Times New Roman" w:eastAsia="宋体" w:cs="Times New Roman"/>
                <w:color w:val="auto"/>
                <w:kern w:val="2"/>
                <w:sz w:val="24"/>
                <w:szCs w:val="24"/>
                <w:highlight w:val="none"/>
                <w:lang w:val="zh-CN" w:eastAsia="zh-CN" w:bidi="ar-SA"/>
              </w:rPr>
              <w:t>结果</w:t>
            </w:r>
            <w:r>
              <w:rPr>
                <w:rFonts w:hint="eastAsia" w:ascii="Times New Roman" w:hAnsi="Times New Roman" w:eastAsia="宋体" w:cs="Times New Roman"/>
                <w:color w:val="auto"/>
                <w:kern w:val="2"/>
                <w:sz w:val="24"/>
                <w:szCs w:val="24"/>
                <w:highlight w:val="none"/>
                <w:lang w:val="en-US" w:eastAsia="zh-CN" w:bidi="ar-SA"/>
              </w:rPr>
              <w:t>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default" w:ascii="Times New Roman" w:hAnsi="Times New Roman" w:eastAsia="宋体" w:cs="Times New Roman"/>
                <w:color w:val="auto"/>
                <w:kern w:val="2"/>
                <w:sz w:val="24"/>
                <w:szCs w:val="24"/>
                <w:highlight w:val="none"/>
                <w:lang w:val="zh-CN" w:eastAsia="zh-CN" w:bidi="ar-SA"/>
              </w:rPr>
              <w:t>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询价资格预审</w:t>
            </w:r>
            <w:r>
              <w:rPr>
                <w:rFonts w:hint="default" w:ascii="Times New Roman" w:hAnsi="Times New Roman" w:cs="Times New Roman"/>
                <w:color w:val="auto"/>
                <w:highlight w:val="none"/>
                <w:lang w:val="zh-CN"/>
              </w:rPr>
              <w:t>保证金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rPr>
              <w:t>本</w:t>
            </w:r>
            <w:r>
              <w:rPr>
                <w:rFonts w:hint="default" w:ascii="Times New Roman" w:hAnsi="Times New Roman" w:cs="Times New Roman"/>
                <w:color w:val="auto"/>
                <w:sz w:val="24"/>
                <w:highlight w:val="none"/>
                <w:lang w:val="en-US" w:eastAsia="zh-CN"/>
              </w:rPr>
              <w:t>项目</w:t>
            </w:r>
            <w:r>
              <w:rPr>
                <w:rFonts w:hint="default" w:ascii="Times New Roman" w:hAnsi="Times New Roman" w:cs="Times New Roman"/>
                <w:color w:val="auto"/>
                <w:sz w:val="24"/>
                <w:highlight w:val="none"/>
              </w:rPr>
              <w:t>不</w:t>
            </w:r>
            <w:r>
              <w:rPr>
                <w:rFonts w:hint="default" w:ascii="Times New Roman" w:hAnsi="Times New Roman" w:cs="Times New Roman"/>
                <w:color w:val="auto"/>
                <w:sz w:val="24"/>
                <w:highlight w:val="none"/>
                <w:lang w:val="en-US" w:eastAsia="zh-CN"/>
              </w:rPr>
              <w:t>收取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的</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份数（实质性要求）</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正本1份</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副本2份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电子文档一份（U盘）</w:t>
            </w:r>
            <w:r>
              <w:rPr>
                <w:rFonts w:hint="default" w:ascii="Times New Roman" w:hAnsi="Times New Roman" w:cs="Times New Roman"/>
                <w:bCs/>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cs="Times New Roman"/>
                <w:bCs/>
                <w:color w:val="auto"/>
                <w:highlight w:val="none"/>
                <w:lang w:eastAsia="zh-CN"/>
              </w:rPr>
            </w:pPr>
            <w:r>
              <w:rPr>
                <w:rFonts w:hint="eastAsia" w:ascii="Times New Roman" w:hAnsi="Times New Roman" w:cs="Times New Roman"/>
                <w:bCs/>
                <w:color w:val="auto"/>
                <w:highlight w:val="none"/>
                <w:lang w:eastAsia="zh-CN"/>
              </w:rPr>
              <w:t>询价资格预审</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文件咨询</w:t>
            </w:r>
          </w:p>
        </w:tc>
        <w:tc>
          <w:tcPr>
            <w:tcW w:w="6084" w:type="dxa"/>
            <w:noWrap w:val="0"/>
            <w:vAlign w:val="center"/>
          </w:tcPr>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highlight w:val="none"/>
                <w:lang w:val="en-US"/>
              </w:rPr>
            </w:pPr>
            <w:r>
              <w:rPr>
                <w:rFonts w:hint="default" w:ascii="Times New Roman" w:hAnsi="Times New Roman" w:eastAsia="宋体" w:cs="Times New Roman"/>
                <w:color w:val="auto"/>
                <w:sz w:val="24"/>
                <w:highlight w:val="none"/>
                <w:lang w:val="zh-CN" w:eastAsia="zh-CN"/>
              </w:rPr>
              <w:t>联系人：</w:t>
            </w:r>
            <w:r>
              <w:rPr>
                <w:rFonts w:hint="eastAsia" w:ascii="Times New Roman" w:hAnsi="Times New Roman" w:cs="Times New Roman"/>
                <w:color w:val="auto"/>
                <w:sz w:val="24"/>
                <w:highlight w:val="none"/>
                <w:lang w:val="en-US" w:eastAsia="zh-CN"/>
              </w:rPr>
              <w:t>胡</w:t>
            </w:r>
            <w:r>
              <w:rPr>
                <w:rFonts w:hint="eastAsia" w:ascii="Times New Roman" w:hAnsi="Times New Roman" w:eastAsia="宋体" w:cs="Times New Roman"/>
                <w:color w:val="auto"/>
                <w:sz w:val="24"/>
                <w:highlight w:val="none"/>
                <w:lang w:val="en-US" w:eastAsia="zh-CN"/>
              </w:rPr>
              <w:t>先生</w:t>
            </w:r>
            <w:r>
              <w:rPr>
                <w:rFonts w:hint="default" w:ascii="Times New Roman" w:hAnsi="Times New Roman" w:eastAsia="宋体" w:cs="Times New Roman"/>
                <w:color w:val="auto"/>
                <w:sz w:val="24"/>
                <w:highlight w:val="none"/>
                <w:lang w:val="zh-CN" w:eastAsia="zh-CN"/>
              </w:rPr>
              <w:t xml:space="preserve">   联系电话：</w:t>
            </w:r>
            <w:r>
              <w:rPr>
                <w:rFonts w:hint="eastAsia" w:ascii="Times New Roman" w:hAnsi="Times New Roman" w:cs="Times New Roman"/>
                <w:color w:val="auto"/>
                <w:kern w:val="0"/>
                <w:sz w:val="24"/>
                <w:highlight w:val="none"/>
                <w:lang w:val="en-US" w:eastAsia="zh-CN"/>
              </w:rPr>
              <w:t>13981519345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eastAsia" w:ascii="Times New Roman" w:hAnsi="Times New Roman" w:eastAsia="宋体" w:cs="Times New Roman"/>
                <w:b/>
                <w:bCs/>
                <w:color w:val="auto"/>
                <w:highlight w:val="none"/>
                <w:lang w:val="en-US" w:eastAsia="zh-CN"/>
              </w:rPr>
              <w:t>正式询价文件</w:t>
            </w:r>
            <w:r>
              <w:rPr>
                <w:rFonts w:hint="default" w:ascii="Times New Roman" w:hAnsi="Times New Roman" w:cs="Times New Roman"/>
                <w:b/>
                <w:bCs/>
                <w:color w:val="auto"/>
                <w:highlight w:val="none"/>
                <w:lang w:val="zh-CN"/>
              </w:rPr>
              <w:t>领取</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b/>
                <w:bCs/>
                <w:color w:val="auto"/>
                <w:sz w:val="24"/>
                <w:highlight w:val="none"/>
                <w:lang w:val="en-US" w:eastAsia="zh-CN"/>
              </w:rPr>
              <w:t>采购方将向通过询价资格预审的供应商发送正式询价文件，供应商获取正式询价文件后按照文件要求开展后续工作。</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联系电话：</w:t>
            </w:r>
            <w:r>
              <w:rPr>
                <w:rFonts w:hint="eastAsia" w:ascii="Times New Roman" w:hAnsi="Times New Roman" w:cs="Times New Roman"/>
                <w:color w:val="auto"/>
                <w:kern w:val="0"/>
                <w:sz w:val="24"/>
                <w:highlight w:val="none"/>
                <w:lang w:val="en-US" w:eastAsia="zh-CN"/>
              </w:rPr>
              <w:t>13981519345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供应商询问及质疑</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供应商对采购文件、采购过程和成交结果提出的质疑统一由采购</w:t>
            </w:r>
            <w:r>
              <w:rPr>
                <w:rFonts w:hint="eastAsia"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val="zh-CN"/>
              </w:rPr>
              <w:t>受理及回复。</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注：</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lang w:val="zh-CN"/>
              </w:rPr>
              <w:t>1.提出质疑的供应商应当是参与本项目采购活动的供应商。潜在供应商已依法获取其可质疑的采购文件的，可以对该文件提出质疑。供应商可以委托代理人进行质疑。</w:t>
            </w:r>
          </w:p>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供应商提出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kern w:val="2"/>
                <w:highlight w:val="none"/>
                <w:lang w:val="zh-CN"/>
              </w:rPr>
              <w:t>对</w:t>
            </w:r>
            <w:r>
              <w:rPr>
                <w:rFonts w:hint="default" w:ascii="Times New Roman" w:hAnsi="Times New Roman" w:cs="Times New Roman"/>
                <w:color w:val="auto"/>
                <w:kern w:val="2"/>
                <w:highlight w:val="none"/>
                <w:lang w:val="en-US" w:eastAsia="zh-CN"/>
              </w:rPr>
              <w:t>询价资格预审</w:t>
            </w:r>
            <w:r>
              <w:rPr>
                <w:rFonts w:hint="default" w:ascii="Times New Roman" w:hAnsi="Times New Roman" w:cs="Times New Roman"/>
                <w:color w:val="auto"/>
                <w:kern w:val="2"/>
                <w:highlight w:val="none"/>
                <w:lang w:val="zh-CN"/>
              </w:rPr>
              <w:t>文件提出</w:t>
            </w:r>
            <w:r>
              <w:rPr>
                <w:rFonts w:hint="default" w:ascii="Times New Roman" w:hAnsi="Times New Roman" w:cs="Times New Roman"/>
                <w:color w:val="auto"/>
                <w:kern w:val="2"/>
                <w:highlight w:val="none"/>
                <w:lang w:val="en-US" w:eastAsia="zh-CN"/>
              </w:rPr>
              <w:t>问题/</w:t>
            </w:r>
            <w:r>
              <w:rPr>
                <w:rFonts w:hint="default" w:ascii="Times New Roman" w:hAnsi="Times New Roman" w:cs="Times New Roman"/>
                <w:color w:val="auto"/>
                <w:kern w:val="2"/>
                <w:highlight w:val="none"/>
                <w:lang w:val="zh-CN"/>
              </w:rPr>
              <w:t>质疑的时间：</w:t>
            </w:r>
            <w:r>
              <w:rPr>
                <w:rFonts w:hint="default" w:ascii="Times New Roman" w:hAnsi="Times New Roman" w:cs="Times New Roman"/>
                <w:color w:val="auto"/>
                <w:kern w:val="2"/>
                <w:highlight w:val="none"/>
                <w:lang w:val="en-US" w:eastAsia="zh-CN"/>
              </w:rPr>
              <w:t>响应</w:t>
            </w:r>
            <w:r>
              <w:rPr>
                <w:rFonts w:hint="default" w:ascii="Times New Roman" w:hAnsi="Times New Roman" w:cs="Times New Roman"/>
                <w:color w:val="auto"/>
                <w:kern w:val="2"/>
                <w:highlight w:val="none"/>
                <w:lang w:val="zh-CN"/>
              </w:rPr>
              <w:t>截止日</w:t>
            </w:r>
            <w:r>
              <w:rPr>
                <w:rFonts w:hint="default" w:ascii="Times New Roman" w:hAnsi="Times New Roman" w:cs="Times New Roman"/>
                <w:color w:val="auto"/>
                <w:kern w:val="2"/>
                <w:highlight w:val="none"/>
              </w:rPr>
              <w:t>前</w:t>
            </w:r>
            <w:r>
              <w:rPr>
                <w:rFonts w:hint="default" w:ascii="Times New Roman" w:hAnsi="Times New Roman" w:cs="Times New Roman"/>
                <w:color w:val="auto"/>
                <w:kern w:val="2"/>
                <w:highlight w:val="none"/>
                <w:lang w:val="zh-CN"/>
              </w:rPr>
              <w:t>。对采购结果提出</w:t>
            </w:r>
            <w:r>
              <w:rPr>
                <w:rFonts w:hint="default" w:ascii="Times New Roman" w:hAnsi="Times New Roman" w:cs="Times New Roman"/>
                <w:color w:val="auto"/>
                <w:kern w:val="2"/>
                <w:highlight w:val="none"/>
                <w:lang w:val="en-US" w:eastAsia="zh-CN"/>
              </w:rPr>
              <w:t>有异议的，应在</w:t>
            </w:r>
            <w:r>
              <w:rPr>
                <w:rFonts w:hint="default" w:ascii="Times New Roman" w:hAnsi="Times New Roman" w:cs="Times New Roman"/>
                <w:color w:val="auto"/>
                <w:kern w:val="2"/>
                <w:highlight w:val="none"/>
                <w:lang w:val="zh-CN"/>
              </w:rPr>
              <w:t>成交结果公示期内</w:t>
            </w:r>
            <w:r>
              <w:rPr>
                <w:rFonts w:hint="default" w:ascii="Times New Roman" w:hAnsi="Times New Roman" w:cs="Times New Roman"/>
                <w:color w:val="auto"/>
                <w:kern w:val="2"/>
                <w:highlight w:val="none"/>
                <w:lang w:val="en-US" w:eastAsia="zh-CN"/>
              </w:rPr>
              <w:t>提出</w:t>
            </w:r>
            <w:r>
              <w:rPr>
                <w:rFonts w:hint="default" w:ascii="Times New Roman" w:hAnsi="Times New Roman" w:cs="Times New Roman"/>
                <w:color w:val="auto"/>
                <w:kern w:val="2"/>
                <w:highlight w:val="none"/>
                <w:lang w:val="zh-CN"/>
              </w:rPr>
              <w:t>。</w:t>
            </w:r>
            <w:r>
              <w:rPr>
                <w:rFonts w:hint="default" w:ascii="Times New Roman" w:hAnsi="Times New Roman" w:cs="Times New Roman"/>
                <w:color w:val="auto"/>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0</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考察现场、标前答疑会</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1</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声明承诺提醒</w:t>
            </w:r>
          </w:p>
        </w:tc>
        <w:tc>
          <w:tcPr>
            <w:tcW w:w="608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kern w:val="2"/>
                <w:highlight w:val="none"/>
                <w:lang w:val="zh-CN"/>
              </w:rPr>
            </w:pPr>
            <w:r>
              <w:rPr>
                <w:rFonts w:hint="default" w:ascii="Times New Roman" w:hAnsi="Times New Roman" w:cs="Times New Roman"/>
                <w:color w:val="auto"/>
                <w:highlight w:val="none"/>
                <w:lang w:val="zh-CN"/>
              </w:rPr>
              <w:t>供应商</w:t>
            </w:r>
            <w:r>
              <w:rPr>
                <w:rFonts w:hint="eastAsia" w:ascii="Times New Roman" w:hAnsi="Times New Roman" w:cs="Times New Roman"/>
                <w:color w:val="auto"/>
                <w:highlight w:val="none"/>
                <w:lang w:val="zh-CN"/>
              </w:rPr>
              <w:t>资格预审申请文件</w:t>
            </w:r>
            <w:r>
              <w:rPr>
                <w:rFonts w:hint="default" w:ascii="Times New Roman" w:hAnsi="Times New Roman" w:cs="Times New Roman"/>
                <w:color w:val="auto"/>
                <w:highlight w:val="none"/>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2</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kern w:val="2"/>
                <w:highlight w:val="none"/>
                <w:lang w:val="zh-CN" w:eastAsia="zh-CN"/>
              </w:rPr>
            </w:pPr>
            <w:r>
              <w:rPr>
                <w:rFonts w:hint="eastAsia" w:ascii="Times New Roman" w:hAnsi="Times New Roman" w:cs="Times New Roman"/>
                <w:color w:val="auto"/>
                <w:kern w:val="2"/>
                <w:highlight w:val="none"/>
                <w:lang w:val="en-US" w:eastAsia="zh-CN"/>
              </w:rPr>
              <w:t>最高限价和</w:t>
            </w:r>
            <w:r>
              <w:rPr>
                <w:rFonts w:hint="default" w:ascii="Times New Roman" w:hAnsi="Times New Roman" w:cs="Times New Roman"/>
                <w:color w:val="auto"/>
                <w:kern w:val="2"/>
                <w:highlight w:val="none"/>
              </w:rPr>
              <w:t>采购代理服务费</w:t>
            </w:r>
            <w:r>
              <w:rPr>
                <w:rFonts w:hint="eastAsia" w:ascii="Times New Roman" w:hAnsi="Times New Roman" w:cs="Times New Roman"/>
                <w:b/>
                <w:bCs/>
                <w:color w:val="auto"/>
                <w:kern w:val="2"/>
                <w:highlight w:val="none"/>
                <w:lang w:eastAsia="zh-CN"/>
              </w:rPr>
              <w:t>（</w:t>
            </w:r>
            <w:r>
              <w:rPr>
                <w:rFonts w:hint="eastAsia" w:ascii="Times New Roman" w:hAnsi="Times New Roman" w:cs="Times New Roman"/>
                <w:b/>
                <w:bCs/>
                <w:color w:val="auto"/>
                <w:kern w:val="2"/>
                <w:highlight w:val="none"/>
                <w:lang w:val="en-US" w:eastAsia="zh-CN"/>
              </w:rPr>
              <w:t>本阶段不涉及</w:t>
            </w:r>
            <w:r>
              <w:rPr>
                <w:rFonts w:hint="eastAsia" w:ascii="Times New Roman" w:hAnsi="Times New Roman" w:cs="Times New Roman"/>
                <w:b/>
                <w:bCs/>
                <w:color w:val="auto"/>
                <w:kern w:val="2"/>
                <w:highlight w:val="none"/>
                <w:lang w:eastAsia="zh-CN"/>
              </w:rPr>
              <w:t>）</w:t>
            </w:r>
          </w:p>
        </w:tc>
        <w:tc>
          <w:tcPr>
            <w:tcW w:w="6084"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FF0000"/>
                <w:kern w:val="0"/>
                <w:sz w:val="24"/>
                <w:szCs w:val="24"/>
                <w:highlight w:val="none"/>
                <w:u w:val="single"/>
                <w:lang w:val="en-US" w:eastAsia="zh-CN" w:bidi="ar-SA"/>
              </w:rPr>
              <w:t>最高限价参照《四川省工程造价咨询服务收费参考标准（试行）》（川建价师协〔2022〕56号）收费标准费率下浮方式，本次询价采用总价包干方式。</w:t>
            </w:r>
            <w:r>
              <w:rPr>
                <w:rFonts w:hint="eastAsia" w:ascii="Times New Roman" w:hAnsi="Times New Roman" w:eastAsia="宋体" w:cs="Times New Roman"/>
                <w:color w:val="auto"/>
                <w:kern w:val="0"/>
                <w:sz w:val="24"/>
                <w:szCs w:val="24"/>
                <w:highlight w:val="none"/>
                <w:lang w:val="en-US" w:eastAsia="zh-CN" w:bidi="ar-SA"/>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3</w:t>
            </w:r>
          </w:p>
        </w:tc>
        <w:tc>
          <w:tcPr>
            <w:tcW w:w="2544" w:type="dxa"/>
            <w:noWrap w:val="0"/>
            <w:vAlign w:val="center"/>
          </w:tcPr>
          <w:p>
            <w:pPr>
              <w:spacing w:line="360" w:lineRule="auto"/>
              <w:jc w:val="center"/>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通过邮寄递交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的有关事项</w:t>
            </w:r>
          </w:p>
        </w:tc>
        <w:tc>
          <w:tcPr>
            <w:tcW w:w="6084" w:type="dxa"/>
            <w:noWrap w:val="0"/>
            <w:vAlign w:val="center"/>
          </w:tcPr>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除现场递交文件外，供应商可通过邮寄的方式递交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，采用邮寄方式递交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的务必考虑文件在途时间，确保能在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递交的截止时间前送达至指定地点，并确保在送达时包装完好，否则造成的一切后果由供应商自行承担。</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须通过顺丰或EMS(不接受其他快递及快递到付)邮寄。</w:t>
            </w:r>
          </w:p>
          <w:p>
            <w:pPr>
              <w:pStyle w:val="2"/>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邮寄地址：攀枝花市东区三线大道北段118号2栋5楼</w:t>
            </w:r>
          </w:p>
          <w:p>
            <w:pPr>
              <w:pStyle w:val="2"/>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胡</w:t>
            </w:r>
            <w:r>
              <w:rPr>
                <w:rFonts w:hint="default" w:ascii="Times New Roman" w:hAnsi="Times New Roman" w:cs="Times New Roman"/>
                <w:color w:val="auto"/>
                <w:sz w:val="24"/>
                <w:highlight w:val="none"/>
                <w:lang w:val="en-US" w:eastAsia="zh-CN"/>
              </w:rPr>
              <w:t>先生</w:t>
            </w:r>
          </w:p>
          <w:p>
            <w:pPr>
              <w:pStyle w:val="2"/>
              <w:ind w:firstLine="48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13981519345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zh-CN"/>
              </w:rPr>
              <w:t>1</w:t>
            </w:r>
            <w:r>
              <w:rPr>
                <w:rFonts w:hint="eastAsia" w:ascii="Times New Roman" w:hAnsi="Times New Roman" w:cs="Times New Roman"/>
                <w:color w:val="auto"/>
                <w:highlight w:val="none"/>
                <w:lang w:val="en-US" w:eastAsia="zh-CN"/>
              </w:rPr>
              <w:t>4</w:t>
            </w:r>
          </w:p>
        </w:tc>
        <w:tc>
          <w:tcPr>
            <w:tcW w:w="2544" w:type="dxa"/>
            <w:noWrap w:val="0"/>
            <w:vAlign w:val="center"/>
          </w:tcPr>
          <w:p>
            <w:pPr>
              <w:pStyle w:val="34"/>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其他</w:t>
            </w:r>
          </w:p>
        </w:tc>
        <w:tc>
          <w:tcPr>
            <w:tcW w:w="60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文件其他内容与供应商须知附表内容不一致的，以供应商须知附表规定的内容为准。项目编号以</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文件中的项目编号为准。</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4、本</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5、各潜在供应商在</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过程中有相关咨询事项的，应注意其自身身份的保密，若因供应商自身原因，造成其</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240" w:firstLineChars="1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6、供应商对</w:t>
            </w:r>
            <w:r>
              <w:rPr>
                <w:rFonts w:hint="eastAsia" w:ascii="Times New Roman" w:hAnsi="Times New Roman" w:eastAsia="宋体" w:cs="Times New Roman"/>
                <w:color w:val="auto"/>
                <w:sz w:val="24"/>
                <w:highlight w:val="none"/>
                <w:lang w:eastAsia="zh-CN"/>
              </w:rPr>
              <w:t>询价资格预审</w:t>
            </w:r>
            <w:r>
              <w:rPr>
                <w:rFonts w:hint="default" w:ascii="Times New Roman" w:hAnsi="Times New Roman" w:eastAsia="宋体" w:cs="Times New Roman"/>
                <w:color w:val="auto"/>
                <w:sz w:val="24"/>
                <w:highlight w:val="none"/>
              </w:rPr>
              <w:t>文件咨询</w:t>
            </w:r>
          </w:p>
          <w:p>
            <w:pPr>
              <w:pStyle w:val="2"/>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联 系 人：</w:t>
            </w:r>
            <w:r>
              <w:rPr>
                <w:rFonts w:hint="eastAsia" w:ascii="Times New Roman" w:hAnsi="Times New Roman" w:cs="Times New Roman"/>
                <w:color w:val="auto"/>
                <w:sz w:val="24"/>
                <w:highlight w:val="none"/>
                <w:lang w:val="en-US" w:eastAsia="zh-CN"/>
              </w:rPr>
              <w:t>胡</w:t>
            </w:r>
            <w:r>
              <w:rPr>
                <w:rFonts w:hint="default" w:ascii="Times New Roman" w:hAnsi="Times New Roman" w:cs="Times New Roman"/>
                <w:color w:val="auto"/>
                <w:sz w:val="24"/>
                <w:highlight w:val="none"/>
                <w:lang w:val="en-US" w:eastAsia="zh-CN"/>
              </w:rPr>
              <w:t>先生</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cs="Times New Roman"/>
                <w:color w:val="auto"/>
                <w:highlight w:val="none"/>
                <w:lang w:val="zh-CN"/>
              </w:rPr>
            </w:pPr>
            <w:r>
              <w:rPr>
                <w:rFonts w:hint="default" w:ascii="Times New Roman" w:hAnsi="Times New Roman" w:cs="Times New Roman"/>
                <w:color w:val="auto"/>
                <w:sz w:val="24"/>
                <w:highlight w:val="none"/>
                <w:lang w:val="en-US" w:eastAsia="zh-CN"/>
              </w:rPr>
              <w:t>联系电话：</w:t>
            </w:r>
            <w:r>
              <w:rPr>
                <w:rFonts w:hint="eastAsia" w:ascii="Times New Roman" w:hAnsi="Times New Roman" w:cs="Times New Roman"/>
                <w:color w:val="auto"/>
                <w:kern w:val="0"/>
                <w:sz w:val="24"/>
                <w:highlight w:val="none"/>
                <w:lang w:val="en-US" w:eastAsia="zh-CN"/>
              </w:rPr>
              <w:t>13981519345</w:t>
            </w:r>
          </w:p>
        </w:tc>
      </w:tr>
    </w:tbl>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highlight w:val="none"/>
        </w:rPr>
      </w:pPr>
      <w:bookmarkStart w:id="9" w:name="_Toc96804716"/>
      <w:r>
        <w:rPr>
          <w:rFonts w:hint="default" w:ascii="Times New Roman" w:hAnsi="Times New Roman" w:eastAsia="宋体" w:cs="Times New Roman"/>
          <w:bCs w:val="0"/>
          <w:color w:val="auto"/>
          <w:highlight w:val="none"/>
        </w:rPr>
        <w:br w:type="page"/>
      </w:r>
      <w:r>
        <w:rPr>
          <w:rFonts w:hint="default" w:ascii="Times New Roman" w:hAnsi="Times New Roman" w:eastAsia="宋体" w:cs="Times New Roman"/>
          <w:bCs w:val="0"/>
          <w:color w:val="auto"/>
          <w:highlight w:val="none"/>
        </w:rPr>
        <w:t>二、总  则</w:t>
      </w:r>
      <w:bookmarkEnd w:id="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0" w:name="_Toc96804717"/>
      <w:r>
        <w:rPr>
          <w:rFonts w:hint="default" w:ascii="Times New Roman" w:hAnsi="Times New Roman" w:cs="Times New Roman"/>
          <w:color w:val="auto"/>
          <w:sz w:val="24"/>
          <w:highlight w:val="none"/>
        </w:rPr>
        <w:t>1.</w:t>
      </w:r>
      <w:r>
        <w:rPr>
          <w:rFonts w:hint="default" w:ascii="Times New Roman" w:hAnsi="Times New Roman" w:cs="Times New Roman"/>
          <w:color w:val="auto"/>
          <w:sz w:val="24"/>
          <w:szCs w:val="24"/>
          <w:highlight w:val="none"/>
        </w:rPr>
        <w:t>适用范围</w:t>
      </w:r>
      <w:bookmarkEnd w:id="10"/>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文件仅适用于本次</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所叙述的采购。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文件的解释权归采购人所有。</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1" w:name="_Toc9680471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2.采购主体</w:t>
      </w:r>
      <w:bookmarkEnd w:id="11"/>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2.1本次</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的采购人是</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eastAsia="宋体" w:cs="Times New Roman"/>
          <w:b/>
          <w:bCs/>
          <w:color w:val="auto"/>
          <w:sz w:val="24"/>
          <w:highlight w:val="none"/>
          <w:u w:val="single"/>
          <w:lang w:val="en-US" w:eastAsia="zh-CN"/>
        </w:rPr>
        <w:t>攀枝花市国有投资（集团）有限责任公司</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2" w:name="_Toc9680471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 合格供应商（实质性要求）</w:t>
      </w:r>
      <w:bookmarkEnd w:id="12"/>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 xml:space="preserve">    </w:t>
      </w:r>
      <w:r>
        <w:rPr>
          <w:rFonts w:hint="default" w:ascii="Times New Roman" w:hAnsi="Times New Roman" w:cs="Times New Roman"/>
          <w:color w:val="auto"/>
          <w:sz w:val="24"/>
          <w:highlight w:val="none"/>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3.1具备法律法规和本采购文件规定的资格条件</w:t>
      </w:r>
      <w:r>
        <w:rPr>
          <w:rFonts w:hint="default" w:ascii="Times New Roman" w:hAnsi="Times New Roman" w:cs="Times New Roman"/>
          <w:color w:val="auto"/>
          <w:spacing w:val="-4"/>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3.2不属于禁止参加本项目采购活动的供应商；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pacing w:val="-4"/>
          <w:sz w:val="24"/>
          <w:highlight w:val="none"/>
        </w:rPr>
        <w:t>3.3按照规定</w:t>
      </w:r>
      <w:r>
        <w:rPr>
          <w:rFonts w:hint="default" w:ascii="Times New Roman" w:hAnsi="Times New Roman" w:cs="Times New Roman"/>
          <w:color w:val="auto"/>
          <w:sz w:val="24"/>
          <w:highlight w:val="none"/>
        </w:rPr>
        <w:t>获取了</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文件，属于实质性参加询价资格预审活动的供应商。</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3" w:name="_Toc96804720"/>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费用</w:t>
      </w:r>
      <w:bookmarkEnd w:id="13"/>
      <w:r>
        <w:rPr>
          <w:rFonts w:hint="default" w:ascii="Times New Roman" w:hAnsi="Times New Roman" w:cs="Times New Roman"/>
          <w:color w:val="auto"/>
          <w:sz w:val="24"/>
          <w:highlight w:val="none"/>
        </w:rPr>
        <w:t>（实质性要求）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供应商应自行承担参加</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活动的全部费用。</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4" w:name="_Toc96804721"/>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5.充分、公平竞争保障措施</w:t>
      </w:r>
      <w:bookmarkEnd w:id="14"/>
      <w:r>
        <w:rPr>
          <w:rFonts w:hint="default" w:ascii="Times New Roman" w:hAnsi="Times New Roman" w:cs="Times New Roman"/>
          <w:color w:val="auto"/>
          <w:sz w:val="24"/>
          <w:highlight w:val="none"/>
        </w:rPr>
        <w:t>（实质性要求）</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5.2利害关系授权代表处理。两家以上的供应商不得在同一合同项下的采购项目中，委托同一个自然人、同一家庭的人员、同一单位的人员作为其授权代表，否则，其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作为无效处理。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5.3前期参与供应商处理</w:t>
      </w:r>
      <w:r>
        <w:rPr>
          <w:rFonts w:hint="eastAsia" w:ascii="Times New Roman" w:hAnsi="Times New Roman" w:cs="Times New Roman"/>
          <w:color w:val="auto"/>
          <w:sz w:val="24"/>
          <w:highlight w:val="none"/>
          <w:lang w:val="en-US" w:eastAsia="zh-CN"/>
        </w:rPr>
        <w:t>不得参加本次询价</w:t>
      </w:r>
      <w:r>
        <w:rPr>
          <w:rFonts w:hint="default" w:ascii="Times New Roman" w:hAnsi="Times New Roman" w:cs="Times New Roman"/>
          <w:color w:val="auto"/>
          <w:sz w:val="24"/>
          <w:highlight w:val="none"/>
        </w:rPr>
        <w:t>。</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供应商实际控制人或者中高级管理人员，同时是采购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工作人员，不得参与本项目采购活动。</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回避。采购活动中，采购人员及相关人员与供应商有下列利害关系之一的，应当回避：</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（1）参加采购活动前3年内与供应商存在劳动关系；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（2）参加采购活动前3年内担任供应商的董事、监事；</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（3）参加采购活动前3年内是供应商的控股股东或者实际控制人；</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（4）与供应商的法定代表人或者负责人有夫妻、直系血亲、三代以内旁系血亲或者近姻亲关系；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（5）与供应商有其他可能影响采购活动公平、公正进行的关系。</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本项目采购活动中需要依法回避的采购人员是指采购人内部负责采购项目的具体经办工作人员和直接分管采购项目的负责人，以及采购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负责采购项目的具体经办工作人员和直接分管采购活动的负责人。本项目采购活动中需要依法回避的相关人员是指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供应商认为采购人员及相关人员与其他供应商有利害关系的，可以向采购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书面提出回避申请，并说明理由。采购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将及时询问被申请回避人员，有利害关系的被申请回避人员应当回避。</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5" w:name="_Toc9680472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6.联合体</w:t>
      </w:r>
      <w:r>
        <w:rPr>
          <w:rFonts w:hint="eastAsia" w:ascii="Times New Roman" w:hAnsi="Times New Roman" w:cs="Times New Roman"/>
          <w:color w:val="auto"/>
          <w:sz w:val="24"/>
          <w:highlight w:val="none"/>
          <w:lang w:val="en-US" w:eastAsia="zh-CN"/>
        </w:rPr>
        <w:t>参与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（实质性要求）</w:t>
      </w:r>
      <w:bookmarkEnd w:id="15"/>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资格预审及正式询价阶段均不</w:t>
      </w:r>
      <w:r>
        <w:rPr>
          <w:rFonts w:hint="default" w:ascii="Times New Roman" w:hAnsi="Times New Roman" w:cs="Times New Roman"/>
          <w:color w:val="auto"/>
          <w:sz w:val="24"/>
          <w:highlight w:val="none"/>
        </w:rPr>
        <w:t>接受联合体参与</w:t>
      </w:r>
      <w:r>
        <w:rPr>
          <w:rFonts w:hint="eastAsia" w:ascii="Times New Roman" w:hAnsi="Times New Roman" w:cs="Times New Roman"/>
          <w:color w:val="auto"/>
          <w:sz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6" w:name="_Toc96804723"/>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保证金（实质性要求）</w:t>
      </w:r>
      <w:bookmarkEnd w:id="16"/>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本项目不收取</w:t>
      </w:r>
      <w:r>
        <w:rPr>
          <w:rFonts w:hint="eastAsia" w:ascii="Times New Roman" w:hAnsi="Times New Roman" w:cs="Times New Roman"/>
          <w:color w:val="auto"/>
          <w:sz w:val="24"/>
          <w:highlight w:val="none"/>
          <w:lang w:val="en-US" w:eastAsia="zh-CN"/>
        </w:rPr>
        <w:t>询价资格预审</w:t>
      </w:r>
      <w:r>
        <w:rPr>
          <w:rFonts w:hint="default" w:ascii="Times New Roman" w:hAnsi="Times New Roman" w:cs="Times New Roman"/>
          <w:color w:val="auto"/>
          <w:sz w:val="24"/>
          <w:highlight w:val="none"/>
          <w:lang w:val="en-US" w:eastAsia="zh-CN"/>
        </w:rPr>
        <w:t>保证金</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7" w:name="_Toc96804725"/>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.知识产权</w:t>
      </w:r>
      <w:bookmarkEnd w:id="17"/>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 xml:space="preserve">.1 </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szCs w:val="24"/>
          <w:highlight w:val="none"/>
        </w:rPr>
        <w:t>承担所有相关责任。</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.2 除非</w:t>
      </w:r>
      <w:r>
        <w:rPr>
          <w:rFonts w:hint="eastAsia" w:ascii="Times New Roman" w:hAnsi="Times New Roman" w:cs="Times New Roman"/>
          <w:color w:val="auto"/>
          <w:sz w:val="24"/>
          <w:szCs w:val="24"/>
          <w:highlight w:val="none"/>
          <w:lang w:eastAsia="zh-CN"/>
        </w:rPr>
        <w:t>询价资格预审</w:t>
      </w:r>
      <w:r>
        <w:rPr>
          <w:rFonts w:hint="default" w:ascii="Times New Roman" w:hAnsi="Times New Roman" w:cs="Times New Roman"/>
          <w:color w:val="auto"/>
          <w:sz w:val="24"/>
          <w:szCs w:val="24"/>
          <w:highlight w:val="none"/>
        </w:rPr>
        <w:t>文件</w:t>
      </w:r>
      <w:r>
        <w:rPr>
          <w:rFonts w:hint="eastAsia" w:ascii="Times New Roman" w:hAnsi="Times New Roman" w:cs="Times New Roman"/>
          <w:color w:val="auto"/>
          <w:sz w:val="24"/>
          <w:szCs w:val="24"/>
          <w:highlight w:val="none"/>
          <w:lang w:val="en-US" w:eastAsia="zh-CN"/>
        </w:rPr>
        <w:t>或正式询价文件</w:t>
      </w:r>
      <w:r>
        <w:rPr>
          <w:rFonts w:hint="default" w:ascii="Times New Roman" w:hAnsi="Times New Roman" w:cs="Times New Roman"/>
          <w:color w:val="auto"/>
          <w:sz w:val="24"/>
          <w:szCs w:val="24"/>
          <w:highlight w:val="none"/>
        </w:rPr>
        <w:t>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.3 供应商如欲在项目实施过程中采用自有知识成果，需在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中声明，应当在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 xml:space="preserve">.4 如采用供应商所不拥有的知识产权，则在报价中必须包括合法获取该知识产权的相关费用。 </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18" w:name="_Toc96804726"/>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r>
        <w:rPr>
          <w:rFonts w:hint="default" w:ascii="Times New Roman" w:hAnsi="Times New Roman" w:eastAsia="宋体" w:cs="Times New Roman"/>
          <w:bCs w:val="0"/>
          <w:color w:val="auto"/>
          <w:highlight w:val="none"/>
        </w:rPr>
        <w:t>三、</w:t>
      </w:r>
      <w:r>
        <w:rPr>
          <w:rFonts w:hint="eastAsia" w:ascii="Times New Roman" w:hAnsi="Times New Roman" w:eastAsia="宋体" w:cs="Times New Roman"/>
          <w:bCs w:val="0"/>
          <w:color w:val="auto"/>
          <w:highlight w:val="none"/>
          <w:lang w:eastAsia="zh-CN"/>
        </w:rPr>
        <w:t>询价资格预审</w:t>
      </w:r>
      <w:r>
        <w:rPr>
          <w:rFonts w:hint="default" w:ascii="Times New Roman" w:hAnsi="Times New Roman" w:eastAsia="宋体" w:cs="Times New Roman"/>
          <w:bCs w:val="0"/>
          <w:color w:val="auto"/>
          <w:highlight w:val="none"/>
        </w:rPr>
        <w:t>文件</w:t>
      </w:r>
      <w:bookmarkEnd w:id="1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19" w:name="_Toc96804727"/>
      <w:r>
        <w:rPr>
          <w:rFonts w:hint="eastAsia" w:ascii="Times New Roman" w:hAnsi="Times New Roman" w:cs="Times New Roman"/>
          <w:color w:val="auto"/>
          <w:sz w:val="24"/>
          <w:highlight w:val="none"/>
          <w:lang w:val="en-US" w:eastAsia="zh-CN"/>
        </w:rPr>
        <w:t>9.</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文件的构成</w:t>
      </w:r>
      <w:bookmarkEnd w:id="19"/>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.1</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文件是供应商准备</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和参加响应的依据，同时也是</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的重要依据。</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文件用以阐明</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项目所需的资质等要求、</w:t>
      </w:r>
      <w:r>
        <w:rPr>
          <w:rFonts w:hint="eastAsia" w:ascii="Times New Roman" w:hAnsi="Times New Roman" w:cs="Times New Roman"/>
          <w:b w:val="0"/>
          <w:bCs w:val="0"/>
          <w:color w:val="auto"/>
          <w:sz w:val="24"/>
          <w:highlight w:val="none"/>
          <w:lang w:val="en-US" w:eastAsia="zh-CN"/>
        </w:rPr>
        <w:t>询价资格预审</w:t>
      </w:r>
      <w:r>
        <w:rPr>
          <w:rFonts w:hint="default" w:ascii="Times New Roman" w:hAnsi="Times New Roman" w:cs="Times New Roman"/>
          <w:b w:val="0"/>
          <w:bCs w:val="0"/>
          <w:color w:val="auto"/>
          <w:sz w:val="24"/>
          <w:highlight w:val="none"/>
        </w:rPr>
        <w:t>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9</w:t>
      </w:r>
      <w:r>
        <w:rPr>
          <w:rFonts w:hint="default" w:ascii="Times New Roman" w:hAnsi="Times New Roman" w:cs="Times New Roman"/>
          <w:b w:val="0"/>
          <w:bCs w:val="0"/>
          <w:color w:val="auto"/>
          <w:sz w:val="24"/>
          <w:highlight w:val="none"/>
        </w:rPr>
        <w:t>.2供应商应认真阅读和充分理解</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文件中所有的事项、格式条款和规范要求。供应商应详细阅读</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文件的全部内容，按照</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文件的要求提供</w:t>
      </w:r>
      <w:r>
        <w:rPr>
          <w:rFonts w:hint="eastAsia" w:ascii="Times New Roman" w:hAnsi="Times New Roman" w:cs="Times New Roman"/>
          <w:b w:val="0"/>
          <w:bCs w:val="0"/>
          <w:color w:val="auto"/>
          <w:sz w:val="24"/>
          <w:highlight w:val="none"/>
          <w:lang w:eastAsia="zh-CN"/>
        </w:rPr>
        <w:t>资格预审申请文件</w:t>
      </w:r>
      <w:r>
        <w:rPr>
          <w:rFonts w:hint="default" w:ascii="Times New Roman" w:hAnsi="Times New Roman" w:cs="Times New Roman"/>
          <w:b w:val="0"/>
          <w:bCs w:val="0"/>
          <w:color w:val="auto"/>
          <w:sz w:val="24"/>
          <w:highlight w:val="none"/>
        </w:rPr>
        <w:t>，并保证所提供的全部资料的真实性和有效性，一经发现有虚假行为的，将取消其参加</w:t>
      </w:r>
      <w:r>
        <w:rPr>
          <w:rFonts w:hint="eastAsia" w:ascii="Times New Roman" w:hAnsi="Times New Roman" w:cs="Times New Roman"/>
          <w:b w:val="0"/>
          <w:bCs w:val="0"/>
          <w:color w:val="auto"/>
          <w:sz w:val="24"/>
          <w:highlight w:val="none"/>
          <w:lang w:eastAsia="zh-CN"/>
        </w:rPr>
        <w:t>询价资格预审</w:t>
      </w:r>
      <w:r>
        <w:rPr>
          <w:rFonts w:hint="default" w:ascii="Times New Roman" w:hAnsi="Times New Roman" w:cs="Times New Roman"/>
          <w:b w:val="0"/>
          <w:bCs w:val="0"/>
          <w:color w:val="auto"/>
          <w:sz w:val="24"/>
          <w:highlight w:val="none"/>
        </w:rPr>
        <w:t>或</w:t>
      </w:r>
      <w:r>
        <w:rPr>
          <w:rFonts w:hint="eastAsia" w:ascii="Times New Roman" w:hAnsi="Times New Roman" w:cs="Times New Roman"/>
          <w:b w:val="0"/>
          <w:bCs w:val="0"/>
          <w:color w:val="auto"/>
          <w:sz w:val="24"/>
          <w:highlight w:val="none"/>
          <w:lang w:val="en-US" w:eastAsia="zh-CN"/>
        </w:rPr>
        <w:t>正式询价后</w:t>
      </w:r>
      <w:r>
        <w:rPr>
          <w:rFonts w:hint="default" w:ascii="Times New Roman" w:hAnsi="Times New Roman" w:cs="Times New Roman"/>
          <w:b w:val="0"/>
          <w:bCs w:val="0"/>
          <w:color w:val="auto"/>
          <w:sz w:val="24"/>
          <w:highlight w:val="none"/>
        </w:rPr>
        <w:t>成交资格，并承担相应的法律责任。</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rPr>
          <w:rFonts w:hint="default" w:ascii="Times New Roman" w:hAnsi="Times New Roman" w:cs="Times New Roman"/>
          <w:color w:val="auto"/>
          <w:sz w:val="24"/>
          <w:highlight w:val="none"/>
        </w:rPr>
      </w:pPr>
      <w:bookmarkStart w:id="20" w:name="_Toc96804728"/>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文件的澄清和修改</w:t>
      </w:r>
      <w:bookmarkEnd w:id="20"/>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.1在递交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截止时间前，采购人可以对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.2采购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对已发出的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文件进行澄清或者修改，在</w:t>
      </w:r>
      <w:r>
        <w:rPr>
          <w:rFonts w:hint="eastAsia" w:ascii="Times New Roman" w:hAnsi="Times New Roman" w:cs="Times New Roman"/>
          <w:color w:val="auto"/>
          <w:sz w:val="24"/>
          <w:highlight w:val="none"/>
          <w:lang w:eastAsia="zh-CN"/>
        </w:rPr>
        <w:t>攀枝花市国有投资（集团）有限责任公司官网（http://www.pzhguotou.com）</w:t>
      </w:r>
      <w:r>
        <w:rPr>
          <w:rFonts w:hint="default" w:ascii="Times New Roman" w:hAnsi="Times New Roman" w:cs="Times New Roman"/>
          <w:color w:val="auto"/>
          <w:sz w:val="24"/>
          <w:highlight w:val="none"/>
        </w:rPr>
        <w:t>上发布更正公告。该澄清或者修改的内容为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文件的组成部分，澄清或者修改的内容可能影响</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编制的，采购人发布公告并书面通知供应商的时间。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.3供应商认为采购人需要对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文件进行澄清或者修改的，可以</w:t>
      </w:r>
      <w:r>
        <w:rPr>
          <w:rFonts w:hint="eastAsia" w:ascii="Times New Roman" w:hAnsi="Times New Roman" w:cs="Times New Roman"/>
          <w:color w:val="auto"/>
          <w:sz w:val="24"/>
          <w:highlight w:val="none"/>
          <w:lang w:val="en-US" w:eastAsia="zh-CN"/>
        </w:rPr>
        <w:t>书面</w:t>
      </w:r>
      <w:r>
        <w:rPr>
          <w:rFonts w:hint="default" w:ascii="Times New Roman" w:hAnsi="Times New Roman" w:cs="Times New Roman"/>
          <w:color w:val="auto"/>
          <w:sz w:val="24"/>
          <w:highlight w:val="none"/>
        </w:rPr>
        <w:t>向采购单位构提出申请，由采购人决定是否采纳供应商的申请事项。</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1" w:name="_Toc96804729"/>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.答疑会和现场考察</w:t>
      </w:r>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eastAsia="宋体" w:cs="Times New Roman"/>
          <w:bCs w:val="0"/>
          <w:color w:val="auto"/>
          <w:highlight w:val="none"/>
        </w:rPr>
      </w:pPr>
      <w:bookmarkStart w:id="22" w:name="_Toc9680473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Times New Roman" w:hAnsi="Times New Roman" w:eastAsia="宋体" w:cs="Times New Roman"/>
          <w:bCs w:val="0"/>
          <w:color w:val="auto"/>
          <w:highlight w:val="none"/>
          <w:lang w:eastAsia="zh-CN"/>
        </w:rPr>
      </w:pPr>
      <w:r>
        <w:rPr>
          <w:rFonts w:hint="default" w:ascii="Times New Roman" w:hAnsi="Times New Roman" w:eastAsia="宋体" w:cs="Times New Roman"/>
          <w:bCs w:val="0"/>
          <w:color w:val="auto"/>
          <w:highlight w:val="none"/>
        </w:rPr>
        <w:t>四、</w:t>
      </w:r>
      <w:bookmarkEnd w:id="22"/>
      <w:r>
        <w:rPr>
          <w:rFonts w:hint="eastAsia" w:ascii="Times New Roman" w:hAnsi="Times New Roman" w:eastAsia="宋体" w:cs="Times New Roman"/>
          <w:bCs w:val="0"/>
          <w:color w:val="auto"/>
          <w:highlight w:val="none"/>
          <w:lang w:eastAsia="zh-CN"/>
        </w:rPr>
        <w:t>资格预审申请文件</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3" w:name="_Toc96804731"/>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供应商应按照</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文件的规定和要求编制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4" w:name="_Toc9680473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的语言</w:t>
      </w:r>
      <w:bookmarkEnd w:id="2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.1供应商提交的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以及供应商与采购人就有关报价的所有来往书面文件均须使用中文。</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中如附有外文资料，必须逐一对应翻译成中文并加盖供应商公章后附在相关外文资料后面，否则，供应商的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.2翻译的中文资料与外文资料如果出现差异和矛盾，以中文为准。但不能故意错误翻译，否则，供应商的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将作为无效处理。</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5" w:name="_Toc96804733"/>
    </w:p>
    <w:bookmarkEnd w:id="25"/>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b/>
          <w:bCs/>
          <w:color w:val="auto"/>
          <w:sz w:val="24"/>
          <w:highlight w:val="none"/>
        </w:rPr>
      </w:pPr>
      <w:bookmarkStart w:id="26" w:name="_Toc96804735"/>
      <w:r>
        <w:rPr>
          <w:rFonts w:hint="eastAsia" w:ascii="Times New Roman" w:hAnsi="Times New Roman" w:eastAsia="宋体" w:cs="Times New Roman"/>
          <w:b/>
          <w:bCs/>
          <w:color w:val="auto"/>
          <w:sz w:val="24"/>
          <w:highlight w:val="none"/>
          <w:lang w:val="en-US" w:eastAsia="zh-CN"/>
        </w:rPr>
        <w:t>14.</w:t>
      </w:r>
      <w:r>
        <w:rPr>
          <w:rFonts w:hint="eastAsia" w:ascii="Times New Roman" w:hAnsi="Times New Roman" w:eastAsia="宋体" w:cs="Times New Roman"/>
          <w:b/>
          <w:bCs/>
          <w:color w:val="auto"/>
          <w:sz w:val="24"/>
          <w:highlight w:val="none"/>
          <w:lang w:eastAsia="zh-CN"/>
        </w:rPr>
        <w:t>资格预审申请文件</w:t>
      </w:r>
      <w:r>
        <w:rPr>
          <w:rFonts w:hint="default" w:ascii="Times New Roman" w:hAnsi="Times New Roman" w:eastAsia="宋体" w:cs="Times New Roman"/>
          <w:b/>
          <w:bCs/>
          <w:color w:val="auto"/>
          <w:sz w:val="24"/>
          <w:highlight w:val="none"/>
        </w:rPr>
        <w:t>格式</w:t>
      </w:r>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供应商应执行</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w:t>
      </w:r>
      <w:r>
        <w:rPr>
          <w:rFonts w:hint="default" w:ascii="Times New Roman" w:hAnsi="Times New Roman" w:cs="Times New Roman"/>
          <w:b/>
          <w:bCs/>
          <w:color w:val="auto"/>
          <w:sz w:val="24"/>
          <w:highlight w:val="none"/>
        </w:rPr>
        <w:t>第</w:t>
      </w:r>
      <w:r>
        <w:rPr>
          <w:rFonts w:hint="eastAsia" w:ascii="Times New Roman" w:hAnsi="Times New Roman" w:cs="Times New Roman"/>
          <w:b/>
          <w:bCs/>
          <w:color w:val="auto"/>
          <w:sz w:val="24"/>
          <w:highlight w:val="none"/>
          <w:lang w:val="en-US" w:eastAsia="zh-CN"/>
        </w:rPr>
        <w:t>三</w:t>
      </w:r>
      <w:r>
        <w:rPr>
          <w:rFonts w:hint="default" w:ascii="Times New Roman" w:hAnsi="Times New Roman" w:cs="Times New Roman"/>
          <w:b/>
          <w:bCs/>
          <w:color w:val="auto"/>
          <w:sz w:val="24"/>
          <w:highlight w:val="none"/>
        </w:rPr>
        <w:t>章</w:t>
      </w:r>
      <w:r>
        <w:rPr>
          <w:rFonts w:hint="default" w:ascii="Times New Roman" w:hAnsi="Times New Roman" w:cs="Times New Roman"/>
          <w:color w:val="auto"/>
          <w:sz w:val="24"/>
          <w:highlight w:val="none"/>
        </w:rPr>
        <w:t>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7" w:name="_Toc96804736"/>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的编制和签署</w:t>
      </w:r>
      <w:bookmarkEnd w:id="27"/>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份副本</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份，并在其封面上清楚地标明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、采购项目名称、项目编号、包件号及名称（若有）、供应商名称以及“正本”或“副本”字样。若正本和副本有不一致的内容，以正本书面</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正本和副本均需打印或用不褪色、不变质的墨水书写，并在规定签章处签字和盖章。</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副本可采用正本的复印件</w:t>
      </w:r>
      <w:r>
        <w:rPr>
          <w:rFonts w:hint="default" w:ascii="Times New Roman" w:hAnsi="Times New Roman" w:cs="Times New Roman"/>
          <w:color w:val="auto"/>
          <w:sz w:val="24"/>
          <w:highlight w:val="none"/>
          <w:lang w:eastAsia="zh-CN"/>
        </w:rPr>
        <w:t>，</w:t>
      </w:r>
      <w:r>
        <w:rPr>
          <w:rFonts w:hint="default" w:ascii="Times New Roman" w:hAnsi="Times New Roman" w:cs="Times New Roman"/>
          <w:b/>
          <w:bCs/>
          <w:color w:val="auto"/>
          <w:sz w:val="24"/>
          <w:highlight w:val="none"/>
          <w:lang w:val="en-US" w:eastAsia="zh-CN"/>
        </w:rPr>
        <w:t>存放内容为</w:t>
      </w:r>
      <w:r>
        <w:rPr>
          <w:rFonts w:hint="eastAsia" w:ascii="Times New Roman" w:hAnsi="Times New Roman" w:cs="Times New Roman"/>
          <w:b/>
          <w:bCs/>
          <w:color w:val="auto"/>
          <w:sz w:val="24"/>
          <w:highlight w:val="none"/>
          <w:lang w:val="en-US" w:eastAsia="zh-CN"/>
        </w:rPr>
        <w:t>资格预审申请文件</w:t>
      </w:r>
      <w:r>
        <w:rPr>
          <w:rFonts w:hint="default" w:ascii="Times New Roman" w:hAnsi="Times New Roman" w:cs="Times New Roman"/>
          <w:b/>
          <w:bCs/>
          <w:color w:val="auto"/>
          <w:sz w:val="24"/>
          <w:highlight w:val="none"/>
          <w:lang w:val="en-US" w:eastAsia="zh-CN"/>
        </w:rPr>
        <w:t>正本扫描件</w:t>
      </w:r>
      <w:r>
        <w:rPr>
          <w:rFonts w:hint="default" w:ascii="Times New Roman" w:hAnsi="Times New Roman" w:cs="Times New Roman"/>
          <w:color w:val="auto"/>
          <w:sz w:val="24"/>
          <w:highlight w:val="none"/>
        </w:rPr>
        <w:t>。</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可能被作为无效处理。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应由供应商法定代表人/主要负责人/本人或其授权代表在</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.5</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.6</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.7</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应根据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.8</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的密封和标注（不属于本项目</w:t>
      </w:r>
      <w:r>
        <w:rPr>
          <w:rFonts w:hint="eastAsia" w:ascii="Times New Roman" w:hAnsi="Times New Roman" w:cs="Times New Roman"/>
          <w:b/>
          <w:color w:val="auto"/>
          <w:sz w:val="24"/>
          <w:highlight w:val="none"/>
          <w:lang w:eastAsia="zh-CN"/>
        </w:rPr>
        <w:t>询价资格预审</w:t>
      </w:r>
      <w:r>
        <w:rPr>
          <w:rFonts w:hint="default" w:ascii="Times New Roman" w:hAnsi="Times New Roman" w:cs="Times New Roman"/>
          <w:b/>
          <w:color w:val="auto"/>
          <w:sz w:val="24"/>
          <w:highlight w:val="none"/>
        </w:rPr>
        <w:t>小组评审范畴，由采购人在接收</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.1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可以单独密封包装，也可以所有</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8"/>
          <w:rFonts w:hint="default" w:ascii="Times New Roman" w:hAnsi="Times New Roman" w:cs="Times New Roman"/>
          <w:color w:val="auto"/>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 xml:space="preserve">.2 </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.4 未按以上要求进行密封和标注的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，采购人将拒收或者在时间允许的范围内，要求修改完善后接收。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28" w:name="_Toc96804737"/>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的递交</w:t>
      </w:r>
      <w:bookmarkEnd w:id="28"/>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.1供应商应在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文件规定的提交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截止时间前，将</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密封后送达</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地点，现场递交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。在规定的递交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截止时间后送达的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，为无效</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.2本次采购可以接收邮寄的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，但因邮寄导致报价截止时间以后收到的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将被拒收。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default" w:ascii="Times New Roman" w:hAnsi="Times New Roman" w:cs="Times New Roman"/>
          <w:color w:val="auto"/>
          <w:sz w:val="24"/>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3" w:firstLineChars="192"/>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18</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的修改和撤回（补充、修改</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的密封和标注按照本章“1</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资格预审申请文件</w:t>
      </w:r>
      <w:r>
        <w:rPr>
          <w:rFonts w:hint="default" w:ascii="Times New Roman" w:hAnsi="Times New Roman" w:cs="Times New Roman"/>
          <w:b/>
          <w:color w:val="auto"/>
          <w:sz w:val="24"/>
          <w:highlight w:val="none"/>
        </w:rPr>
        <w:t>的密封和标注”规定处理）</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.1供应商在提交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后可对其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进行修改或撤回，但该修改或撤回的书面通知须在递交截止时间之前送达采购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机构，补充、修改的内容作为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的组成部分。且该通知需经正式授权的供应商代表签字方为有效。 供应商在提交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截止时间前，可以对所提交的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进行补充、修改或者撤回，补充、修改的内容与</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.2供应商对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修改的书面材料或撤回的通知应该按规定进行编写、密封、标注和递送，并注明“修改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.3 供应商不得在递交截止时间起至</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有效期期满前撤销其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default" w:ascii="Times New Roman" w:hAnsi="Times New Roman" w:eastAsia="宋体" w:cs="Times New Roman"/>
          <w:color w:val="auto"/>
          <w:highlight w:val="none"/>
        </w:rPr>
      </w:pPr>
      <w:r>
        <w:rPr>
          <w:rFonts w:hint="eastAsia" w:ascii="Times New Roman" w:hAnsi="Times New Roman" w:cs="Times New Roman"/>
          <w:color w:val="auto"/>
          <w:sz w:val="24"/>
          <w:highlight w:val="none"/>
          <w:lang w:val="en-US" w:eastAsia="zh-CN"/>
        </w:rPr>
        <w:t>18</w:t>
      </w:r>
      <w:r>
        <w:rPr>
          <w:rFonts w:hint="default" w:ascii="Times New Roman" w:hAnsi="Times New Roman" w:cs="Times New Roman"/>
          <w:color w:val="auto"/>
          <w:sz w:val="24"/>
          <w:highlight w:val="none"/>
        </w:rPr>
        <w:t>.4 供应商对其提交的</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的真实性、合法性承担法律责任。</w:t>
      </w:r>
      <w:bookmarkStart w:id="29" w:name="_Toc9680473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过程</w:t>
      </w:r>
      <w:bookmarkEnd w:id="2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default" w:ascii="Times New Roman" w:hAnsi="Times New Roman" w:eastAsia="宋体" w:cs="Times New Roman"/>
          <w:color w:val="auto"/>
          <w:highlight w:val="none"/>
        </w:rPr>
      </w:pPr>
      <w:bookmarkStart w:id="30" w:name="_Toc96804739"/>
      <w:r>
        <w:rPr>
          <w:rFonts w:hint="eastAsia"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b w:val="0"/>
          <w:color w:val="auto"/>
          <w:sz w:val="24"/>
          <w:szCs w:val="24"/>
          <w:highlight w:val="none"/>
          <w:lang w:val="en-US" w:eastAsia="zh-CN"/>
        </w:rPr>
        <w:t>采购人将按照内控制度，组成资格预审小组开展询价资格预审</w:t>
      </w:r>
      <w:r>
        <w:rPr>
          <w:rFonts w:hint="default" w:ascii="Times New Roman" w:hAnsi="Times New Roman" w:eastAsia="宋体" w:cs="Times New Roman"/>
          <w:b w:val="0"/>
          <w:color w:val="auto"/>
          <w:sz w:val="24"/>
          <w:szCs w:val="24"/>
          <w:highlight w:val="none"/>
        </w:rPr>
        <w:t>。</w:t>
      </w:r>
      <w:bookmarkEnd w:id="30"/>
      <w:bookmarkStart w:id="31" w:name="_Toc96804740"/>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六、询价资格预审结果公告事项</w:t>
      </w:r>
      <w:bookmarkEnd w:id="31"/>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32" w:name="_Toc96804741"/>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.确定</w:t>
      </w:r>
      <w:r>
        <w:rPr>
          <w:rFonts w:hint="eastAsia" w:ascii="Times New Roman" w:hAnsi="Times New Roman" w:cs="Times New Roman"/>
          <w:color w:val="auto"/>
          <w:sz w:val="24"/>
          <w:highlight w:val="none"/>
          <w:lang w:val="en-US" w:eastAsia="zh-CN"/>
        </w:rPr>
        <w:t>通过资格预审的</w:t>
      </w:r>
      <w:r>
        <w:rPr>
          <w:rFonts w:hint="default" w:ascii="Times New Roman" w:hAnsi="Times New Roman" w:cs="Times New Roman"/>
          <w:color w:val="auto"/>
          <w:sz w:val="24"/>
          <w:highlight w:val="none"/>
        </w:rPr>
        <w:t>供应商</w:t>
      </w:r>
      <w:bookmarkEnd w:id="3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3" w:name="_Toc96804742"/>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.1</w:t>
      </w:r>
      <w:r>
        <w:rPr>
          <w:rFonts w:hint="eastAsia" w:ascii="Times New Roman" w:hAnsi="Times New Roman" w:eastAsia="宋体" w:cs="Times New Roman"/>
          <w:b w:val="0"/>
          <w:color w:val="auto"/>
          <w:sz w:val="24"/>
          <w:szCs w:val="24"/>
          <w:highlight w:val="none"/>
          <w:lang w:val="en-US" w:eastAsia="zh-CN"/>
        </w:rPr>
        <w:t>采购人将向通过资格预审的供应商发送正式询价文件</w:t>
      </w:r>
      <w:r>
        <w:rPr>
          <w:rFonts w:hint="default" w:ascii="Times New Roman" w:hAnsi="Times New Roman" w:eastAsia="宋体" w:cs="Times New Roman"/>
          <w:b w:val="0"/>
          <w:color w:val="auto"/>
          <w:sz w:val="24"/>
          <w:szCs w:val="24"/>
          <w:highlight w:val="none"/>
        </w:rPr>
        <w:t>。</w:t>
      </w:r>
      <w:bookmarkEnd w:id="33"/>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4" w:name="_Toc96804745"/>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0</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2</w:t>
      </w:r>
      <w:r>
        <w:rPr>
          <w:rFonts w:hint="default" w:ascii="Times New Roman" w:hAnsi="Times New Roman" w:eastAsia="宋体" w:cs="Times New Roman"/>
          <w:b w:val="0"/>
          <w:color w:val="auto"/>
          <w:sz w:val="24"/>
          <w:szCs w:val="24"/>
          <w:highlight w:val="none"/>
        </w:rPr>
        <w:t>采购人确定</w:t>
      </w:r>
      <w:r>
        <w:rPr>
          <w:rFonts w:hint="eastAsia" w:ascii="Times New Roman" w:hAnsi="Times New Roman" w:eastAsia="宋体" w:cs="Times New Roman"/>
          <w:b w:val="0"/>
          <w:color w:val="auto"/>
          <w:sz w:val="24"/>
          <w:szCs w:val="24"/>
          <w:highlight w:val="none"/>
          <w:lang w:val="en-US" w:eastAsia="zh-CN"/>
        </w:rPr>
        <w:t>通过资格预审供应商的</w:t>
      </w:r>
      <w:r>
        <w:rPr>
          <w:rFonts w:hint="default" w:ascii="Times New Roman" w:hAnsi="Times New Roman" w:eastAsia="宋体" w:cs="Times New Roman"/>
          <w:b w:val="0"/>
          <w:color w:val="auto"/>
          <w:sz w:val="24"/>
          <w:szCs w:val="24"/>
          <w:highlight w:val="none"/>
        </w:rPr>
        <w:t>过程中，发现</w:t>
      </w:r>
      <w:r>
        <w:rPr>
          <w:rFonts w:hint="eastAsia" w:ascii="Times New Roman" w:hAnsi="Times New Roman" w:eastAsia="宋体" w:cs="Times New Roman"/>
          <w:b w:val="0"/>
          <w:color w:val="auto"/>
          <w:sz w:val="24"/>
          <w:szCs w:val="24"/>
          <w:highlight w:val="none"/>
          <w:lang w:val="en-US" w:eastAsia="zh-CN"/>
        </w:rPr>
        <w:t>其</w:t>
      </w:r>
      <w:r>
        <w:rPr>
          <w:rFonts w:hint="default" w:ascii="Times New Roman" w:hAnsi="Times New Roman" w:eastAsia="宋体" w:cs="Times New Roman"/>
          <w:b w:val="0"/>
          <w:color w:val="auto"/>
          <w:sz w:val="24"/>
          <w:szCs w:val="24"/>
          <w:highlight w:val="none"/>
        </w:rPr>
        <w:t>有下列情形之一的，应当不予确定其为</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w:t>
      </w:r>
      <w:bookmarkEnd w:id="34"/>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5" w:name="_Toc96804746"/>
      <w:r>
        <w:rPr>
          <w:rFonts w:hint="default" w:ascii="Times New Roman" w:hAnsi="Times New Roman" w:eastAsia="宋体" w:cs="Times New Roman"/>
          <w:b w:val="0"/>
          <w:color w:val="auto"/>
          <w:sz w:val="24"/>
          <w:szCs w:val="24"/>
          <w:highlight w:val="none"/>
        </w:rPr>
        <w:t>（1）发现</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存在禁止参加本项目采购活动的违法行为的；</w:t>
      </w:r>
      <w:bookmarkEnd w:id="35"/>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6" w:name="_Toc96804747"/>
      <w:r>
        <w:rPr>
          <w:rFonts w:hint="default" w:ascii="Times New Roman" w:hAnsi="Times New Roman" w:eastAsia="宋体" w:cs="Times New Roman"/>
          <w:b w:val="0"/>
          <w:color w:val="auto"/>
          <w:sz w:val="24"/>
          <w:szCs w:val="24"/>
          <w:highlight w:val="none"/>
        </w:rPr>
        <w:t>（2）</w:t>
      </w:r>
      <w:r>
        <w:rPr>
          <w:rFonts w:hint="eastAsia" w:ascii="Times New Roman" w:hAnsi="Times New Roman" w:eastAsia="宋体" w:cs="Times New Roman"/>
          <w:b w:val="0"/>
          <w:color w:val="auto"/>
          <w:sz w:val="24"/>
          <w:szCs w:val="24"/>
          <w:highlight w:val="none"/>
          <w:lang w:val="en-US" w:eastAsia="zh-CN"/>
        </w:rPr>
        <w:t>通过资格预审供应商</w:t>
      </w:r>
      <w:r>
        <w:rPr>
          <w:rFonts w:hint="default" w:ascii="Times New Roman" w:hAnsi="Times New Roman" w:eastAsia="宋体" w:cs="Times New Roman"/>
          <w:b w:val="0"/>
          <w:color w:val="auto"/>
          <w:sz w:val="24"/>
          <w:szCs w:val="24"/>
          <w:highlight w:val="none"/>
        </w:rPr>
        <w:t>因不可抗力，不能继续参加采购活动；</w:t>
      </w:r>
      <w:bookmarkEnd w:id="36"/>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7" w:name="_Toc96804748"/>
      <w:r>
        <w:rPr>
          <w:rFonts w:hint="default" w:ascii="Times New Roman" w:hAnsi="Times New Roman" w:eastAsia="宋体" w:cs="Times New Roman"/>
          <w:b w:val="0"/>
          <w:color w:val="auto"/>
          <w:sz w:val="24"/>
          <w:szCs w:val="24"/>
          <w:highlight w:val="none"/>
        </w:rPr>
        <w:t>（3）</w:t>
      </w:r>
      <w:bookmarkEnd w:id="37"/>
      <w:bookmarkStart w:id="38" w:name="_Toc96804749"/>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供应商提供虚假材料；</w:t>
      </w:r>
      <w:bookmarkEnd w:id="38"/>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default" w:ascii="Times New Roman" w:hAnsi="Times New Roman" w:eastAsia="宋体" w:cs="Times New Roman"/>
          <w:b w:val="0"/>
          <w:color w:val="auto"/>
          <w:sz w:val="24"/>
          <w:szCs w:val="24"/>
          <w:highlight w:val="none"/>
        </w:rPr>
      </w:pPr>
      <w:bookmarkStart w:id="39" w:name="_Toc96804750"/>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4</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val="en-US" w:eastAsia="zh-CN"/>
        </w:rPr>
        <w:t>通过资格预审</w:t>
      </w:r>
      <w:r>
        <w:rPr>
          <w:rFonts w:hint="default" w:ascii="Times New Roman" w:hAnsi="Times New Roman" w:eastAsia="宋体" w:cs="Times New Roman"/>
          <w:b w:val="0"/>
          <w:color w:val="auto"/>
          <w:sz w:val="24"/>
          <w:szCs w:val="24"/>
          <w:highlight w:val="none"/>
        </w:rPr>
        <w:t>供应商恶意串通。</w:t>
      </w:r>
      <w:bookmarkEnd w:id="39"/>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eastAsia="宋体" w:cs="Times New Roman"/>
          <w:color w:val="auto"/>
          <w:highlight w:val="none"/>
        </w:rPr>
      </w:pPr>
      <w:bookmarkStart w:id="40" w:name="_Toc96804751"/>
      <w:r>
        <w:rPr>
          <w:rFonts w:hint="default" w:ascii="Times New Roman" w:hAnsi="Times New Roman" w:eastAsia="宋体" w:cs="Times New Roman"/>
          <w:b/>
          <w:bCs w:val="0"/>
          <w:color w:val="auto"/>
          <w:sz w:val="24"/>
          <w:szCs w:val="24"/>
          <w:highlight w:val="none"/>
        </w:rPr>
        <w:t>通过资格预审供应商</w:t>
      </w:r>
      <w:r>
        <w:rPr>
          <w:rFonts w:hint="eastAsia" w:ascii="Times New Roman" w:hAnsi="Times New Roman" w:eastAsia="宋体" w:cs="Times New Roman"/>
          <w:b/>
          <w:bCs w:val="0"/>
          <w:color w:val="auto"/>
          <w:sz w:val="24"/>
          <w:szCs w:val="24"/>
          <w:highlight w:val="none"/>
          <w:lang w:val="en-US" w:eastAsia="zh-CN"/>
        </w:rPr>
        <w:t>不足3家</w:t>
      </w:r>
      <w:r>
        <w:rPr>
          <w:rFonts w:hint="default" w:ascii="Times New Roman" w:hAnsi="Times New Roman" w:eastAsia="宋体" w:cs="Times New Roman"/>
          <w:b/>
          <w:bCs w:val="0"/>
          <w:color w:val="auto"/>
          <w:sz w:val="24"/>
          <w:szCs w:val="24"/>
          <w:highlight w:val="none"/>
        </w:rPr>
        <w:t>的</w:t>
      </w:r>
      <w:r>
        <w:rPr>
          <w:rFonts w:hint="default" w:ascii="Times New Roman" w:hAnsi="Times New Roman" w:eastAsia="宋体" w:cs="Times New Roman"/>
          <w:b w:val="0"/>
          <w:color w:val="auto"/>
          <w:sz w:val="24"/>
          <w:szCs w:val="24"/>
          <w:highlight w:val="none"/>
        </w:rPr>
        <w:t>，应当重新组织资格预审。</w:t>
      </w:r>
      <w:bookmarkEnd w:id="40"/>
      <w:bookmarkStart w:id="41" w:name="_Toc96804752"/>
    </w:p>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textAlignment w:val="auto"/>
        <w:rPr>
          <w:rFonts w:hint="default" w:ascii="Times New Roman" w:hAnsi="Times New Roman" w:eastAsia="宋体" w:cs="Times New Roman"/>
          <w:color w:val="auto"/>
          <w:highlight w:val="none"/>
        </w:rPr>
      </w:pPr>
    </w:p>
    <w:bookmarkEnd w:id="41"/>
    <w:p>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default" w:ascii="Times New Roman" w:hAnsi="Times New Roman" w:cs="Times New Roman"/>
          <w:color w:val="auto"/>
          <w:sz w:val="24"/>
          <w:highlight w:val="none"/>
        </w:rPr>
      </w:pPr>
      <w:bookmarkStart w:id="42" w:name="_Toc96804763"/>
      <w:r>
        <w:rPr>
          <w:rFonts w:hint="eastAsia" w:ascii="Times New Roman" w:hAnsi="Times New Roman" w:eastAsia="宋体" w:cs="Times New Roman"/>
          <w:color w:val="auto"/>
          <w:highlight w:val="none"/>
          <w:lang w:val="en-US" w:eastAsia="zh-CN"/>
        </w:rPr>
        <w:t>七</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询价资格预审</w:t>
      </w:r>
      <w:r>
        <w:rPr>
          <w:rFonts w:hint="default" w:ascii="Times New Roman" w:hAnsi="Times New Roman" w:eastAsia="宋体" w:cs="Times New Roman"/>
          <w:color w:val="auto"/>
          <w:highlight w:val="none"/>
        </w:rPr>
        <w:t>纪律要求</w:t>
      </w:r>
      <w:bookmarkEnd w:id="42"/>
    </w:p>
    <w:p>
      <w:pPr>
        <w:pStyle w:val="6"/>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2" w:firstLineChars="200"/>
        <w:rPr>
          <w:rFonts w:hint="default" w:ascii="Times New Roman" w:hAnsi="Times New Roman" w:cs="Times New Roman"/>
          <w:color w:val="auto"/>
          <w:sz w:val="24"/>
          <w:highlight w:val="none"/>
        </w:rPr>
      </w:pPr>
      <w:bookmarkStart w:id="43" w:name="_Toc96804764"/>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.供应商不得具有的情形</w:t>
      </w:r>
      <w:bookmarkEnd w:id="43"/>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供应商参加本项目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（3）与采购人、或其他供应商恶意串通；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（4）向采购人、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（5）在</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过程中与采购人进行协商；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供应商有上述情形的，按照规定追究法律责任，具备（1）-（</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）条情形之一的，同时将取消被确认为成交供应商的资格或者认定成交无效。</w:t>
      </w:r>
    </w:p>
    <w:p>
      <w:pPr>
        <w:keepNext w:val="0"/>
        <w:keepLines w:val="0"/>
        <w:numPr>
          <w:ilvl w:val="0"/>
          <w:numId w:val="0"/>
        </w:numPr>
        <w:spacing w:line="360" w:lineRule="auto"/>
        <w:ind w:firstLine="0" w:firstLineChars="0"/>
        <w:jc w:val="both"/>
        <w:rPr>
          <w:rFonts w:hint="default" w:ascii="Times New Roman" w:hAnsi="Times New Roman" w:eastAsia="宋体" w:cs="Times New Roman"/>
          <w:b/>
          <w:bCs/>
          <w:color w:val="auto"/>
          <w:sz w:val="32"/>
          <w:szCs w:val="32"/>
          <w:highlight w:val="none"/>
        </w:rPr>
      </w:pPr>
      <w:bookmarkStart w:id="44" w:name="_Toc96804766"/>
      <w:bookmarkStart w:id="45" w:name="_Toc183682369"/>
      <w:bookmarkStart w:id="46" w:name="_Toc183582232"/>
      <w:bookmarkStart w:id="47" w:name="_Toc217446057"/>
      <w:r>
        <w:rPr>
          <w:rFonts w:hint="default" w:ascii="Times New Roman" w:hAnsi="Times New Roman" w:eastAsia="宋体" w:cs="Times New Roman"/>
          <w:color w:val="auto"/>
          <w:sz w:val="24"/>
          <w:szCs w:val="24"/>
          <w:highlight w:val="none"/>
        </w:rPr>
        <w:br w:type="page"/>
      </w:r>
      <w:bookmarkEnd w:id="44"/>
      <w:bookmarkStart w:id="48" w:name="_Toc96804768"/>
      <w:r>
        <w:rPr>
          <w:rFonts w:hint="default" w:ascii="Times New Roman" w:hAnsi="Times New Roman" w:eastAsia="宋体" w:cs="Times New Roman"/>
          <w:b/>
          <w:bCs/>
          <w:color w:val="auto"/>
          <w:kern w:val="44"/>
          <w:sz w:val="44"/>
          <w:szCs w:val="44"/>
          <w:highlight w:val="none"/>
        </w:rPr>
        <w:t>第</w:t>
      </w:r>
      <w:r>
        <w:rPr>
          <w:rFonts w:hint="default" w:ascii="Times New Roman" w:hAnsi="Times New Roman" w:eastAsia="宋体" w:cs="Times New Roman"/>
          <w:b/>
          <w:bCs/>
          <w:color w:val="auto"/>
          <w:kern w:val="44"/>
          <w:sz w:val="44"/>
          <w:szCs w:val="44"/>
          <w:highlight w:val="none"/>
          <w:lang w:val="en-US" w:eastAsia="zh-CN"/>
        </w:rPr>
        <w:t>三</w:t>
      </w:r>
      <w:r>
        <w:rPr>
          <w:rFonts w:hint="default" w:ascii="Times New Roman" w:hAnsi="Times New Roman" w:eastAsia="宋体" w:cs="Times New Roman"/>
          <w:b/>
          <w:bCs/>
          <w:color w:val="auto"/>
          <w:kern w:val="44"/>
          <w:sz w:val="44"/>
          <w:szCs w:val="44"/>
          <w:highlight w:val="none"/>
        </w:rPr>
        <w:t xml:space="preserve">章  </w:t>
      </w:r>
      <w:r>
        <w:rPr>
          <w:rFonts w:hint="default" w:ascii="Times New Roman" w:hAnsi="Times New Roman" w:eastAsia="宋体" w:cs="Times New Roman"/>
          <w:b/>
          <w:bCs/>
          <w:color w:val="auto"/>
          <w:kern w:val="44"/>
          <w:sz w:val="44"/>
          <w:szCs w:val="44"/>
          <w:highlight w:val="none"/>
          <w:lang w:eastAsia="zh-CN"/>
        </w:rPr>
        <w:t>资格预审申请文件</w:t>
      </w:r>
      <w:r>
        <w:rPr>
          <w:rFonts w:hint="default" w:ascii="Times New Roman" w:hAnsi="Times New Roman" w:eastAsia="宋体" w:cs="Times New Roman"/>
          <w:b/>
          <w:bCs/>
          <w:color w:val="auto"/>
          <w:kern w:val="44"/>
          <w:sz w:val="44"/>
          <w:szCs w:val="44"/>
          <w:highlight w:val="none"/>
        </w:rPr>
        <w:t>格式</w:t>
      </w:r>
      <w:bookmarkEnd w:id="48"/>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格式，除格式中明确将该格式作为实质性要求的，一律不具有强制性。</w:t>
      </w:r>
    </w:p>
    <w:p>
      <w:pPr>
        <w:spacing w:line="360" w:lineRule="auto"/>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格式有关表格中的备注栏，由供应商根据自身响应情况作解释性说明，不作为必填项。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三、本章所制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格式中需要填写的相关内容事项，可能会与本采购项目无关，在不改变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 xml:space="preserve">原义、不影响本项目采购需求的情况下，供应商可以不予填写，但应当注明。 </w:t>
      </w:r>
    </w:p>
    <w:p>
      <w:pPr>
        <w:spacing w:line="360" w:lineRule="auto"/>
        <w:ind w:firstLine="480" w:firstLineChars="200"/>
        <w:rPr>
          <w:rFonts w:hint="default" w:ascii="Times New Roman" w:hAnsi="Times New Roman" w:cs="Times New Roman"/>
          <w:color w:val="auto"/>
          <w:sz w:val="24"/>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p>
    <w:p>
      <w:pPr>
        <w:spacing w:line="360" w:lineRule="auto"/>
        <w:jc w:val="left"/>
        <w:rPr>
          <w:rFonts w:hint="default" w:ascii="Times New Roman" w:hAnsi="Times New Roman" w:eastAsia="宋体" w:cs="Times New Roman"/>
          <w:color w:val="auto"/>
          <w:sz w:val="36"/>
          <w:highlight w:val="none"/>
          <w:lang w:eastAsia="zh-CN"/>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color w:val="auto"/>
          <w:sz w:val="36"/>
          <w:highlight w:val="none"/>
        </w:rPr>
        <w:t>封面：</w:t>
      </w:r>
    </w:p>
    <w:p>
      <w:pPr>
        <w:spacing w:line="360" w:lineRule="auto"/>
        <w:jc w:val="right"/>
        <w:rPr>
          <w:rFonts w:hint="default" w:ascii="Times New Roman" w:hAnsi="Times New Roman" w:cs="Times New Roman"/>
          <w:b/>
          <w:bCs/>
          <w:color w:val="auto"/>
          <w:sz w:val="32"/>
          <w:highlight w:val="none"/>
        </w:rPr>
      </w:pPr>
      <w:r>
        <w:rPr>
          <w:rFonts w:hint="default" w:ascii="Times New Roman" w:hAnsi="Times New Roman" w:cs="Times New Roman"/>
          <w:color w:val="auto"/>
          <w:sz w:val="36"/>
          <w:highlight w:val="none"/>
        </w:rPr>
        <w:t>（正本/副本）</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44"/>
          <w:szCs w:val="44"/>
          <w:highlight w:val="none"/>
        </w:rPr>
        <w:t>（项目名称）</w:t>
      </w:r>
    </w:p>
    <w:p>
      <w:pPr>
        <w:jc w:val="center"/>
        <w:rPr>
          <w:rFonts w:hint="eastAsia" w:ascii="Times New Roman" w:hAnsi="Times New Roman" w:cs="Times New Roman"/>
          <w:color w:val="auto"/>
          <w:sz w:val="52"/>
          <w:szCs w:val="52"/>
          <w:highlight w:val="none"/>
          <w:lang w:val="en-US" w:eastAsia="zh-CN"/>
        </w:rPr>
      </w:pPr>
    </w:p>
    <w:p>
      <w:pPr>
        <w:jc w:val="center"/>
        <w:rPr>
          <w:rFonts w:hint="eastAsia" w:ascii="Times New Roman" w:hAnsi="Times New Roman"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询价资格预审</w:t>
      </w:r>
    </w:p>
    <w:p>
      <w:pPr>
        <w:jc w:val="center"/>
        <w:rPr>
          <w:rFonts w:hint="default" w:ascii="Times New Roman" w:hAnsi="Times New Roman" w:cs="Times New Roman"/>
          <w:color w:val="auto"/>
          <w:sz w:val="52"/>
          <w:szCs w:val="52"/>
          <w:highlight w:val="none"/>
        </w:rPr>
      </w:pPr>
    </w:p>
    <w:p>
      <w:pPr>
        <w:jc w:val="center"/>
        <w:rPr>
          <w:rFonts w:hint="default" w:ascii="Times New Roman" w:hAnsi="Times New Roman" w:cs="Times New Roman"/>
          <w:color w:val="auto"/>
          <w:sz w:val="52"/>
          <w:szCs w:val="52"/>
          <w:highlight w:val="none"/>
        </w:rPr>
      </w:pPr>
    </w:p>
    <w:p>
      <w:pPr>
        <w:jc w:val="center"/>
        <w:rPr>
          <w:rFonts w:hint="eastAsia" w:ascii="Times New Roman" w:hAnsi="Times New Roman" w:eastAsia="宋体" w:cs="Times New Roman"/>
          <w:color w:val="auto"/>
          <w:sz w:val="52"/>
          <w:szCs w:val="52"/>
          <w:highlight w:val="none"/>
          <w:lang w:val="en-US" w:eastAsia="zh-CN"/>
        </w:rPr>
      </w:pPr>
      <w:r>
        <w:rPr>
          <w:rFonts w:hint="eastAsia" w:ascii="Times New Roman" w:hAnsi="Times New Roman" w:cs="Times New Roman"/>
          <w:color w:val="auto"/>
          <w:sz w:val="52"/>
          <w:szCs w:val="52"/>
          <w:highlight w:val="none"/>
          <w:lang w:val="en-US" w:eastAsia="zh-CN"/>
        </w:rPr>
        <w:t>申</w:t>
      </w:r>
    </w:p>
    <w:p>
      <w:pPr>
        <w:jc w:val="center"/>
        <w:rPr>
          <w:rFonts w:hint="default" w:ascii="Times New Roman" w:hAnsi="Times New Roman" w:cs="Times New Roman"/>
          <w:color w:val="auto"/>
          <w:sz w:val="52"/>
          <w:szCs w:val="52"/>
          <w:highlight w:val="none"/>
        </w:rPr>
      </w:pPr>
      <w:r>
        <w:rPr>
          <w:rFonts w:hint="eastAsia" w:ascii="Times New Roman" w:hAnsi="Times New Roman" w:cs="Times New Roman"/>
          <w:color w:val="auto"/>
          <w:sz w:val="52"/>
          <w:szCs w:val="52"/>
          <w:highlight w:val="none"/>
          <w:lang w:val="en-US" w:eastAsia="zh-CN"/>
        </w:rPr>
        <w:t>请</w:t>
      </w:r>
    </w:p>
    <w:p>
      <w:pPr>
        <w:jc w:val="center"/>
        <w:rPr>
          <w:rFonts w:hint="default" w:ascii="Times New Roman" w:hAnsi="Times New Roman" w:cs="Times New Roman"/>
          <w:color w:val="auto"/>
          <w:sz w:val="52"/>
          <w:szCs w:val="52"/>
          <w:highlight w:val="none"/>
        </w:rPr>
      </w:pPr>
      <w:r>
        <w:rPr>
          <w:rFonts w:hint="default" w:ascii="Times New Roman" w:hAnsi="Times New Roman" w:cs="Times New Roman"/>
          <w:color w:val="auto"/>
          <w:sz w:val="52"/>
          <w:szCs w:val="52"/>
          <w:highlight w:val="none"/>
        </w:rPr>
        <w:t>文</w:t>
      </w:r>
    </w:p>
    <w:p>
      <w:pPr>
        <w:jc w:val="center"/>
        <w:rPr>
          <w:rFonts w:hint="default" w:ascii="Times New Roman" w:hAnsi="Times New Roman" w:cs="Times New Roman"/>
          <w:color w:val="auto"/>
          <w:sz w:val="32"/>
          <w:highlight w:val="none"/>
        </w:rPr>
      </w:pPr>
      <w:r>
        <w:rPr>
          <w:rFonts w:hint="default" w:ascii="Times New Roman" w:hAnsi="Times New Roman" w:cs="Times New Roman"/>
          <w:color w:val="auto"/>
          <w:sz w:val="52"/>
          <w:szCs w:val="52"/>
          <w:highlight w:val="none"/>
        </w:rPr>
        <w:t>件</w:t>
      </w:r>
    </w:p>
    <w:p>
      <w:pPr>
        <w:ind w:firstLine="640" w:firstLineChars="200"/>
        <w:jc w:val="center"/>
        <w:rPr>
          <w:rFonts w:hint="default" w:ascii="Times New Roman" w:hAnsi="Times New Roman" w:cs="Times New Roman"/>
          <w:color w:val="auto"/>
          <w:sz w:val="32"/>
          <w:highlight w:val="none"/>
        </w:rPr>
      </w:pPr>
    </w:p>
    <w:p>
      <w:pPr>
        <w:pStyle w:val="2"/>
        <w:rPr>
          <w:rFonts w:hint="default" w:ascii="Times New Roman" w:hAnsi="Times New Roman" w:cs="Times New Roman"/>
          <w:color w:val="auto"/>
          <w:sz w:val="32"/>
          <w:highlight w:val="none"/>
        </w:rPr>
      </w:pPr>
    </w:p>
    <w:p>
      <w:pPr>
        <w:pStyle w:val="3"/>
        <w:rPr>
          <w:rFonts w:hint="default" w:ascii="Times New Roman" w:hAnsi="Times New Roman" w:cs="Times New Roman"/>
          <w:color w:val="auto"/>
          <w:sz w:val="32"/>
          <w:highlight w:val="none"/>
        </w:rPr>
      </w:pPr>
    </w:p>
    <w:p>
      <w:pPr>
        <w:pStyle w:val="3"/>
        <w:rPr>
          <w:rFonts w:hint="default" w:ascii="Times New Roman" w:hAnsi="Times New Roman" w:cs="Times New Roman"/>
          <w:color w:val="auto"/>
          <w:sz w:val="32"/>
          <w:highlight w:val="none"/>
        </w:rPr>
      </w:pPr>
    </w:p>
    <w:p>
      <w:pPr>
        <w:ind w:firstLine="640" w:firstLineChars="200"/>
        <w:jc w:val="center"/>
        <w:rPr>
          <w:rFonts w:hint="default" w:ascii="Times New Roman" w:hAnsi="Times New Roman" w:cs="Times New Roman"/>
          <w:color w:val="auto"/>
          <w:sz w:val="32"/>
          <w:highlight w:val="none"/>
          <w:u w:val="single"/>
        </w:rPr>
      </w:pPr>
      <w:r>
        <w:rPr>
          <w:rFonts w:hint="default" w:ascii="Times New Roman" w:hAnsi="Times New Roman" w:cs="Times New Roman"/>
          <w:color w:val="auto"/>
          <w:sz w:val="32"/>
          <w:highlight w:val="none"/>
        </w:rPr>
        <w:t>供应商名称：</w:t>
      </w:r>
    </w:p>
    <w:p>
      <w:pPr>
        <w:ind w:firstLine="640"/>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日期：   年  月  日</w:t>
      </w:r>
    </w:p>
    <w:p>
      <w:pPr>
        <w:ind w:firstLine="640"/>
        <w:jc w:val="left"/>
        <w:rPr>
          <w:rFonts w:hint="default" w:ascii="Times New Roman" w:hAnsi="Times New Roman" w:cs="Times New Roman"/>
          <w:color w:val="auto"/>
          <w:sz w:val="32"/>
          <w:highlight w:val="none"/>
        </w:rPr>
      </w:pPr>
      <w:r>
        <w:rPr>
          <w:rFonts w:hint="default" w:ascii="Times New Roman" w:hAnsi="Times New Roman" w:cs="Times New Roman"/>
          <w:color w:val="auto"/>
          <w:sz w:val="24"/>
          <w:highlight w:val="none"/>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cs="Times New Roman"/>
          <w:color w:val="auto"/>
          <w:highlight w:val="none"/>
        </w:rPr>
      </w:pPr>
      <w:r>
        <w:rPr>
          <w:rFonts w:hint="default" w:ascii="Times New Roman" w:hAnsi="Times New Roman" w:cs="Times New Roman"/>
          <w:b w:val="0"/>
          <w:color w:val="auto"/>
          <w:sz w:val="32"/>
          <w:szCs w:val="32"/>
          <w:highlight w:val="none"/>
        </w:rPr>
        <w:br w:type="page"/>
      </w:r>
      <w:bookmarkStart w:id="49" w:name="_Toc96446260"/>
      <w:bookmarkStart w:id="50" w:name="_Toc96761121"/>
      <w:r>
        <w:rPr>
          <w:rFonts w:ascii="Times New Roman" w:hAnsi="Times New Roman" w:eastAsia="宋体" w:cs="Times New Roman"/>
          <w:bCs w:val="0"/>
          <w:color w:val="auto"/>
          <w:highlight w:val="none"/>
          <w:lang w:bidi="ar"/>
        </w:rPr>
        <w:t>一、</w:t>
      </w:r>
      <w:r>
        <w:rPr>
          <w:rFonts w:hint="eastAsia" w:ascii="Times New Roman" w:hAnsi="Times New Roman" w:eastAsia="宋体" w:cs="Times New Roman"/>
          <w:bCs w:val="0"/>
          <w:color w:val="auto"/>
          <w:highlight w:val="none"/>
          <w:lang w:val="en-US" w:eastAsia="zh-CN" w:bidi="ar"/>
        </w:rPr>
        <w:t>询价资格预审申请</w:t>
      </w:r>
      <w:r>
        <w:rPr>
          <w:rFonts w:ascii="Times New Roman" w:hAnsi="Times New Roman" w:eastAsia="宋体" w:cs="Times New Roman"/>
          <w:bCs w:val="0"/>
          <w:color w:val="auto"/>
          <w:highlight w:val="none"/>
          <w:lang w:bidi="ar"/>
        </w:rPr>
        <w:t>函</w:t>
      </w:r>
    </w:p>
    <w:p>
      <w:pPr>
        <w:spacing w:line="360" w:lineRule="auto"/>
        <w:rPr>
          <w:color w:val="auto"/>
          <w:szCs w:val="21"/>
          <w:highlight w:val="none"/>
        </w:rPr>
      </w:pPr>
    </w:p>
    <w:p>
      <w:pPr>
        <w:tabs>
          <w:tab w:val="left" w:pos="2340"/>
        </w:tabs>
        <w:spacing w:line="360" w:lineRule="auto"/>
        <w:rPr>
          <w:snapToGrid w:val="0"/>
          <w:color w:val="auto"/>
          <w:highlight w:val="none"/>
        </w:rPr>
      </w:pPr>
      <w:r>
        <w:rPr>
          <w:color w:val="auto"/>
          <w:sz w:val="24"/>
          <w:highlight w:val="none"/>
          <w:u w:val="single"/>
        </w:rPr>
        <w:t xml:space="preserve">                     </w:t>
      </w:r>
      <w:r>
        <w:rPr>
          <w:color w:val="auto"/>
          <w:sz w:val="24"/>
          <w:highlight w:val="none"/>
        </w:rPr>
        <w:t>（采购人名称）</w:t>
      </w:r>
      <w:r>
        <w:rPr>
          <w:snapToGrid w:val="0"/>
          <w:color w:val="auto"/>
          <w:highlight w:val="none"/>
          <w:lang w:bidi="ar"/>
        </w:rPr>
        <w:t>：</w:t>
      </w:r>
    </w:p>
    <w:p>
      <w:pPr>
        <w:pStyle w:val="19"/>
        <w:widowControl w:val="0"/>
        <w:spacing w:before="0" w:beforeAutospacing="0" w:after="0" w:afterAutospacing="0" w:line="360" w:lineRule="auto"/>
        <w:ind w:firstLine="480" w:firstLineChars="200"/>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我方全面研究了 “</w:t>
      </w:r>
      <w:r>
        <w:rPr>
          <w:rFonts w:ascii="Times New Roman" w:hAnsi="Times New Roman" w:cs="Times New Roman"/>
          <w:bCs/>
          <w:color w:val="auto"/>
          <w:kern w:val="2"/>
          <w:sz w:val="24"/>
          <w:szCs w:val="24"/>
          <w:highlight w:val="none"/>
          <w:u w:val="single"/>
          <w:lang w:bidi="ar"/>
        </w:rPr>
        <w:t xml:space="preserve">   （项目名称、项目编号）    </w:t>
      </w:r>
      <w:r>
        <w:rPr>
          <w:rFonts w:ascii="Times New Roman" w:hAnsi="Times New Roman" w:cs="Times New Roman"/>
          <w:bCs/>
          <w:color w:val="auto"/>
          <w:kern w:val="2"/>
          <w:sz w:val="24"/>
          <w:szCs w:val="24"/>
          <w:highlight w:val="none"/>
          <w:lang w:bidi="ar"/>
        </w:rPr>
        <w:t>”</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文件，决定参加贵单位组织的本项目的</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。我方授权</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（姓名、职务）代表我方</w:t>
      </w:r>
      <w:r>
        <w:rPr>
          <w:rFonts w:ascii="Times New Roman" w:hAnsi="Times New Roman" w:cs="Times New Roman"/>
          <w:bCs/>
          <w:color w:val="auto"/>
          <w:kern w:val="2"/>
          <w:sz w:val="24"/>
          <w:szCs w:val="24"/>
          <w:highlight w:val="none"/>
          <w:u w:val="single"/>
          <w:lang w:bidi="ar"/>
        </w:rPr>
        <w:t xml:space="preserve">    （供应商名称）    </w:t>
      </w:r>
      <w:r>
        <w:rPr>
          <w:rFonts w:ascii="Times New Roman" w:hAnsi="Times New Roman" w:cs="Times New Roman"/>
          <w:bCs/>
          <w:color w:val="auto"/>
          <w:kern w:val="2"/>
          <w:sz w:val="24"/>
          <w:szCs w:val="24"/>
          <w:highlight w:val="none"/>
          <w:lang w:bidi="ar"/>
        </w:rPr>
        <w:t>全权处理本项目</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的有关事宜。</w:t>
      </w:r>
    </w:p>
    <w:p>
      <w:pPr>
        <w:pStyle w:val="19"/>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1.我方自愿按照</w:t>
      </w:r>
      <w:r>
        <w:rPr>
          <w:rFonts w:hint="eastAsia" w:ascii="Times New Roman" w:hAnsi="Times New Roman" w:cs="Times New Roman"/>
          <w:bCs/>
          <w:color w:val="auto"/>
          <w:kern w:val="2"/>
          <w:sz w:val="24"/>
          <w:szCs w:val="24"/>
          <w:highlight w:val="none"/>
          <w:lang w:eastAsia="zh-CN" w:bidi="ar"/>
        </w:rPr>
        <w:t>询价资格预审</w:t>
      </w:r>
      <w:r>
        <w:rPr>
          <w:rFonts w:ascii="Times New Roman" w:hAnsi="Times New Roman" w:cs="Times New Roman"/>
          <w:bCs/>
          <w:color w:val="auto"/>
          <w:kern w:val="2"/>
          <w:sz w:val="24"/>
          <w:szCs w:val="24"/>
          <w:highlight w:val="none"/>
          <w:lang w:bidi="ar"/>
        </w:rPr>
        <w:t>文件规定的各项要求</w:t>
      </w:r>
      <w:r>
        <w:rPr>
          <w:rFonts w:hint="eastAsia" w:ascii="Times New Roman" w:hAnsi="Times New Roman" w:cs="Times New Roman"/>
          <w:bCs/>
          <w:color w:val="auto"/>
          <w:kern w:val="2"/>
          <w:sz w:val="24"/>
          <w:szCs w:val="24"/>
          <w:highlight w:val="none"/>
          <w:lang w:val="en-US" w:eastAsia="zh-CN" w:bidi="ar"/>
        </w:rPr>
        <w:t>提供相应资料</w:t>
      </w:r>
      <w:r>
        <w:rPr>
          <w:rFonts w:ascii="Times New Roman" w:hAnsi="Times New Roman" w:cs="Times New Roman"/>
          <w:bCs/>
          <w:color w:val="auto"/>
          <w:kern w:val="2"/>
          <w:sz w:val="24"/>
          <w:szCs w:val="24"/>
          <w:highlight w:val="none"/>
          <w:lang w:bidi="ar"/>
        </w:rPr>
        <w:t>。</w:t>
      </w:r>
    </w:p>
    <w:p>
      <w:pPr>
        <w:pStyle w:val="19"/>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2.一旦我方</w:t>
      </w:r>
      <w:r>
        <w:rPr>
          <w:rFonts w:hint="eastAsia" w:ascii="Times New Roman" w:hAnsi="Times New Roman" w:cs="Times New Roman"/>
          <w:bCs/>
          <w:color w:val="auto"/>
          <w:kern w:val="2"/>
          <w:sz w:val="24"/>
          <w:szCs w:val="24"/>
          <w:highlight w:val="none"/>
          <w:lang w:val="en-US" w:eastAsia="zh-CN" w:bidi="ar"/>
        </w:rPr>
        <w:t>通过资格预审</w:t>
      </w:r>
      <w:r>
        <w:rPr>
          <w:rFonts w:ascii="Times New Roman" w:hAnsi="Times New Roman" w:cs="Times New Roman"/>
          <w:bCs/>
          <w:color w:val="auto"/>
          <w:kern w:val="2"/>
          <w:sz w:val="24"/>
          <w:szCs w:val="24"/>
          <w:highlight w:val="none"/>
          <w:lang w:bidi="ar"/>
        </w:rPr>
        <w:t>，我方将</w:t>
      </w:r>
      <w:r>
        <w:rPr>
          <w:rFonts w:hint="eastAsia" w:ascii="Times New Roman" w:hAnsi="Times New Roman" w:cs="Times New Roman"/>
          <w:bCs/>
          <w:color w:val="auto"/>
          <w:kern w:val="2"/>
          <w:sz w:val="24"/>
          <w:szCs w:val="24"/>
          <w:highlight w:val="none"/>
          <w:lang w:val="en-US" w:eastAsia="zh-CN" w:bidi="ar"/>
        </w:rPr>
        <w:t>积极参加正式</w:t>
      </w:r>
      <w:r>
        <w:rPr>
          <w:rFonts w:hint="eastAsia" w:ascii="Times New Roman" w:hAnsi="Times New Roman" w:cs="Times New Roman"/>
          <w:bCs/>
          <w:color w:val="auto"/>
          <w:kern w:val="2"/>
          <w:sz w:val="24"/>
          <w:szCs w:val="24"/>
          <w:highlight w:val="none"/>
          <w:lang w:eastAsia="zh-CN" w:bidi="ar"/>
        </w:rPr>
        <w:t>询价</w:t>
      </w:r>
      <w:r>
        <w:rPr>
          <w:rFonts w:ascii="Times New Roman" w:hAnsi="Times New Roman" w:cs="Times New Roman"/>
          <w:bCs/>
          <w:color w:val="auto"/>
          <w:kern w:val="2"/>
          <w:sz w:val="24"/>
          <w:szCs w:val="24"/>
          <w:highlight w:val="none"/>
          <w:lang w:bidi="ar"/>
        </w:rPr>
        <w:t>。</w:t>
      </w:r>
    </w:p>
    <w:p>
      <w:pPr>
        <w:pStyle w:val="19"/>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sz w:val="24"/>
          <w:highlight w:val="none"/>
          <w:lang w:bidi="ar"/>
        </w:rPr>
        <w:t>3.</w:t>
      </w:r>
      <w:r>
        <w:rPr>
          <w:rFonts w:ascii="Times New Roman" w:hAnsi="Times New Roman" w:cs="Times New Roman"/>
          <w:bCs/>
          <w:color w:val="auto"/>
          <w:kern w:val="2"/>
          <w:sz w:val="24"/>
          <w:szCs w:val="24"/>
          <w:highlight w:val="none"/>
          <w:lang w:bidi="ar"/>
        </w:rPr>
        <w:t>我方为本项目提交的</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
          <w:bCs/>
          <w:color w:val="auto"/>
          <w:kern w:val="2"/>
          <w:sz w:val="24"/>
          <w:szCs w:val="24"/>
          <w:highlight w:val="none"/>
          <w:lang w:bidi="ar"/>
        </w:rPr>
        <w:t>正本</w:t>
      </w:r>
      <w:r>
        <w:rPr>
          <w:rFonts w:ascii="Times New Roman" w:hAnsi="Times New Roman" w:cs="Times New Roman"/>
          <w:b/>
          <w:bCs/>
          <w:color w:val="auto"/>
          <w:kern w:val="2"/>
          <w:sz w:val="24"/>
          <w:szCs w:val="24"/>
          <w:highlight w:val="none"/>
          <w:u w:val="single"/>
          <w:lang w:bidi="ar"/>
        </w:rPr>
        <w:t>1</w:t>
      </w:r>
      <w:r>
        <w:rPr>
          <w:rFonts w:ascii="Times New Roman" w:hAnsi="Times New Roman" w:cs="Times New Roman"/>
          <w:b/>
          <w:bCs/>
          <w:color w:val="auto"/>
          <w:kern w:val="2"/>
          <w:sz w:val="24"/>
          <w:szCs w:val="24"/>
          <w:highlight w:val="none"/>
          <w:lang w:bidi="ar"/>
        </w:rPr>
        <w:t>份，副本</w:t>
      </w:r>
      <w:r>
        <w:rPr>
          <w:rFonts w:ascii="Times New Roman" w:hAnsi="Times New Roman" w:cs="Times New Roman"/>
          <w:b/>
          <w:bCs/>
          <w:color w:val="auto"/>
          <w:kern w:val="2"/>
          <w:sz w:val="24"/>
          <w:szCs w:val="24"/>
          <w:highlight w:val="none"/>
          <w:u w:val="single"/>
          <w:lang w:bidi="ar"/>
        </w:rPr>
        <w:t>2</w:t>
      </w:r>
      <w:r>
        <w:rPr>
          <w:rFonts w:ascii="Times New Roman" w:hAnsi="Times New Roman" w:cs="Times New Roman"/>
          <w:b/>
          <w:bCs/>
          <w:color w:val="auto"/>
          <w:kern w:val="2"/>
          <w:sz w:val="24"/>
          <w:szCs w:val="24"/>
          <w:highlight w:val="none"/>
          <w:lang w:bidi="ar"/>
        </w:rPr>
        <w:t>份</w:t>
      </w:r>
      <w:r>
        <w:rPr>
          <w:rFonts w:hint="eastAsia" w:ascii="Times New Roman" w:hAnsi="Times New Roman" w:cs="Times New Roman"/>
          <w:b/>
          <w:bCs/>
          <w:color w:val="auto"/>
          <w:kern w:val="2"/>
          <w:sz w:val="24"/>
          <w:szCs w:val="24"/>
          <w:highlight w:val="none"/>
          <w:lang w:eastAsia="zh-CN" w:bidi="ar"/>
        </w:rPr>
        <w:t>。</w:t>
      </w:r>
      <w:r>
        <w:rPr>
          <w:rFonts w:hint="eastAsia" w:ascii="Times New Roman" w:hAnsi="Times New Roman" w:cs="Times New Roman"/>
          <w:b/>
          <w:bCs/>
          <w:color w:val="auto"/>
          <w:kern w:val="2"/>
          <w:sz w:val="24"/>
          <w:szCs w:val="24"/>
          <w:highlight w:val="none"/>
          <w:lang w:val="en-US" w:eastAsia="zh-CN" w:bidi="ar"/>
        </w:rPr>
        <w:t>电子文档1份（U盘）</w:t>
      </w:r>
      <w:r>
        <w:rPr>
          <w:rFonts w:ascii="Times New Roman" w:hAnsi="Times New Roman" w:cs="Times New Roman"/>
          <w:bCs/>
          <w:color w:val="auto"/>
          <w:kern w:val="2"/>
          <w:sz w:val="24"/>
          <w:szCs w:val="24"/>
          <w:highlight w:val="none"/>
          <w:lang w:bidi="ar"/>
        </w:rPr>
        <w:t>。</w:t>
      </w:r>
    </w:p>
    <w:p>
      <w:pPr>
        <w:pStyle w:val="19"/>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4.我方愿意提供贵单位可能另外要求的，与响应有关的文件资料，并保证我方已提供和将要提供的文件资料是真实、准确的。</w:t>
      </w:r>
    </w:p>
    <w:p>
      <w:pPr>
        <w:pStyle w:val="19"/>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5.我方承诺本项目</w:t>
      </w:r>
      <w:r>
        <w:rPr>
          <w:rFonts w:hint="eastAsia" w:ascii="Times New Roman" w:hAnsi="Times New Roman" w:cs="Times New Roman"/>
          <w:bCs/>
          <w:color w:val="auto"/>
          <w:kern w:val="2"/>
          <w:sz w:val="24"/>
          <w:szCs w:val="24"/>
          <w:highlight w:val="none"/>
          <w:lang w:eastAsia="zh-CN" w:bidi="ar"/>
        </w:rPr>
        <w:t>资格预审申请文件</w:t>
      </w:r>
      <w:r>
        <w:rPr>
          <w:rFonts w:ascii="Times New Roman" w:hAnsi="Times New Roman" w:cs="Times New Roman"/>
          <w:bCs/>
          <w:color w:val="auto"/>
          <w:kern w:val="2"/>
          <w:sz w:val="24"/>
          <w:szCs w:val="24"/>
          <w:highlight w:val="none"/>
          <w:lang w:bidi="ar"/>
        </w:rPr>
        <w:t>有效期为</w:t>
      </w:r>
      <w:r>
        <w:rPr>
          <w:rFonts w:ascii="Times New Roman" w:hAnsi="Times New Roman" w:cs="Times New Roman"/>
          <w:color w:val="auto"/>
          <w:sz w:val="24"/>
          <w:highlight w:val="none"/>
        </w:rPr>
        <w:t>递交</w:t>
      </w:r>
      <w:r>
        <w:rPr>
          <w:rFonts w:hint="eastAsia" w:ascii="Times New Roman" w:hAnsi="Times New Roman" w:cs="Times New Roman"/>
          <w:color w:val="auto"/>
          <w:sz w:val="24"/>
          <w:highlight w:val="none"/>
          <w:lang w:eastAsia="zh-CN"/>
        </w:rPr>
        <w:t>询价资格预审资格预审申请文件</w:t>
      </w:r>
      <w:r>
        <w:rPr>
          <w:rFonts w:ascii="Times New Roman" w:hAnsi="Times New Roman" w:cs="Times New Roman"/>
          <w:color w:val="auto"/>
          <w:sz w:val="24"/>
          <w:highlight w:val="none"/>
        </w:rPr>
        <w:t>截止之日起60天</w:t>
      </w:r>
      <w:r>
        <w:rPr>
          <w:rFonts w:ascii="Times New Roman" w:hAnsi="Times New Roman" w:cs="Times New Roman"/>
          <w:bCs/>
          <w:color w:val="auto"/>
          <w:kern w:val="2"/>
          <w:sz w:val="24"/>
          <w:szCs w:val="24"/>
          <w:highlight w:val="none"/>
          <w:lang w:bidi="ar"/>
        </w:rPr>
        <w:t>。</w:t>
      </w:r>
    </w:p>
    <w:p>
      <w:pPr>
        <w:pStyle w:val="19"/>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19"/>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p>
    <w:p>
      <w:pPr>
        <w:pStyle w:val="19"/>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rPr>
      </w:pPr>
      <w:r>
        <w:rPr>
          <w:rFonts w:ascii="Times New Roman" w:hAnsi="Times New Roman" w:cs="Times New Roman"/>
          <w:bCs/>
          <w:color w:val="auto"/>
          <w:kern w:val="2"/>
          <w:sz w:val="24"/>
          <w:szCs w:val="24"/>
          <w:highlight w:val="none"/>
          <w:lang w:bidi="ar"/>
        </w:rPr>
        <w:t>供应商名称：</w:t>
      </w:r>
      <w:r>
        <w:rPr>
          <w:rFonts w:ascii="Times New Roman" w:hAnsi="Times New Roman" w:cs="Times New Roman"/>
          <w:bCs/>
          <w:color w:val="auto"/>
          <w:kern w:val="2"/>
          <w:sz w:val="24"/>
          <w:szCs w:val="24"/>
          <w:highlight w:val="none"/>
          <w:u w:val="single"/>
          <w:lang w:bidi="ar"/>
        </w:rPr>
        <w:t xml:space="preserve">      </w:t>
      </w:r>
      <w:r>
        <w:rPr>
          <w:rFonts w:ascii="Times New Roman" w:hAnsi="Times New Roman" w:cs="Times New Roman"/>
          <w:bCs/>
          <w:color w:val="auto"/>
          <w:kern w:val="2"/>
          <w:sz w:val="24"/>
          <w:szCs w:val="24"/>
          <w:highlight w:val="none"/>
          <w:lang w:bidi="ar"/>
        </w:rPr>
        <w:t>（盖章）</w:t>
      </w:r>
    </w:p>
    <w:p>
      <w:pPr>
        <w:pStyle w:val="19"/>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法定代表人或代理人（签字或盖私人印章）：</w:t>
      </w:r>
      <w:r>
        <w:rPr>
          <w:rFonts w:ascii="Times New Roman" w:hAnsi="Times New Roman" w:cs="Times New Roman"/>
          <w:bCs/>
          <w:color w:val="auto"/>
          <w:kern w:val="2"/>
          <w:sz w:val="24"/>
          <w:szCs w:val="24"/>
          <w:highlight w:val="none"/>
          <w:u w:val="single"/>
          <w:lang w:bidi="ar"/>
        </w:rPr>
        <w:t xml:space="preserve">      </w:t>
      </w:r>
    </w:p>
    <w:p>
      <w:pPr>
        <w:pStyle w:val="19"/>
        <w:widowControl w:val="0"/>
        <w:spacing w:before="0" w:beforeAutospacing="0" w:after="0" w:afterAutospacing="0" w:line="360" w:lineRule="auto"/>
        <w:ind w:firstLine="480" w:firstLineChars="200"/>
        <w:jc w:val="both"/>
        <w:rPr>
          <w:rFonts w:ascii="Times New Roman" w:hAnsi="Times New Roman" w:cs="Times New Roman"/>
          <w:bCs/>
          <w:color w:val="auto"/>
          <w:sz w:val="24"/>
          <w:szCs w:val="24"/>
          <w:highlight w:val="none"/>
          <w:u w:val="single"/>
        </w:rPr>
      </w:pPr>
      <w:r>
        <w:rPr>
          <w:rFonts w:ascii="Times New Roman" w:hAnsi="Times New Roman" w:cs="Times New Roman"/>
          <w:bCs/>
          <w:color w:val="auto"/>
          <w:kern w:val="2"/>
          <w:sz w:val="24"/>
          <w:szCs w:val="24"/>
          <w:highlight w:val="none"/>
          <w:lang w:bidi="ar"/>
        </w:rPr>
        <w:t>日期：</w:t>
      </w:r>
      <w:r>
        <w:rPr>
          <w:rFonts w:ascii="Times New Roman" w:hAnsi="Times New Roman" w:cs="Times New Roman"/>
          <w:color w:val="auto"/>
          <w:kern w:val="2"/>
          <w:sz w:val="24"/>
          <w:szCs w:val="24"/>
          <w:highlight w:val="none"/>
          <w:lang w:bidi="ar"/>
        </w:rPr>
        <w:t>20</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年</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月</w:t>
      </w:r>
      <w:r>
        <w:rPr>
          <w:rFonts w:ascii="Times New Roman" w:hAnsi="Times New Roman" w:cs="Times New Roman"/>
          <w:color w:val="auto"/>
          <w:kern w:val="2"/>
          <w:sz w:val="24"/>
          <w:szCs w:val="24"/>
          <w:highlight w:val="none"/>
          <w:u w:val="single"/>
          <w:lang w:bidi="ar"/>
        </w:rPr>
        <w:t xml:space="preserve">   </w:t>
      </w:r>
      <w:r>
        <w:rPr>
          <w:rFonts w:ascii="Times New Roman" w:hAnsi="Times New Roman" w:cs="Times New Roman"/>
          <w:color w:val="auto"/>
          <w:kern w:val="2"/>
          <w:sz w:val="24"/>
          <w:szCs w:val="24"/>
          <w:highlight w:val="none"/>
          <w:lang w:bidi="ar"/>
        </w:rPr>
        <w:t>日</w:t>
      </w:r>
    </w:p>
    <w:bookmarkEnd w:id="49"/>
    <w:bookmarkEnd w:id="50"/>
    <w:p>
      <w:pPr>
        <w:pStyle w:val="18"/>
        <w:spacing w:before="0" w:after="0" w:line="360" w:lineRule="auto"/>
        <w:rPr>
          <w:rFonts w:ascii="Times New Roman" w:hAnsi="Times New Roman"/>
          <w:color w:val="auto"/>
          <w:highlight w:val="none"/>
        </w:rPr>
      </w:pPr>
      <w:bookmarkStart w:id="51" w:name="_Toc13564302"/>
      <w:bookmarkStart w:id="52" w:name="_Toc96761122"/>
      <w:bookmarkStart w:id="53" w:name="_Toc96446261"/>
      <w:bookmarkStart w:id="54" w:name="_Toc94345768"/>
      <w:bookmarkStart w:id="55" w:name="_Toc11832144"/>
      <w:bookmarkStart w:id="56" w:name="_Toc11764033"/>
      <w:r>
        <w:rPr>
          <w:rFonts w:ascii="Times New Roman" w:hAnsi="Times New Roman"/>
          <w:color w:val="auto"/>
          <w:highlight w:val="none"/>
        </w:rPr>
        <w:br w:type="page"/>
      </w:r>
      <w:r>
        <w:rPr>
          <w:rFonts w:ascii="Times New Roman" w:hAnsi="Times New Roman"/>
          <w:color w:val="auto"/>
          <w:highlight w:val="none"/>
        </w:rPr>
        <w:t>二、法定代表人身份证明</w:t>
      </w:r>
      <w:bookmarkEnd w:id="51"/>
      <w:bookmarkEnd w:id="52"/>
      <w:bookmarkEnd w:id="53"/>
      <w:bookmarkEnd w:id="54"/>
      <w:bookmarkEnd w:id="55"/>
      <w:bookmarkEnd w:id="56"/>
    </w:p>
    <w:p>
      <w:pPr>
        <w:spacing w:line="360" w:lineRule="auto"/>
        <w:jc w:val="center"/>
        <w:rPr>
          <w:color w:val="auto"/>
          <w:kern w:val="0"/>
          <w:szCs w:val="21"/>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spacing w:val="2"/>
          <w:kern w:val="0"/>
          <w:sz w:val="24"/>
          <w:szCs w:val="20"/>
          <w:highlight w:val="none"/>
        </w:rPr>
      </w:pPr>
    </w:p>
    <w:p>
      <w:pPr>
        <w:spacing w:line="360" w:lineRule="auto"/>
        <w:ind w:firstLine="490" w:firstLineChars="200"/>
        <w:rPr>
          <w:b/>
          <w:color w:val="auto"/>
          <w:kern w:val="0"/>
          <w:sz w:val="24"/>
          <w:szCs w:val="20"/>
          <w:highlight w:val="none"/>
        </w:rPr>
      </w:pPr>
      <w:r>
        <w:rPr>
          <w:b/>
          <w:color w:val="auto"/>
          <w:spacing w:val="2"/>
          <w:kern w:val="0"/>
          <w:sz w:val="24"/>
          <w:szCs w:val="20"/>
          <w:highlight w:val="none"/>
        </w:rPr>
        <w:t>注：1、法定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90" w:firstLineChars="200"/>
        <w:rPr>
          <w:b/>
          <w:color w:val="auto"/>
          <w:spacing w:val="2"/>
          <w:kern w:val="0"/>
          <w:sz w:val="24"/>
          <w:szCs w:val="20"/>
          <w:highlight w:val="none"/>
        </w:rPr>
      </w:pPr>
      <w:r>
        <w:rPr>
          <w:b/>
          <w:color w:val="auto"/>
          <w:spacing w:val="2"/>
          <w:kern w:val="0"/>
          <w:sz w:val="24"/>
          <w:szCs w:val="20"/>
          <w:highlight w:val="none"/>
        </w:rPr>
        <w:t xml:space="preserve">    2、法定代表人亲自参加响应时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pPr>
        <w:pStyle w:val="18"/>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57" w:name="_Toc96761123"/>
      <w:r>
        <w:rPr>
          <w:rFonts w:hint="eastAsia" w:ascii="Times New Roman" w:hAnsi="Times New Roman"/>
          <w:b w:val="0"/>
          <w:color w:val="auto"/>
          <w:highlight w:val="none"/>
          <w:lang w:val="en-US" w:eastAsia="zh-CN"/>
        </w:rPr>
        <w:t>三</w:t>
      </w:r>
      <w:r>
        <w:rPr>
          <w:rFonts w:ascii="Times New Roman" w:hAnsi="Times New Roman"/>
          <w:color w:val="auto"/>
          <w:highlight w:val="none"/>
        </w:rPr>
        <w:t>、法定代表人授权书</w:t>
      </w:r>
      <w:bookmarkEnd w:id="57"/>
    </w:p>
    <w:p>
      <w:pPr>
        <w:spacing w:line="360" w:lineRule="auto"/>
        <w:jc w:val="center"/>
        <w:rPr>
          <w:b/>
          <w:color w:val="auto"/>
          <w:sz w:val="44"/>
          <w:highlight w:val="none"/>
        </w:rPr>
      </w:pPr>
    </w:p>
    <w:p>
      <w:pPr>
        <w:spacing w:line="360" w:lineRule="auto"/>
        <w:rPr>
          <w:color w:val="auto"/>
          <w:sz w:val="24"/>
          <w:highlight w:val="none"/>
        </w:rPr>
      </w:pPr>
      <w:r>
        <w:rPr>
          <w:color w:val="auto"/>
          <w:sz w:val="24"/>
          <w:highlight w:val="none"/>
          <w:u w:val="single"/>
        </w:rPr>
        <w:t xml:space="preserve">                     </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2"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2" w:firstLineChars="200"/>
        <w:rPr>
          <w:b/>
          <w:bCs/>
          <w:color w:val="auto"/>
          <w:kern w:val="0"/>
          <w:sz w:val="24"/>
          <w:highlight w:val="none"/>
        </w:rPr>
      </w:pPr>
      <w:r>
        <w:rPr>
          <w:b/>
          <w:bCs/>
          <w:color w:val="auto"/>
          <w:kern w:val="0"/>
          <w:sz w:val="24"/>
          <w:highlight w:val="none"/>
        </w:rPr>
        <w:t xml:space="preserve">    2、授权代表参加响应时，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default" w:ascii="Times New Roman" w:hAnsi="Times New Roman" w:cs="Times New Roman"/>
          <w:b/>
          <w:color w:val="auto"/>
          <w:sz w:val="32"/>
          <w:szCs w:val="32"/>
          <w:highlight w:val="none"/>
        </w:rPr>
      </w:pPr>
    </w:p>
    <w:p>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br w:type="page"/>
      </w:r>
      <w:r>
        <w:rPr>
          <w:rFonts w:hint="eastAsia" w:ascii="Times New Roman" w:hAnsi="Times New Roman" w:cs="Times New Roman"/>
          <w:b/>
          <w:bCs/>
          <w:color w:val="auto"/>
          <w:sz w:val="32"/>
          <w:szCs w:val="32"/>
          <w:highlight w:val="none"/>
          <w:lang w:val="en-US" w:eastAsia="zh-CN"/>
        </w:rPr>
        <w:t>四</w:t>
      </w:r>
      <w:r>
        <w:rPr>
          <w:rFonts w:hint="default" w:ascii="Times New Roman" w:hAnsi="Times New Roman" w:cs="Times New Roman"/>
          <w:b/>
          <w:bCs/>
          <w:color w:val="auto"/>
          <w:sz w:val="32"/>
          <w:szCs w:val="32"/>
          <w:highlight w:val="none"/>
        </w:rPr>
        <w:t>、供应商基本情况表</w:t>
      </w:r>
    </w:p>
    <w:p>
      <w:pPr>
        <w:spacing w:line="360" w:lineRule="auto"/>
        <w:jc w:val="center"/>
        <w:rPr>
          <w:rFonts w:hint="default" w:ascii="Times New Roman" w:hAnsi="Times New Roman" w:cs="Times New Roman"/>
          <w:b/>
          <w:bCs/>
          <w:color w:val="auto"/>
          <w:sz w:val="32"/>
          <w:szCs w:val="32"/>
          <w:highlight w:val="none"/>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供应商名称</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注册地址</w:t>
            </w:r>
          </w:p>
        </w:tc>
        <w:tc>
          <w:tcPr>
            <w:tcW w:w="4680" w:type="dxa"/>
            <w:gridSpan w:val="6"/>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邮政编码</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联系方式</w:t>
            </w: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联系人</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08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传真</w:t>
            </w:r>
          </w:p>
        </w:tc>
        <w:tc>
          <w:tcPr>
            <w:tcW w:w="3600" w:type="dxa"/>
            <w:gridSpan w:val="5"/>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网址</w:t>
            </w:r>
          </w:p>
        </w:tc>
        <w:tc>
          <w:tcPr>
            <w:tcW w:w="1620" w:type="dxa"/>
            <w:gridSpan w:val="2"/>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组织结构</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法定代表人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技术负责人</w:t>
            </w:r>
          </w:p>
        </w:tc>
        <w:tc>
          <w:tcPr>
            <w:tcW w:w="1260" w:type="dxa"/>
            <w:gridSpan w:val="2"/>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姓名</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技术职称</w:t>
            </w: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26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联系电话</w:t>
            </w:r>
          </w:p>
        </w:tc>
        <w:tc>
          <w:tcPr>
            <w:tcW w:w="1260" w:type="dxa"/>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成立时间</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5040" w:type="dxa"/>
            <w:gridSpan w:val="8"/>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企业资质等级</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restart"/>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其中</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项目经理</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营业执照</w:t>
            </w:r>
            <w:r>
              <w:rPr>
                <w:rFonts w:hint="default" w:ascii="Times New Roman" w:hAnsi="Times New Roman" w:cs="Times New Roman"/>
                <w:color w:val="auto"/>
                <w:highlight w:val="none"/>
              </w:rPr>
              <w:t>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高级职称人员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注册资金</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中级职称人员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开户银行</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初级职称人员</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账号</w:t>
            </w:r>
          </w:p>
        </w:tc>
        <w:tc>
          <w:tcPr>
            <w:tcW w:w="252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2"/>
            <w:vMerge w:val="continue"/>
            <w:noWrap w:val="0"/>
            <w:vAlign w:val="center"/>
          </w:tcPr>
          <w:p>
            <w:pPr>
              <w:spacing w:line="360" w:lineRule="auto"/>
              <w:jc w:val="center"/>
              <w:rPr>
                <w:rFonts w:hint="default" w:ascii="Times New Roman" w:hAnsi="Times New Roman" w:cs="Times New Roman"/>
                <w:bCs/>
                <w:color w:val="auto"/>
                <w:szCs w:val="21"/>
                <w:highlight w:val="none"/>
              </w:rPr>
            </w:pP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技工</w:t>
            </w:r>
          </w:p>
        </w:tc>
        <w:tc>
          <w:tcPr>
            <w:tcW w:w="1680" w:type="dxa"/>
            <w:gridSpan w:val="3"/>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经营范围</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备注</w:t>
            </w:r>
          </w:p>
        </w:tc>
        <w:tc>
          <w:tcPr>
            <w:tcW w:w="7560" w:type="dxa"/>
            <w:gridSpan w:val="11"/>
            <w:noWrap w:val="0"/>
            <w:vAlign w:val="center"/>
          </w:tcPr>
          <w:p>
            <w:pPr>
              <w:spacing w:line="360" w:lineRule="auto"/>
              <w:jc w:val="center"/>
              <w:rPr>
                <w:rFonts w:hint="default" w:ascii="Times New Roman" w:hAnsi="Times New Roman" w:cs="Times New Roman"/>
                <w:bCs/>
                <w:color w:val="auto"/>
                <w:szCs w:val="21"/>
                <w:highlight w:val="none"/>
              </w:rPr>
            </w:pPr>
          </w:p>
        </w:tc>
      </w:tr>
    </w:tbl>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附：营业执照副本复印件。</w:t>
      </w:r>
    </w:p>
    <w:p>
      <w:pPr>
        <w:adjustRightInd w:val="0"/>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供应商名称：XXX（盖单位公章）</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法定代表人或授权代表（签字或盖章）：XXX</w:t>
      </w:r>
    </w:p>
    <w:p>
      <w:pPr>
        <w:adjustRightInd w:val="0"/>
        <w:spacing w:line="360" w:lineRule="auto"/>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日  期：XXX年XXX月XXX日</w:t>
      </w:r>
    </w:p>
    <w:p>
      <w:pPr>
        <w:spacing w:line="360" w:lineRule="auto"/>
        <w:rPr>
          <w:rFonts w:hint="default" w:ascii="Times New Roman" w:hAnsi="Times New Roman" w:cs="Times New Roman"/>
          <w:b/>
          <w:bCs/>
          <w:color w:val="auto"/>
          <w:sz w:val="32"/>
          <w:szCs w:val="32"/>
          <w:highlight w:val="none"/>
        </w:rPr>
      </w:pPr>
    </w:p>
    <w:p>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五</w:t>
      </w:r>
      <w:r>
        <w:rPr>
          <w:rFonts w:hint="default" w:ascii="Times New Roman" w:hAnsi="Times New Roman" w:cs="Times New Roman"/>
          <w:b/>
          <w:color w:val="auto"/>
          <w:sz w:val="32"/>
          <w:szCs w:val="32"/>
          <w:highlight w:val="none"/>
        </w:rPr>
        <w:t>、承诺函</w:t>
      </w:r>
    </w:p>
    <w:p>
      <w:pPr>
        <w:spacing w:line="360" w:lineRule="auto"/>
        <w:ind w:firstLine="562" w:firstLineChars="200"/>
        <w:jc w:val="center"/>
        <w:rPr>
          <w:rFonts w:hint="default" w:ascii="Times New Roman" w:hAnsi="Times New Roman" w:cs="Times New Roman"/>
          <w:b/>
          <w:color w:val="auto"/>
          <w:sz w:val="28"/>
          <w:szCs w:val="28"/>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我公司作为本次采购项目的</w:t>
      </w:r>
      <w:r>
        <w:rPr>
          <w:rFonts w:hint="eastAsia" w:ascii="Times New Roman" w:hAnsi="Times New Roman" w:cs="Times New Roman"/>
          <w:color w:val="auto"/>
          <w:sz w:val="24"/>
          <w:highlight w:val="none"/>
          <w:lang w:val="en-US" w:eastAsia="zh-CN"/>
        </w:rPr>
        <w:t>潜在</w:t>
      </w:r>
      <w:r>
        <w:rPr>
          <w:rFonts w:hint="default" w:ascii="Times New Roman" w:hAnsi="Times New Roman" w:cs="Times New Roman"/>
          <w:color w:val="auto"/>
          <w:sz w:val="24"/>
          <w:highlight w:val="none"/>
        </w:rPr>
        <w:t>供应商，根据</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文件要求，现郑重承诺如下：</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一、我公司</w:t>
      </w:r>
      <w:r>
        <w:rPr>
          <w:rFonts w:hint="default" w:ascii="Times New Roman" w:hAnsi="Times New Roman" w:eastAsia="宋体" w:cs="Times New Roman"/>
          <w:color w:val="auto"/>
          <w:sz w:val="24"/>
          <w:highlight w:val="none"/>
        </w:rPr>
        <w:t>具备本项目规定的</w:t>
      </w:r>
      <w:r>
        <w:rPr>
          <w:rFonts w:hint="default" w:ascii="Times New Roman" w:hAnsi="Times New Roman" w:eastAsia="宋体" w:cs="Times New Roman"/>
          <w:color w:val="auto"/>
          <w:sz w:val="24"/>
          <w:highlight w:val="none"/>
          <w:lang w:val="en-US" w:eastAsia="zh-CN"/>
        </w:rPr>
        <w:t>资格</w:t>
      </w:r>
      <w:r>
        <w:rPr>
          <w:rFonts w:hint="default" w:ascii="Times New Roman" w:hAnsi="Times New Roman" w:eastAsia="宋体" w:cs="Times New Roman"/>
          <w:color w:val="auto"/>
          <w:sz w:val="24"/>
          <w:highlight w:val="none"/>
        </w:rPr>
        <w:t>条件：</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（一）一般资格要求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1.具备独立法人资格；</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2.具有良好的商业信誉和健全的财务会计制度；</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3.具有履行合同所必须的设备和专业技术能力；</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4.具有依法缴纳税收和社会保障资金的良好记录；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5.参加本次采购活动前三年内（202</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年1月1日以来），在经营活动中没有重大违法记录；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6.供应商未处于财产被接管、冻结、破产状态，未处于四川省行政区域内有关行政处罚期间；</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7.未被工商机关列入工商系统经营异常名录或严重违法失信企业名单，未被人民法院列入失信被执行人名单；</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8.在采购人处没有不良施工记录或拖欠农民工工资情形；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9.单位、现任法定代表人或主要负责人无行贿犯罪记录；</w:t>
      </w:r>
    </w:p>
    <w:p>
      <w:pPr>
        <w:spacing w:line="400" w:lineRule="exact"/>
        <w:ind w:firstLine="480" w:firstLineChars="200"/>
        <w:jc w:val="left"/>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10.法律、行政法规规定的其他条件</w:t>
      </w:r>
      <w:r>
        <w:rPr>
          <w:rFonts w:hint="eastAsia" w:ascii="Times New Roman" w:hAnsi="Times New Roman" w:eastAsia="宋体" w:cs="Times New Roman"/>
          <w:color w:val="auto"/>
          <w:sz w:val="24"/>
          <w:highlight w:val="none"/>
          <w:lang w:eastAsia="zh-CN"/>
        </w:rPr>
        <w:t>；</w:t>
      </w:r>
    </w:p>
    <w:p>
      <w:pPr>
        <w:spacing w:line="400" w:lineRule="exact"/>
        <w:ind w:firstLine="480" w:firstLineChars="200"/>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11.本项目不允许联合体参加。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二、已认真阅读并完全接受和满足本项目询价资格预审文件中规定的实质性要求，如对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文件有异议，已经在递交</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截止时间届满前依法进行维权救济，不存在对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文件有异议的同时又参加询价</w:t>
      </w:r>
      <w:r>
        <w:rPr>
          <w:rFonts w:hint="eastAsia" w:ascii="Times New Roman" w:hAnsi="Times New Roman" w:cs="Times New Roman"/>
          <w:color w:val="auto"/>
          <w:sz w:val="24"/>
          <w:highlight w:val="none"/>
          <w:lang w:val="en-US" w:eastAsia="zh-CN"/>
        </w:rPr>
        <w:t>资格预审</w:t>
      </w:r>
      <w:r>
        <w:rPr>
          <w:rFonts w:hint="default" w:ascii="Times New Roman" w:hAnsi="Times New Roman" w:cs="Times New Roman"/>
          <w:color w:val="auto"/>
          <w:sz w:val="24"/>
          <w:highlight w:val="none"/>
        </w:rPr>
        <w:t>以求侥幸</w:t>
      </w:r>
      <w:r>
        <w:rPr>
          <w:rFonts w:hint="eastAsia" w:ascii="Times New Roman" w:hAnsi="Times New Roman" w:cs="Times New Roman"/>
          <w:color w:val="auto"/>
          <w:sz w:val="24"/>
          <w:highlight w:val="none"/>
          <w:lang w:val="en-US" w:eastAsia="zh-CN"/>
        </w:rPr>
        <w:t>成为通过询价资格预审供应商</w:t>
      </w:r>
      <w:r>
        <w:rPr>
          <w:rFonts w:hint="default" w:ascii="Times New Roman" w:hAnsi="Times New Roman" w:cs="Times New Roman"/>
          <w:color w:val="auto"/>
          <w:sz w:val="24"/>
          <w:highlight w:val="none"/>
        </w:rPr>
        <w:t>或者为实现其他非法目的的行为。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w:t>
      </w:r>
      <w:r>
        <w:rPr>
          <w:rFonts w:hint="eastAsia" w:ascii="Times New Roman" w:hAnsi="Times New Roman" w:eastAsia="宋体" w:cs="Times New Roman"/>
          <w:color w:val="auto"/>
          <w:sz w:val="24"/>
          <w:highlight w:val="none"/>
          <w:lang w:eastAsia="zh-CN"/>
        </w:rPr>
        <w:t>资格预审申请文件</w:t>
      </w:r>
      <w:r>
        <w:rPr>
          <w:rFonts w:hint="default" w:ascii="Times New Roman" w:hAnsi="Times New Roman" w:eastAsia="宋体" w:cs="Times New Roman"/>
          <w:color w:val="auto"/>
          <w:sz w:val="24"/>
          <w:highlight w:val="none"/>
        </w:rPr>
        <w:t>中提供的任何资料和响应承诺情况都是真实的、有效的、合法的。</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六</w:t>
      </w:r>
      <w:r>
        <w:rPr>
          <w:rFonts w:hint="default" w:ascii="Times New Roman" w:hAnsi="Times New Roman" w:eastAsia="宋体" w:cs="Times New Roman"/>
          <w:color w:val="auto"/>
          <w:sz w:val="24"/>
          <w:highlight w:val="none"/>
        </w:rPr>
        <w:t>、为采购项目提供</w:t>
      </w:r>
      <w:r>
        <w:rPr>
          <w:rFonts w:hint="eastAsia" w:ascii="Times New Roman" w:hAnsi="Times New Roman" w:eastAsia="宋体" w:cs="Times New Roman"/>
          <w:color w:val="auto"/>
          <w:sz w:val="24"/>
          <w:highlight w:val="none"/>
          <w:lang w:val="en-US" w:eastAsia="zh-CN"/>
        </w:rPr>
        <w:t>前期服务</w:t>
      </w:r>
      <w:r>
        <w:rPr>
          <w:rFonts w:hint="default" w:ascii="Times New Roman" w:hAnsi="Times New Roman" w:eastAsia="宋体" w:cs="Times New Roman"/>
          <w:color w:val="auto"/>
          <w:sz w:val="24"/>
          <w:highlight w:val="none"/>
        </w:rPr>
        <w:t>的供应商，不得再参加该采购项目的其他采购活动，我方承诺不属于此类禁止参加本项目的供应商。</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七</w:t>
      </w:r>
      <w:r>
        <w:rPr>
          <w:rFonts w:hint="default" w:ascii="Times New Roman" w:hAnsi="Times New Roman" w:eastAsia="宋体" w:cs="Times New Roman"/>
          <w:color w:val="auto"/>
          <w:sz w:val="24"/>
          <w:highlight w:val="none"/>
        </w:rPr>
        <w:t>、我方实际控制人或者中高级管理人员或者其他工作人员。</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八</w:t>
      </w:r>
      <w:r>
        <w:rPr>
          <w:rFonts w:hint="default" w:ascii="Times New Roman" w:hAnsi="Times New Roman" w:eastAsia="宋体" w:cs="Times New Roman"/>
          <w:color w:val="auto"/>
          <w:sz w:val="24"/>
          <w:highlight w:val="none"/>
        </w:rPr>
        <w:t>、不存在同一母公司的两家以上的子公司，以不同供应商身份同时参加本项目同一合同项下的采购活动的情形。</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九</w:t>
      </w:r>
      <w:r>
        <w:rPr>
          <w:rFonts w:hint="default" w:ascii="Times New Roman" w:hAnsi="Times New Roman" w:eastAsia="宋体" w:cs="Times New Roman"/>
          <w:color w:val="auto"/>
          <w:sz w:val="24"/>
          <w:highlight w:val="none"/>
        </w:rPr>
        <w:t>、我方与采购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不存在关联关系，也不是采购</w:t>
      </w:r>
      <w:r>
        <w:rPr>
          <w:rFonts w:hint="eastAsia" w:ascii="Times New Roman" w:hAnsi="Times New Roman" w:eastAsia="宋体" w:cs="Times New Roman"/>
          <w:color w:val="auto"/>
          <w:sz w:val="24"/>
          <w:highlight w:val="none"/>
          <w:lang w:val="en-US" w:eastAsia="zh-CN"/>
        </w:rPr>
        <w:t>人</w:t>
      </w:r>
      <w:r>
        <w:rPr>
          <w:rFonts w:hint="default" w:ascii="Times New Roman" w:hAnsi="Times New Roman" w:eastAsia="宋体" w:cs="Times New Roman"/>
          <w:color w:val="auto"/>
          <w:sz w:val="24"/>
          <w:highlight w:val="none"/>
        </w:rPr>
        <w:t>的母公司或子公司。</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十</w:t>
      </w:r>
      <w:r>
        <w:rPr>
          <w:rFonts w:hint="default" w:ascii="Times New Roman" w:hAnsi="Times New Roman" w:eastAsia="宋体" w:cs="Times New Roman"/>
          <w:color w:val="auto"/>
          <w:sz w:val="24"/>
          <w:highlight w:val="none"/>
        </w:rPr>
        <w:t>、国家或行业主管部门对工程项目的技术标准、质量标准和资格资质条件等有强制性规定的，我方承诺符合其要求。</w:t>
      </w:r>
    </w:p>
    <w:p>
      <w:pPr>
        <w:spacing w:line="400" w:lineRule="exact"/>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法定代表人签字或者加盖个人私章：XXXX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授权代表签字：XXXX</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供应商名称：XXXX（盖章）</w:t>
      </w:r>
    </w:p>
    <w:p>
      <w:pPr>
        <w:spacing w:line="4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期：XXX年XXX月XXX日</w:t>
      </w:r>
    </w:p>
    <w:p>
      <w:pPr>
        <w:spacing w:line="360" w:lineRule="auto"/>
        <w:jc w:val="center"/>
        <w:rPr>
          <w:rFonts w:hint="eastAsia" w:ascii="Times New Roman" w:hAnsi="Times New Roman" w:eastAsia="宋体" w:cs="Times New Roman"/>
          <w:b/>
          <w:color w:val="auto"/>
          <w:sz w:val="32"/>
          <w:szCs w:val="32"/>
          <w:highlight w:val="none"/>
          <w:lang w:val="en-US" w:eastAsia="zh-CN"/>
        </w:rPr>
      </w:pPr>
      <w:r>
        <w:rPr>
          <w:rFonts w:hint="default" w:ascii="Times New Roman" w:hAnsi="Times New Roman" w:cs="Times New Roman"/>
          <w:b/>
          <w:color w:val="auto"/>
          <w:sz w:val="32"/>
          <w:szCs w:val="32"/>
          <w:highlight w:val="none"/>
        </w:rPr>
        <w:br w:type="page"/>
      </w:r>
      <w:r>
        <w:rPr>
          <w:rFonts w:hint="eastAsia" w:ascii="Times New Roman" w:hAnsi="Times New Roman" w:cs="Times New Roman"/>
          <w:b/>
          <w:color w:val="auto"/>
          <w:sz w:val="32"/>
          <w:szCs w:val="32"/>
          <w:highlight w:val="none"/>
          <w:lang w:val="en-US" w:eastAsia="zh-CN"/>
        </w:rPr>
        <w:t>六</w:t>
      </w:r>
      <w:r>
        <w:rPr>
          <w:rFonts w:hint="default" w:ascii="Times New Roman" w:hAnsi="Times New Roman" w:cs="Times New Roman"/>
          <w:b/>
          <w:color w:val="auto"/>
          <w:sz w:val="32"/>
          <w:szCs w:val="32"/>
          <w:highlight w:val="none"/>
        </w:rPr>
        <w:t>、</w:t>
      </w:r>
      <w:r>
        <w:rPr>
          <w:rFonts w:hint="eastAsia" w:ascii="Times New Roman" w:hAnsi="Times New Roman" w:cs="Times New Roman"/>
          <w:b/>
          <w:color w:val="auto"/>
          <w:sz w:val="32"/>
          <w:szCs w:val="32"/>
          <w:highlight w:val="none"/>
          <w:lang w:val="en-US" w:eastAsia="zh-CN"/>
        </w:rPr>
        <w:t>公司营业执照</w:t>
      </w: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spacing w:line="360" w:lineRule="auto"/>
        <w:ind w:firstLine="3534" w:firstLineChars="1100"/>
        <w:jc w:val="both"/>
        <w:rPr>
          <w:rFonts w:hint="eastAsia" w:ascii="Times New Roman" w:hAnsi="Times New Roman" w:cs="Times New Roman"/>
          <w:b/>
          <w:color w:val="auto"/>
          <w:sz w:val="32"/>
          <w:szCs w:val="32"/>
          <w:highlight w:val="none"/>
          <w:lang w:val="en-US" w:eastAsia="zh-CN"/>
        </w:rPr>
      </w:pPr>
    </w:p>
    <w:p>
      <w:pPr>
        <w:numPr>
          <w:ilvl w:val="0"/>
          <w:numId w:val="1"/>
        </w:numPr>
        <w:spacing w:line="360" w:lineRule="auto"/>
        <w:ind w:left="0" w:leftChars="0" w:firstLine="3171" w:firstLineChars="987"/>
        <w:jc w:val="both"/>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相关资格证明</w:t>
      </w:r>
    </w:p>
    <w:p>
      <w:pPr>
        <w:pStyle w:val="29"/>
        <w:widowControl w:val="0"/>
        <w:numPr>
          <w:ilvl w:val="0"/>
          <w:numId w:val="0"/>
        </w:numPr>
        <w:autoSpaceDE w:val="0"/>
        <w:autoSpaceDN w:val="0"/>
        <w:adjustRightInd w:val="0"/>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rPr>
          <w:rFonts w:hint="default"/>
          <w:color w:val="auto"/>
        </w:rPr>
      </w:pPr>
    </w:p>
    <w:p>
      <w:pPr>
        <w:pStyle w:val="29"/>
        <w:rPr>
          <w:rFonts w:hint="default"/>
          <w:color w:val="auto"/>
        </w:rPr>
      </w:pPr>
    </w:p>
    <w:p>
      <w:pPr>
        <w:numPr>
          <w:ilvl w:val="0"/>
          <w:numId w:val="1"/>
        </w:numPr>
        <w:spacing w:line="360" w:lineRule="auto"/>
        <w:ind w:left="0" w:leftChars="0" w:firstLine="3534" w:firstLineChars="1100"/>
        <w:jc w:val="both"/>
        <w:rPr>
          <w:rFonts w:hint="eastAsia"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报价函</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采购人名称</w:t>
      </w:r>
      <w:r>
        <w:rPr>
          <w:rFonts w:hint="default" w:ascii="Times New Roman" w:hAnsi="Times New Roman" w:cs="Times New Roman"/>
          <w:color w:val="auto"/>
          <w:sz w:val="24"/>
          <w:highlight w:val="none"/>
        </w:rPr>
        <w:t>）：</w:t>
      </w:r>
    </w:p>
    <w:p>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”项目磋商文件（</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），决定参加贵单位组织的本项目的磋商，并自觉遵守磋商文件等相关规定，遵守采购规则，维护正常的采购秩序。我方授权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（供应商名称）全权处理本项目磋商的有关事宜。</w:t>
      </w:r>
    </w:p>
    <w:p>
      <w:pPr>
        <w:numPr>
          <w:ilvl w:val="0"/>
          <w:numId w:val="0"/>
        </w:num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我方自愿按照磋商文件规定的各项要求向采购人提供所需货物，</w:t>
      </w:r>
      <w:r>
        <w:rPr>
          <w:rFonts w:hint="default" w:ascii="Times New Roman" w:hAnsi="Times New Roman" w:cs="Times New Roman"/>
          <w:bCs/>
          <w:color w:val="auto"/>
          <w:spacing w:val="8"/>
          <w:sz w:val="24"/>
          <w:highlight w:val="none"/>
        </w:rPr>
        <w:t>提供的货物等所有权及知识产权等权利无瑕疵，</w:t>
      </w:r>
      <w:r>
        <w:rPr>
          <w:rFonts w:hint="default" w:ascii="Times New Roman" w:hAnsi="Times New Roman" w:cs="Times New Roman"/>
          <w:color w:val="auto"/>
          <w:sz w:val="24"/>
          <w:highlight w:val="none"/>
        </w:rPr>
        <w:t>并保证报价不高于市场平均价。</w:t>
      </w:r>
    </w:p>
    <w:p>
      <w:pPr>
        <w:pStyle w:val="21"/>
        <w:rPr>
          <w:rFonts w:hint="default" w:eastAsia="仿宋_GB2312"/>
          <w:b/>
          <w:bCs/>
          <w:color w:val="auto"/>
          <w:lang w:val="en-US" w:eastAsia="zh-CN"/>
        </w:rPr>
      </w:pPr>
      <w:r>
        <w:rPr>
          <w:rFonts w:hint="eastAsia"/>
          <w:b/>
          <w:bCs/>
          <w:color w:val="auto"/>
          <w:lang w:val="en-US" w:eastAsia="zh-CN"/>
        </w:rPr>
        <w:t>（下浮率报价单）</w:t>
      </w:r>
    </w:p>
    <w:p>
      <w:pPr>
        <w:pStyle w:val="5"/>
        <w:bidi w:val="0"/>
        <w:ind w:firstLine="643" w:firstLineChars="200"/>
        <w:rPr>
          <w:rFonts w:hint="eastAsia"/>
          <w:color w:val="auto"/>
          <w:lang w:val="en-US" w:eastAsia="zh-CN"/>
        </w:rPr>
      </w:pPr>
    </w:p>
    <w:p>
      <w:pPr>
        <w:pStyle w:val="21"/>
        <w:rPr>
          <w:rFonts w:hint="eastAsia"/>
          <w:color w:val="auto"/>
          <w:lang w:val="en-US" w:eastAsia="zh-CN"/>
        </w:rPr>
      </w:pP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        （盖章）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                               邮政编码：</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                               传    真：</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     年      月</w:t>
      </w:r>
    </w:p>
    <w:p>
      <w:pPr>
        <w:pStyle w:val="29"/>
        <w:numPr>
          <w:ilvl w:val="0"/>
          <w:numId w:val="1"/>
        </w:numPr>
        <w:ind w:left="0" w:leftChars="0" w:firstLine="2640" w:firstLineChars="1100"/>
        <w:rPr>
          <w:rFonts w:hint="default"/>
          <w:color w:val="auto"/>
          <w:lang w:val="en-US" w:eastAsia="zh-CN"/>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p>
      <w:pPr>
        <w:pStyle w:val="4"/>
        <w:jc w:val="center"/>
        <w:rPr>
          <w:rFonts w:hint="default" w:ascii="Times New Roman" w:hAnsi="Times New Roman" w:eastAsia="宋体" w:cs="Times New Roman"/>
          <w:color w:val="auto"/>
          <w:highlight w:val="none"/>
          <w:lang w:eastAsia="zh-CN"/>
        </w:rPr>
      </w:pPr>
      <w:bookmarkStart w:id="58" w:name="_Toc96804769"/>
      <w:r>
        <w:rPr>
          <w:rFonts w:hint="default" w:ascii="Times New Roman" w:hAnsi="Times New Roman" w:cs="Times New Roman"/>
          <w:color w:val="auto"/>
          <w:highlight w:val="none"/>
        </w:rPr>
        <w:t>第</w:t>
      </w:r>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rPr>
        <w:t>章  评审方法</w:t>
      </w:r>
      <w:bookmarkEnd w:id="58"/>
    </w:p>
    <w:p>
      <w:pPr>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lang w:eastAsia="zh-CN"/>
        </w:rPr>
        <w:t>询价资格预审</w:t>
      </w:r>
      <w:r>
        <w:rPr>
          <w:rFonts w:hint="default" w:ascii="Times New Roman" w:hAnsi="Times New Roman" w:cs="Times New Roman"/>
          <w:b/>
          <w:bCs/>
          <w:color w:val="auto"/>
          <w:sz w:val="24"/>
          <w:highlight w:val="none"/>
        </w:rPr>
        <w:t>程序</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1.1供应商签到并递交</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1.2</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小组按照</w:t>
      </w:r>
      <w:r>
        <w:rPr>
          <w:rFonts w:hint="eastAsia" w:ascii="Times New Roman" w:hAnsi="Times New Roman" w:cs="Times New Roman"/>
          <w:bCs/>
          <w:color w:val="auto"/>
          <w:sz w:val="24"/>
          <w:highlight w:val="none"/>
          <w:lang w:eastAsia="zh-CN"/>
        </w:rPr>
        <w:t>询价资格预审</w:t>
      </w:r>
      <w:r>
        <w:rPr>
          <w:rFonts w:hint="default" w:ascii="Times New Roman" w:hAnsi="Times New Roman" w:cs="Times New Roman"/>
          <w:bCs/>
          <w:color w:val="auto"/>
          <w:sz w:val="24"/>
          <w:highlight w:val="none"/>
        </w:rPr>
        <w:t>文件的规定对供应商的</w:t>
      </w:r>
      <w:r>
        <w:rPr>
          <w:rFonts w:hint="eastAsia" w:ascii="Times New Roman" w:hAnsi="Times New Roman" w:cs="Times New Roman"/>
          <w:bCs/>
          <w:color w:val="auto"/>
          <w:sz w:val="24"/>
          <w:highlight w:val="none"/>
          <w:lang w:eastAsia="zh-CN"/>
        </w:rPr>
        <w:t>资格预审申请文件</w:t>
      </w:r>
      <w:r>
        <w:rPr>
          <w:rFonts w:hint="default" w:ascii="Times New Roman" w:hAnsi="Times New Roman" w:cs="Times New Roman"/>
          <w:bCs/>
          <w:color w:val="auto"/>
          <w:sz w:val="24"/>
          <w:highlight w:val="none"/>
        </w:rPr>
        <w:t>进行书面审查。</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1.3</w:t>
      </w:r>
      <w:r>
        <w:rPr>
          <w:rFonts w:hint="default" w:ascii="Times New Roman" w:hAnsi="Times New Roman" w:cs="Times New Roman"/>
          <w:bCs/>
          <w:color w:val="auto"/>
          <w:sz w:val="24"/>
          <w:highlight w:val="none"/>
        </w:rPr>
        <w:t>询价</w:t>
      </w:r>
      <w:r>
        <w:rPr>
          <w:rFonts w:hint="eastAsia" w:ascii="Times New Roman" w:hAnsi="Times New Roman" w:cs="Times New Roman"/>
          <w:bCs/>
          <w:color w:val="auto"/>
          <w:sz w:val="24"/>
          <w:highlight w:val="none"/>
          <w:lang w:val="en-US" w:eastAsia="zh-CN"/>
        </w:rPr>
        <w:t>资格预审</w:t>
      </w:r>
      <w:r>
        <w:rPr>
          <w:rFonts w:hint="default" w:ascii="Times New Roman" w:hAnsi="Times New Roman" w:cs="Times New Roman"/>
          <w:bCs/>
          <w:color w:val="auto"/>
          <w:sz w:val="24"/>
          <w:highlight w:val="none"/>
        </w:rPr>
        <w:t>小组拟出具评审报告前，询价采购单位组织工作人员，在</w:t>
      </w:r>
      <w:r>
        <w:rPr>
          <w:rFonts w:hint="eastAsia" w:ascii="Times New Roman" w:hAnsi="Times New Roman" w:cs="Times New Roman"/>
          <w:bCs/>
          <w:color w:val="auto"/>
          <w:sz w:val="24"/>
          <w:highlight w:val="none"/>
          <w:lang w:eastAsia="zh-CN"/>
        </w:rPr>
        <w:t>预审</w:t>
      </w:r>
      <w:r>
        <w:rPr>
          <w:rFonts w:hint="default" w:ascii="Times New Roman" w:hAnsi="Times New Roman" w:cs="Times New Roman"/>
          <w:bCs/>
          <w:color w:val="auto"/>
          <w:sz w:val="24"/>
          <w:highlight w:val="none"/>
        </w:rPr>
        <w:t>监督人员的监督之下，依据</w:t>
      </w:r>
      <w:r>
        <w:rPr>
          <w:rFonts w:hint="eastAsia" w:ascii="Times New Roman" w:hAnsi="Times New Roman" w:cs="Times New Roman"/>
          <w:bCs/>
          <w:color w:val="auto"/>
          <w:sz w:val="24"/>
          <w:highlight w:val="none"/>
          <w:lang w:val="en-US" w:eastAsia="zh-CN"/>
        </w:rPr>
        <w:t>询价资格预审资格预审</w:t>
      </w:r>
      <w:r>
        <w:rPr>
          <w:rFonts w:hint="default" w:ascii="Times New Roman" w:hAnsi="Times New Roman" w:cs="Times New Roman"/>
          <w:bCs/>
          <w:color w:val="auto"/>
          <w:sz w:val="24"/>
          <w:highlight w:val="none"/>
        </w:rPr>
        <w:t>文件对评审结果进行复核。</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询价资格预审小组编写评审报告</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确认通过询价资格预审的供应商名单</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5</w:t>
      </w:r>
      <w:r>
        <w:rPr>
          <w:rFonts w:hint="default" w:ascii="Times New Roman" w:hAnsi="Times New Roman" w:cs="Times New Roman"/>
          <w:bCs/>
          <w:color w:val="auto"/>
          <w:sz w:val="24"/>
          <w:highlight w:val="none"/>
        </w:rPr>
        <w:t>采购人根据</w:t>
      </w:r>
      <w:r>
        <w:rPr>
          <w:rFonts w:hint="eastAsia" w:ascii="Times New Roman" w:hAnsi="Times New Roman" w:cs="Times New Roman"/>
          <w:bCs/>
          <w:color w:val="auto"/>
          <w:sz w:val="24"/>
          <w:highlight w:val="none"/>
          <w:lang w:val="en-US" w:eastAsia="zh-CN"/>
        </w:rPr>
        <w:t>询价资格预审</w:t>
      </w:r>
      <w:r>
        <w:rPr>
          <w:rFonts w:hint="default" w:ascii="Times New Roman" w:hAnsi="Times New Roman" w:cs="Times New Roman"/>
          <w:bCs/>
          <w:color w:val="auto"/>
          <w:sz w:val="24"/>
          <w:highlight w:val="none"/>
        </w:rPr>
        <w:t>文件要求原则确定</w:t>
      </w:r>
      <w:r>
        <w:rPr>
          <w:rFonts w:hint="eastAsia" w:ascii="Times New Roman" w:hAnsi="Times New Roman" w:cs="Times New Roman"/>
          <w:bCs/>
          <w:color w:val="auto"/>
          <w:sz w:val="24"/>
          <w:highlight w:val="none"/>
          <w:lang w:val="en-US" w:eastAsia="zh-CN"/>
        </w:rPr>
        <w:t>通过资格预审</w:t>
      </w:r>
      <w:r>
        <w:rPr>
          <w:rFonts w:hint="default" w:ascii="Times New Roman" w:hAnsi="Times New Roman" w:cs="Times New Roman"/>
          <w:bCs/>
          <w:color w:val="auto"/>
          <w:sz w:val="24"/>
          <w:highlight w:val="none"/>
        </w:rPr>
        <w:t>供应商</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并发送正式询价文件</w:t>
      </w:r>
      <w:r>
        <w:rPr>
          <w:rFonts w:hint="default" w:ascii="Times New Roman" w:hAnsi="Times New Roman" w:cs="Times New Roman"/>
          <w:bCs/>
          <w:color w:val="auto"/>
          <w:sz w:val="24"/>
          <w:highlight w:val="none"/>
        </w:rPr>
        <w:t>。</w:t>
      </w:r>
    </w:p>
    <w:p>
      <w:pPr>
        <w:adjustRightInd w:val="0"/>
        <w:snapToGrid w:val="0"/>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Cs/>
          <w:color w:val="auto"/>
          <w:sz w:val="24"/>
          <w:highlight w:val="none"/>
        </w:rPr>
        <w:t>1.</w:t>
      </w:r>
      <w:r>
        <w:rPr>
          <w:rFonts w:hint="eastAsia" w:ascii="Times New Roman" w:hAnsi="Times New Roman" w:cs="Times New Roman"/>
          <w:bCs/>
          <w:color w:val="auto"/>
          <w:sz w:val="24"/>
          <w:highlight w:val="none"/>
          <w:lang w:val="en-US" w:eastAsia="zh-CN"/>
        </w:rPr>
        <w:t>6供应商按照正式询价文件报价后，按照价格高低选出成交供应商并</w:t>
      </w:r>
      <w:r>
        <w:rPr>
          <w:rFonts w:hint="default" w:ascii="Times New Roman" w:hAnsi="Times New Roman" w:cs="Times New Roman"/>
          <w:bCs/>
          <w:color w:val="auto"/>
          <w:sz w:val="24"/>
          <w:highlight w:val="none"/>
        </w:rPr>
        <w:t>发布成交结果公告，同时发出成交通知书。</w:t>
      </w:r>
    </w:p>
    <w:p>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2.评审程序、评审方法、评审标准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2.1熟悉和理解</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文件和停止评审。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2.1.1 </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小组正式评审前，应当对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文件进行熟悉和理解，内容</w:t>
      </w:r>
      <w:r>
        <w:rPr>
          <w:rFonts w:hint="eastAsia" w:ascii="Times New Roman" w:hAnsi="Times New Roman" w:cs="Times New Roman"/>
          <w:color w:val="auto"/>
          <w:sz w:val="24"/>
          <w:highlight w:val="none"/>
          <w:lang w:val="en-US" w:eastAsia="zh-CN"/>
        </w:rPr>
        <w:t>为</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文件中供应商资格条件要求等。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 本</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文件有下列情形之一的，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小组应当停止评审：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文件的规定存在歧义、重大缺陷的；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文件明显以不合理条件对供应商实行差别待遇或者歧视待遇的；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文件有违反国家其他有关强制性规定的情形。</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 出现本条2.1.2规定应当停止评审情形的，</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小组应当向采购人书面说明情况。除本条规定的情形外，</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小组不得以任何方式和理由停止评审。</w:t>
      </w:r>
    </w:p>
    <w:p>
      <w:pPr>
        <w:spacing w:line="360" w:lineRule="auto"/>
        <w:ind w:firstLine="480" w:firstLineChars="200"/>
        <w:rPr>
          <w:rFonts w:hint="default"/>
          <w:color w:val="auto"/>
        </w:rPr>
      </w:pPr>
      <w:r>
        <w:rPr>
          <w:rFonts w:hint="default" w:ascii="Times New Roman" w:hAnsi="Times New Roman" w:cs="Times New Roman"/>
          <w:color w:val="auto"/>
          <w:sz w:val="24"/>
          <w:highlight w:val="none"/>
        </w:rPr>
        <w:t>2.2资格及符合性审查标准</w:t>
      </w:r>
    </w:p>
    <w:tbl>
      <w:tblPr>
        <w:tblStyle w:val="22"/>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具备独立法人资格</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具有良好的商业信誉和健全的财务会计制度</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具有履行合同所必须的设备和专业技术能力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参加本次采购活动前三年内（</w:t>
            </w:r>
            <w:r>
              <w:rPr>
                <w:rFonts w:hint="eastAsia" w:ascii="Times New Roman" w:hAnsi="Times New Roman" w:cs="Times New Roman"/>
                <w:color w:val="auto"/>
                <w:szCs w:val="21"/>
                <w:highlight w:val="none"/>
                <w:lang w:eastAsia="zh-CN"/>
              </w:rPr>
              <w:t>2021</w:t>
            </w:r>
            <w:r>
              <w:rPr>
                <w:rFonts w:hint="default" w:ascii="Times New Roman" w:hAnsi="Times New Roman" w:cs="Times New Roman"/>
                <w:color w:val="auto"/>
                <w:szCs w:val="21"/>
                <w:highlight w:val="none"/>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资格预审申请文件</w:t>
            </w:r>
            <w:r>
              <w:rPr>
                <w:rFonts w:hint="default" w:ascii="Times New Roman" w:hAnsi="Times New Roman" w:cs="Times New Roman"/>
                <w:color w:val="auto"/>
                <w:szCs w:val="21"/>
                <w:highlight w:val="none"/>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w:t>
            </w:r>
            <w:r>
              <w:rPr>
                <w:rFonts w:hint="eastAsia" w:ascii="Times New Roman" w:hAnsi="Times New Roman" w:cs="Times New Roman"/>
                <w:color w:val="auto"/>
                <w:szCs w:val="21"/>
                <w:highlight w:val="none"/>
                <w:lang w:eastAsia="zh-CN"/>
              </w:rPr>
              <w:t>询价资格预审</w:t>
            </w:r>
            <w:r>
              <w:rPr>
                <w:rFonts w:hint="default" w:ascii="Times New Roman" w:hAnsi="Times New Roman" w:cs="Times New Roman"/>
                <w:color w:val="auto"/>
                <w:szCs w:val="21"/>
                <w:highlight w:val="none"/>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通过询价资格预审、符合性评审标准</w:t>
            </w:r>
            <w:r>
              <w:rPr>
                <w:rFonts w:hint="default" w:ascii="Times New Roman" w:hAnsi="Times New Roman" w:eastAsia="宋体" w:cs="Times New Roman"/>
                <w:color w:val="auto"/>
                <w:sz w:val="24"/>
                <w:highlight w:val="none"/>
              </w:rPr>
              <w:t>供应商不足3家的，终止本次</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活动，并发布终止</w:t>
            </w:r>
            <w:r>
              <w:rPr>
                <w:rFonts w:hint="eastAsia" w:ascii="Times New Roman" w:hAnsi="Times New Roman" w:eastAsia="宋体" w:cs="Times New Roman"/>
                <w:color w:val="auto"/>
                <w:sz w:val="24"/>
                <w:highlight w:val="none"/>
                <w:lang w:eastAsia="zh-CN"/>
              </w:rPr>
              <w:t>预审</w:t>
            </w:r>
            <w:r>
              <w:rPr>
                <w:rFonts w:hint="default" w:ascii="Times New Roman" w:hAnsi="Times New Roman" w:eastAsia="宋体" w:cs="Times New Roman"/>
                <w:color w:val="auto"/>
                <w:sz w:val="24"/>
                <w:highlight w:val="none"/>
              </w:rPr>
              <w:t>活动公告。</w:t>
            </w:r>
          </w:p>
        </w:tc>
      </w:tr>
    </w:tbl>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供应商报价结束后，</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小组应当进行评审复核，对拟推荐为成交候选供应商的、报价最低的、供应商资格审查未通过的、供应商被无效处理的重点复核。</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4询价资格预审小组</w:t>
      </w:r>
      <w:r>
        <w:rPr>
          <w:rFonts w:hint="default" w:ascii="Times New Roman" w:hAnsi="Times New Roman" w:cs="Times New Roman"/>
          <w:color w:val="auto"/>
          <w:sz w:val="24"/>
          <w:highlight w:val="none"/>
        </w:rPr>
        <w:t>推荐</w:t>
      </w:r>
      <w:r>
        <w:rPr>
          <w:rFonts w:hint="eastAsia" w:ascii="Times New Roman" w:hAnsi="Times New Roman" w:cs="Times New Roman"/>
          <w:color w:val="auto"/>
          <w:sz w:val="24"/>
          <w:highlight w:val="none"/>
          <w:lang w:val="en-US" w:eastAsia="zh-CN"/>
        </w:rPr>
        <w:t>通过</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供应商</w:t>
      </w:r>
      <w:r>
        <w:rPr>
          <w:rFonts w:hint="eastAsia" w:ascii="Times New Roman" w:hAnsi="Times New Roman" w:cs="Times New Roman"/>
          <w:color w:val="auto"/>
          <w:sz w:val="24"/>
          <w:highlight w:val="none"/>
          <w:lang w:val="en-US" w:eastAsia="zh-CN"/>
        </w:rPr>
        <w:t>并</w:t>
      </w:r>
      <w:r>
        <w:rPr>
          <w:rFonts w:hint="default" w:ascii="Times New Roman" w:hAnsi="Times New Roman" w:cs="Times New Roman"/>
          <w:color w:val="auto"/>
          <w:sz w:val="24"/>
          <w:highlight w:val="none"/>
        </w:rPr>
        <w:t>出具</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报告应当包括下列内容：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（一）邀请供应商</w:t>
      </w:r>
      <w:r>
        <w:rPr>
          <w:rFonts w:hint="eastAsia" w:ascii="Times New Roman" w:hAnsi="Times New Roman" w:cs="Times New Roman"/>
          <w:color w:val="auto"/>
          <w:sz w:val="24"/>
          <w:highlight w:val="none"/>
          <w:lang w:val="en-US" w:eastAsia="zh-CN"/>
        </w:rPr>
        <w:t>参与预审</w:t>
      </w:r>
      <w:r>
        <w:rPr>
          <w:rFonts w:hint="default" w:ascii="Times New Roman" w:hAnsi="Times New Roman" w:cs="Times New Roman"/>
          <w:color w:val="auto"/>
          <w:sz w:val="24"/>
          <w:highlight w:val="none"/>
        </w:rPr>
        <w:t>活动的具体方式和相关情况，以及参加</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活动的供应商名单；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（二）评审日期和地点，</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的供应商名单及</w:t>
      </w:r>
      <w:r>
        <w:rPr>
          <w:rFonts w:hint="eastAsia" w:ascii="Times New Roman" w:hAnsi="Times New Roman" w:cs="Times New Roman"/>
          <w:color w:val="auto"/>
          <w:sz w:val="24"/>
          <w:highlight w:val="none"/>
          <w:lang w:val="en-US" w:eastAsia="zh-CN"/>
        </w:rPr>
        <w:t>资料</w:t>
      </w:r>
      <w:r>
        <w:rPr>
          <w:rFonts w:hint="default" w:ascii="Times New Roman" w:hAnsi="Times New Roman" w:cs="Times New Roman"/>
          <w:color w:val="auto"/>
          <w:sz w:val="24"/>
          <w:highlight w:val="none"/>
        </w:rPr>
        <w:t>情况和未</w:t>
      </w:r>
      <w:r>
        <w:rPr>
          <w:rFonts w:hint="eastAsia" w:ascii="Times New Roman" w:hAnsi="Times New Roman" w:cs="Times New Roman"/>
          <w:color w:val="auto"/>
          <w:sz w:val="24"/>
          <w:highlight w:val="none"/>
          <w:lang w:val="en-US" w:eastAsia="zh-CN"/>
        </w:rPr>
        <w:t>提交资料</w:t>
      </w:r>
      <w:r>
        <w:rPr>
          <w:rFonts w:hint="default" w:ascii="Times New Roman" w:hAnsi="Times New Roman" w:cs="Times New Roman"/>
          <w:color w:val="auto"/>
          <w:sz w:val="24"/>
          <w:highlight w:val="none"/>
        </w:rPr>
        <w:t>的供应商名单；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（四）评审情况记录和说明，包括对供应商的资格</w:t>
      </w:r>
      <w:r>
        <w:rPr>
          <w:rFonts w:hint="eastAsia" w:ascii="Times New Roman" w:hAnsi="Times New Roman" w:cs="Times New Roman"/>
          <w:color w:val="auto"/>
          <w:sz w:val="24"/>
          <w:highlight w:val="none"/>
          <w:lang w:val="en-US" w:eastAsia="zh-CN"/>
        </w:rPr>
        <w:t>预审</w:t>
      </w:r>
      <w:r>
        <w:rPr>
          <w:rFonts w:hint="default" w:ascii="Times New Roman" w:hAnsi="Times New Roman" w:cs="Times New Roman"/>
          <w:color w:val="auto"/>
          <w:sz w:val="24"/>
          <w:highlight w:val="none"/>
        </w:rPr>
        <w:t>情况等；</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（五）推荐的</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名单。</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5</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val="en-US" w:eastAsia="zh-CN"/>
        </w:rPr>
        <w:t>审查</w:t>
      </w:r>
      <w:r>
        <w:rPr>
          <w:rFonts w:hint="default" w:ascii="Times New Roman" w:hAnsi="Times New Roman" w:cs="Times New Roman"/>
          <w:color w:val="auto"/>
          <w:sz w:val="24"/>
          <w:highlight w:val="none"/>
        </w:rPr>
        <w:t>过程中，不得改变</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文件所确定的</w:t>
      </w:r>
      <w:r>
        <w:rPr>
          <w:rFonts w:hint="eastAsia" w:ascii="Times New Roman" w:hAnsi="Times New Roman" w:cs="Times New Roman"/>
          <w:color w:val="auto"/>
          <w:sz w:val="24"/>
          <w:highlight w:val="none"/>
          <w:lang w:val="en-US" w:eastAsia="zh-CN"/>
        </w:rPr>
        <w:t>各项</w:t>
      </w:r>
      <w:r>
        <w:rPr>
          <w:rFonts w:hint="default" w:ascii="Times New Roman" w:hAnsi="Times New Roman" w:cs="Times New Roman"/>
          <w:color w:val="auto"/>
          <w:sz w:val="24"/>
          <w:highlight w:val="none"/>
        </w:rPr>
        <w:t>要求、评审程序、评定</w:t>
      </w:r>
      <w:r>
        <w:rPr>
          <w:rFonts w:hint="eastAsia" w:ascii="Times New Roman" w:hAnsi="Times New Roman" w:cs="Times New Roman"/>
          <w:color w:val="auto"/>
          <w:sz w:val="24"/>
          <w:highlight w:val="none"/>
          <w:lang w:val="en-US" w:eastAsia="zh-CN"/>
        </w:rPr>
        <w:t>通过</w:t>
      </w:r>
      <w:r>
        <w:rPr>
          <w:rFonts w:hint="default" w:ascii="Times New Roman" w:hAnsi="Times New Roman" w:cs="Times New Roman"/>
          <w:color w:val="auto"/>
          <w:sz w:val="24"/>
          <w:highlight w:val="none"/>
        </w:rPr>
        <w:t>的</w:t>
      </w:r>
      <w:r>
        <w:rPr>
          <w:rFonts w:hint="eastAsia" w:ascii="Times New Roman" w:hAnsi="Times New Roman" w:cs="Times New Roman"/>
          <w:color w:val="auto"/>
          <w:sz w:val="24"/>
          <w:highlight w:val="none"/>
          <w:lang w:val="en-US" w:eastAsia="zh-CN"/>
        </w:rPr>
        <w:t>标准等</w:t>
      </w:r>
      <w:r>
        <w:rPr>
          <w:rFonts w:hint="default" w:ascii="Times New Roman" w:hAnsi="Times New Roman" w:cs="Times New Roman"/>
          <w:color w:val="auto"/>
          <w:sz w:val="24"/>
          <w:highlight w:val="none"/>
        </w:rPr>
        <w:t>事项。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6</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的有效性、完整性和响应程度进行审查时，可以要求供应商对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中含义不明确、同类问题表述不一致或者有明显文字和计算错误的内容等作出必要的澄清、说明或者更正。供应商的澄清、说明或者更正不得超出</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的范围或者改变</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的实质性内容。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需要供应商对</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中含义不明确、同类问题表述不一致、有明显文字和计算错误等作出必要的澄清、说明或者更正的，应当以书面形式（须由</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小组会全体成员签字）作出，并给予供应商必要的反馈时间。</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供应商的澄清、说明或者更正材料应当采用书面形式，并由其法定代表人/主要负责人/本人或其授权代表签字或者加盖公章。</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出现下列情形之一的，终止</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活动：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）因情况变化，不再符合规定的询价采购方式适用情形的；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）出现影响</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公正的违法、违规行为的；</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通过资格预审</w:t>
      </w:r>
      <w:r>
        <w:rPr>
          <w:rFonts w:hint="default" w:ascii="Times New Roman" w:hAnsi="Times New Roman" w:cs="Times New Roman"/>
          <w:color w:val="auto"/>
          <w:sz w:val="24"/>
          <w:highlight w:val="none"/>
        </w:rPr>
        <w:t>的供应商不足3家的。</w:t>
      </w:r>
    </w:p>
    <w:p>
      <w:pPr>
        <w:pStyle w:val="10"/>
        <w:keepNext w:val="0"/>
        <w:keepLines w:val="0"/>
        <w:pageBreakBefore w:val="0"/>
        <w:tabs>
          <w:tab w:val="left" w:pos="600"/>
        </w:tabs>
        <w:kinsoku/>
        <w:wordWrap/>
        <w:overflowPunct/>
        <w:topLinePunct w:val="0"/>
        <w:autoSpaceDE/>
        <w:autoSpaceDN/>
        <w:bidi w:val="0"/>
        <w:snapToGrid/>
        <w:spacing w:line="560" w:lineRule="exact"/>
        <w:jc w:val="left"/>
        <w:rPr>
          <w:rFonts w:hint="eastAsia" w:ascii="Times New Roman" w:hAnsi="Times New Roman"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3.评分表</w:t>
      </w:r>
    </w:p>
    <w:p>
      <w:pPr>
        <w:pStyle w:val="10"/>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22"/>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rPr>
            </w:pPr>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rPr>
            </w:pPr>
            <w:r>
              <w:rPr>
                <w:rFonts w:hint="eastAsia"/>
                <w:b/>
                <w:bCs/>
                <w:color w:val="auto"/>
              </w:rPr>
              <w:t>评分</w:t>
            </w:r>
          </w:p>
          <w:p>
            <w:pPr>
              <w:keepNext w:val="0"/>
              <w:keepLines w:val="0"/>
              <w:suppressLineNumbers w:val="0"/>
              <w:spacing w:before="0" w:beforeAutospacing="0" w:after="0" w:afterAutospacing="0" w:line="500" w:lineRule="exact"/>
              <w:ind w:left="0" w:right="0"/>
              <w:jc w:val="center"/>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b/>
                <w:bCs/>
                <w:color w:val="auto"/>
                <w:lang w:eastAsia="zh-CN"/>
              </w:rPr>
            </w:pPr>
            <w:r>
              <w:rPr>
                <w:rFonts w:hint="eastAsia"/>
                <w:b/>
                <w:bCs/>
                <w:color w:val="auto"/>
              </w:rPr>
              <w:t>分值</w:t>
            </w:r>
            <w:r>
              <w:rPr>
                <w:rFonts w:hint="eastAsia" w:eastAsia="宋体"/>
                <w:b/>
                <w:bCs/>
                <w:color w:val="auto"/>
                <w:lang w:eastAsia="zh-CN"/>
              </w:rPr>
              <w:t>（</w:t>
            </w:r>
            <w:r>
              <w:rPr>
                <w:rFonts w:hint="eastAsia" w:ascii="Times New Roman" w:eastAsia="宋体"/>
                <w:b/>
                <w:bCs/>
                <w:color w:val="auto"/>
                <w:lang w:val="en-US" w:eastAsia="zh-CN"/>
              </w:rPr>
              <w:t>分</w:t>
            </w:r>
            <w:r>
              <w:rPr>
                <w:rFonts w:hint="eastAsia" w:eastAsia="宋体"/>
                <w:b/>
                <w:bCs/>
                <w:color w:val="auto"/>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1897" w:firstLineChars="900"/>
              <w:jc w:val="both"/>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jc w:val="both"/>
              <w:rPr>
                <w:rFonts w:hint="eastAsia"/>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yellow"/>
                <w:lang w:val="en-US"/>
              </w:rPr>
            </w:pPr>
            <w:r>
              <w:rPr>
                <w:rFonts w:hint="eastAsia"/>
                <w:color w:val="auto"/>
                <w:highlight w:val="none"/>
                <w:lang w:val="en-US" w:eastAsia="zh-CN"/>
              </w:rPr>
              <w:t>30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yellow"/>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文件要求且报价最低的</w:t>
            </w:r>
            <w:r>
              <w:rPr>
                <w:rFonts w:hint="eastAsia"/>
                <w:color w:val="auto"/>
                <w:highlight w:val="none"/>
                <w:lang w:val="en-US" w:eastAsia="zh-CN"/>
              </w:rPr>
              <w:t>下浮率</w:t>
            </w:r>
            <w:r>
              <w:rPr>
                <w:rFonts w:hint="eastAsia"/>
                <w:color w:val="auto"/>
                <w:highlight w:val="none"/>
              </w:rPr>
              <w:t>为</w:t>
            </w:r>
            <w:r>
              <w:rPr>
                <w:rFonts w:hint="eastAsia"/>
                <w:color w:val="auto"/>
                <w:highlight w:val="none"/>
                <w:lang w:val="en-US" w:eastAsia="zh-CN"/>
              </w:rPr>
              <w:t>询价</w:t>
            </w:r>
            <w:r>
              <w:rPr>
                <w:rFonts w:hint="eastAsia"/>
                <w:color w:val="auto"/>
                <w:highlight w:val="none"/>
              </w:rPr>
              <w:t>基准</w:t>
            </w:r>
            <w:r>
              <w:rPr>
                <w:rFonts w:hint="eastAsia"/>
                <w:color w:val="auto"/>
                <w:highlight w:val="none"/>
                <w:lang w:val="en-US" w:eastAsia="zh-CN"/>
              </w:rPr>
              <w:t>下浮率</w:t>
            </w:r>
            <w:r>
              <w:rPr>
                <w:rFonts w:hint="eastAsia"/>
                <w:color w:val="auto"/>
                <w:highlight w:val="none"/>
              </w:rPr>
              <w:t>，其价格分为满分。其他供应商的价格分统一按照下列公式计算：</w:t>
            </w:r>
            <w:r>
              <w:rPr>
                <w:rFonts w:hint="eastAsia"/>
                <w:color w:val="FF0000"/>
                <w:highlight w:val="none"/>
              </w:rPr>
              <w:t>报价得分=</w:t>
            </w:r>
            <w:r>
              <w:rPr>
                <w:rFonts w:hint="eastAsia"/>
                <w:color w:val="FF0000"/>
                <w:highlight w:val="none"/>
                <w:lang w:val="en-US" w:eastAsia="zh-CN"/>
              </w:rPr>
              <w:t>基准下浮率÷最终</w:t>
            </w:r>
            <w:r>
              <w:rPr>
                <w:rFonts w:hint="eastAsia"/>
                <w:color w:val="FF0000"/>
                <w:highlight w:val="none"/>
              </w:rPr>
              <w:t>报价</w:t>
            </w:r>
            <w:r>
              <w:rPr>
                <w:rFonts w:hint="eastAsia"/>
                <w:color w:val="FF0000"/>
                <w:highlight w:val="none"/>
                <w:lang w:val="en-US" w:eastAsia="zh-CN"/>
              </w:rPr>
              <w:t>下浮率</w:t>
            </w:r>
            <w:r>
              <w:rPr>
                <w:rFonts w:hint="eastAsia"/>
                <w:color w:val="FF0000"/>
                <w:highlight w:val="none"/>
              </w:rPr>
              <w:t>×</w:t>
            </w:r>
            <w:r>
              <w:rPr>
                <w:rFonts w:hint="eastAsia"/>
                <w:color w:val="FF0000"/>
                <w:highlight w:val="none"/>
                <w:lang w:val="en-US" w:eastAsia="zh-CN"/>
              </w:rPr>
              <w:t>30</w:t>
            </w:r>
            <w:r>
              <w:rPr>
                <w:rFonts w:hint="eastAsia"/>
                <w:color w:val="FF0000"/>
                <w:highlight w:val="none"/>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auto"/>
                <w:highlight w:val="none"/>
                <w:lang w:val="en-US" w:eastAsia="zh-CN"/>
              </w:rPr>
            </w:pPr>
            <w:r>
              <w:rPr>
                <w:rFonts w:hint="eastAsia"/>
                <w:color w:val="auto"/>
                <w:highlight w:val="none"/>
                <w:lang w:val="en-US" w:eastAsia="zh-CN"/>
              </w:rPr>
              <w:t>人员配置</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18</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utoSpaceDE w:val="0"/>
              <w:spacing w:before="0" w:beforeAutospacing="0" w:after="0" w:afterAutospacing="0" w:line="440" w:lineRule="exact"/>
              <w:ind w:left="0" w:right="0"/>
              <w:jc w:val="left"/>
              <w:textAlignment w:val="center"/>
              <w:rPr>
                <w:rFonts w:hint="eastAsia" w:ascii="Times New Roman" w:eastAsia="宋体"/>
                <w:color w:val="auto"/>
                <w:highlight w:val="none"/>
                <w:lang w:val="en-US" w:eastAsia="zh-CN"/>
              </w:rPr>
            </w:pPr>
            <w:r>
              <w:rPr>
                <w:rFonts w:hint="eastAsia"/>
                <w:color w:val="auto"/>
                <w:highlight w:val="none"/>
                <w:lang w:val="en-US" w:eastAsia="zh-CN"/>
              </w:rPr>
              <w:t>1.</w:t>
            </w:r>
            <w:r>
              <w:rPr>
                <w:rFonts w:hint="eastAsia" w:ascii="Times New Roman" w:eastAsia="宋体"/>
                <w:color w:val="auto"/>
                <w:highlight w:val="none"/>
                <w:lang w:val="en-US" w:eastAsia="zh-CN"/>
              </w:rPr>
              <w:t>项目负责人：满足</w:t>
            </w:r>
            <w:r>
              <w:rPr>
                <w:rFonts w:hint="eastAsia"/>
                <w:color w:val="auto"/>
                <w:highlight w:val="none"/>
                <w:lang w:val="en-US" w:eastAsia="zh-CN"/>
              </w:rPr>
              <w:t>采购文件对项目负责人资质要求</w:t>
            </w:r>
            <w:r>
              <w:rPr>
                <w:rFonts w:hint="eastAsia" w:ascii="Times New Roman" w:eastAsia="宋体"/>
                <w:color w:val="auto"/>
                <w:highlight w:val="none"/>
                <w:lang w:val="en-US" w:eastAsia="zh-CN"/>
              </w:rPr>
              <w:t>得</w:t>
            </w:r>
            <w:r>
              <w:rPr>
                <w:rFonts w:hint="eastAsia"/>
                <w:color w:val="auto"/>
                <w:highlight w:val="none"/>
                <w:lang w:val="en-US" w:eastAsia="zh-CN"/>
              </w:rPr>
              <w:t>2</w:t>
            </w:r>
            <w:r>
              <w:rPr>
                <w:rFonts w:hint="eastAsia" w:ascii="Times New Roman" w:eastAsia="宋体"/>
                <w:color w:val="auto"/>
                <w:highlight w:val="none"/>
                <w:lang w:val="en-US" w:eastAsia="zh-CN"/>
              </w:rPr>
              <w:t>分</w:t>
            </w:r>
            <w:r>
              <w:rPr>
                <w:rFonts w:hint="eastAsia"/>
                <w:color w:val="auto"/>
                <w:highlight w:val="none"/>
                <w:lang w:val="en-US" w:eastAsia="zh-CN"/>
              </w:rPr>
              <w:t>（详见采购文件第三章）</w:t>
            </w:r>
            <w:r>
              <w:rPr>
                <w:rFonts w:hint="eastAsia" w:ascii="Times New Roman" w:eastAsia="宋体"/>
                <w:color w:val="auto"/>
                <w:highlight w:val="none"/>
                <w:lang w:val="en-US" w:eastAsia="zh-CN"/>
              </w:rPr>
              <w:t>；具有建设工程类相关专业高级及以上职称加2分。本项最高得</w:t>
            </w:r>
            <w:r>
              <w:rPr>
                <w:rFonts w:hint="eastAsia"/>
                <w:color w:val="auto"/>
                <w:highlight w:val="none"/>
                <w:lang w:val="en-US" w:eastAsia="zh-CN"/>
              </w:rPr>
              <w:t>4</w:t>
            </w:r>
            <w:r>
              <w:rPr>
                <w:rFonts w:hint="eastAsia" w:ascii="Times New Roman" w:eastAsia="宋体"/>
                <w:color w:val="auto"/>
                <w:highlight w:val="none"/>
                <w:lang w:val="en-US" w:eastAsia="zh-CN"/>
              </w:rPr>
              <w:t>分。</w:t>
            </w:r>
          </w:p>
          <w:p>
            <w:pPr>
              <w:keepNext w:val="0"/>
              <w:keepLines w:val="0"/>
              <w:widowControl/>
              <w:suppressLineNumbers w:val="0"/>
              <w:autoSpaceDE w:val="0"/>
              <w:spacing w:before="0" w:beforeAutospacing="0" w:after="0" w:afterAutospacing="0" w:line="440" w:lineRule="exact"/>
              <w:ind w:left="0" w:right="0"/>
              <w:jc w:val="left"/>
              <w:textAlignment w:val="center"/>
              <w:rPr>
                <w:rFonts w:hint="eastAsia"/>
                <w:color w:val="auto"/>
                <w:highlight w:val="none"/>
                <w:lang w:val="en-US" w:eastAsia="zh-CN"/>
              </w:rPr>
            </w:pPr>
            <w:r>
              <w:rPr>
                <w:rFonts w:hint="eastAsia"/>
                <w:color w:val="auto"/>
                <w:highlight w:val="none"/>
                <w:lang w:val="en-US" w:eastAsia="zh-CN"/>
              </w:rPr>
              <w:t>2.拟派其他专业技术人员：</w:t>
            </w:r>
          </w:p>
          <w:p>
            <w:pPr>
              <w:keepNext w:val="0"/>
              <w:keepLines w:val="0"/>
              <w:widowControl/>
              <w:suppressLineNumbers w:val="0"/>
              <w:autoSpaceDE w:val="0"/>
              <w:spacing w:before="0" w:beforeAutospacing="0" w:after="0" w:afterAutospacing="0" w:line="440" w:lineRule="exact"/>
              <w:ind w:left="0" w:right="0"/>
              <w:jc w:val="left"/>
              <w:textAlignment w:val="center"/>
              <w:rPr>
                <w:rFonts w:hint="eastAsia" w:ascii="Times New Roman" w:eastAsia="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Times New Roman" w:eastAsia="宋体"/>
                <w:color w:val="auto"/>
                <w:highlight w:val="none"/>
                <w:lang w:val="en-US" w:eastAsia="zh-CN"/>
              </w:rPr>
              <w:t>土建专业负责人1人：具有全国注册造价师（一级造价工程师）（土木建筑工程）得</w:t>
            </w:r>
            <w:r>
              <w:rPr>
                <w:rFonts w:hint="eastAsia"/>
                <w:color w:val="auto"/>
                <w:highlight w:val="none"/>
                <w:lang w:val="en-US" w:eastAsia="zh-CN"/>
              </w:rPr>
              <w:t>2</w:t>
            </w:r>
            <w:r>
              <w:rPr>
                <w:rFonts w:hint="eastAsia" w:ascii="Times New Roman" w:eastAsia="宋体"/>
                <w:color w:val="auto"/>
                <w:highlight w:val="none"/>
                <w:lang w:val="en-US" w:eastAsia="zh-CN"/>
              </w:rPr>
              <w:t>分；同时具有建设工程类相关专业中级及以上职称加1分</w:t>
            </w:r>
            <w:r>
              <w:rPr>
                <w:rFonts w:hint="eastAsia"/>
                <w:color w:val="auto"/>
                <w:highlight w:val="none"/>
                <w:lang w:val="en-US" w:eastAsia="zh-CN"/>
              </w:rPr>
              <w:t>；</w:t>
            </w:r>
            <w:r>
              <w:rPr>
                <w:rFonts w:hint="eastAsia" w:ascii="Times New Roman" w:eastAsia="宋体"/>
                <w:color w:val="auto"/>
                <w:highlight w:val="none"/>
                <w:lang w:val="en-US" w:eastAsia="zh-CN"/>
              </w:rPr>
              <w:t>本项最高得</w:t>
            </w:r>
            <w:r>
              <w:rPr>
                <w:rFonts w:hint="eastAsia"/>
                <w:color w:val="auto"/>
                <w:highlight w:val="none"/>
                <w:lang w:val="en-US" w:eastAsia="zh-CN"/>
              </w:rPr>
              <w:t>3</w:t>
            </w:r>
            <w:r>
              <w:rPr>
                <w:rFonts w:hint="eastAsia" w:ascii="Times New Roman" w:eastAsia="宋体"/>
                <w:color w:val="auto"/>
                <w:highlight w:val="none"/>
                <w:lang w:val="en-US" w:eastAsia="zh-CN"/>
              </w:rPr>
              <w:t xml:space="preserve">分。 </w:t>
            </w:r>
          </w:p>
          <w:p>
            <w:pPr>
              <w:keepNext w:val="0"/>
              <w:keepLines w:val="0"/>
              <w:widowControl/>
              <w:suppressLineNumbers w:val="0"/>
              <w:autoSpaceDE w:val="0"/>
              <w:spacing w:before="0" w:beforeAutospacing="0" w:after="0" w:afterAutospacing="0" w:line="440" w:lineRule="exact"/>
              <w:ind w:left="0" w:right="0"/>
              <w:jc w:val="left"/>
              <w:textAlignment w:val="center"/>
              <w:rPr>
                <w:rFonts w:hint="eastAsia" w:ascii="Times New Roman" w:eastAsia="宋体"/>
                <w:color w:val="auto"/>
                <w:highlight w:val="none"/>
                <w:lang w:val="en-US" w:eastAsia="zh-CN"/>
              </w:rPr>
            </w:pPr>
            <w:r>
              <w:rPr>
                <w:rFonts w:hint="eastAsia" w:ascii="宋体" w:hAnsi="宋体" w:eastAsia="宋体" w:cs="宋体"/>
                <w:color w:val="auto"/>
                <w:highlight w:val="none"/>
                <w:lang w:val="en-US" w:eastAsia="zh-CN"/>
              </w:rPr>
              <w:t>②</w:t>
            </w:r>
            <w:r>
              <w:rPr>
                <w:rFonts w:hint="eastAsia" w:ascii="Times New Roman" w:eastAsia="宋体"/>
                <w:color w:val="auto"/>
                <w:highlight w:val="none"/>
                <w:lang w:val="en-US" w:eastAsia="zh-CN"/>
              </w:rPr>
              <w:t>安装专业负责人1人：具有全国注册造价师（一级造价工程师）（安装专业）得</w:t>
            </w:r>
            <w:r>
              <w:rPr>
                <w:rFonts w:hint="eastAsia"/>
                <w:color w:val="auto"/>
                <w:highlight w:val="none"/>
                <w:lang w:val="en-US" w:eastAsia="zh-CN"/>
              </w:rPr>
              <w:t>2</w:t>
            </w:r>
            <w:r>
              <w:rPr>
                <w:rFonts w:hint="eastAsia" w:ascii="Times New Roman" w:eastAsia="宋体"/>
                <w:color w:val="auto"/>
                <w:highlight w:val="none"/>
                <w:lang w:val="en-US" w:eastAsia="zh-CN"/>
              </w:rPr>
              <w:t>分；同时具有建设工程类相关专业中级及以上职称加1分</w:t>
            </w:r>
            <w:r>
              <w:rPr>
                <w:rFonts w:hint="eastAsia"/>
                <w:color w:val="auto"/>
                <w:highlight w:val="none"/>
                <w:lang w:val="en-US" w:eastAsia="zh-CN"/>
              </w:rPr>
              <w:t>；</w:t>
            </w:r>
            <w:r>
              <w:rPr>
                <w:rFonts w:hint="eastAsia" w:ascii="Times New Roman" w:eastAsia="宋体"/>
                <w:color w:val="auto"/>
                <w:highlight w:val="none"/>
                <w:lang w:val="en-US" w:eastAsia="zh-CN"/>
              </w:rPr>
              <w:t>本项最高得</w:t>
            </w:r>
            <w:r>
              <w:rPr>
                <w:rFonts w:hint="eastAsia"/>
                <w:color w:val="auto"/>
                <w:highlight w:val="none"/>
                <w:lang w:val="en-US" w:eastAsia="zh-CN"/>
              </w:rPr>
              <w:t>3</w:t>
            </w:r>
            <w:r>
              <w:rPr>
                <w:rFonts w:hint="eastAsia" w:ascii="Times New Roman" w:eastAsia="宋体"/>
                <w:color w:val="auto"/>
                <w:highlight w:val="none"/>
                <w:lang w:val="en-US" w:eastAsia="zh-CN"/>
              </w:rPr>
              <w:t xml:space="preserve">分。 </w:t>
            </w:r>
          </w:p>
          <w:p>
            <w:pPr>
              <w:keepNext w:val="0"/>
              <w:keepLines w:val="0"/>
              <w:widowControl/>
              <w:suppressLineNumbers w:val="0"/>
              <w:autoSpaceDE w:val="0"/>
              <w:spacing w:before="0" w:beforeAutospacing="0" w:after="0" w:afterAutospacing="0" w:line="440" w:lineRule="exact"/>
              <w:ind w:left="0" w:right="0"/>
              <w:jc w:val="left"/>
              <w:textAlignment w:val="center"/>
              <w:rPr>
                <w:rFonts w:hint="eastAsia" w:ascii="Times New Roman" w:eastAsia="宋体"/>
                <w:color w:val="auto"/>
                <w:highlight w:val="none"/>
                <w:lang w:val="en-US" w:eastAsia="zh-CN"/>
              </w:rPr>
            </w:pPr>
            <w:r>
              <w:rPr>
                <w:rFonts w:hint="eastAsia" w:ascii="宋体" w:hAnsi="宋体" w:eastAsia="宋体" w:cs="宋体"/>
                <w:color w:val="auto"/>
                <w:highlight w:val="none"/>
                <w:lang w:val="en-US" w:eastAsia="zh-CN"/>
              </w:rPr>
              <w:t>③</w:t>
            </w:r>
            <w:r>
              <w:rPr>
                <w:rFonts w:hint="eastAsia" w:ascii="Times New Roman" w:eastAsia="宋体"/>
                <w:color w:val="auto"/>
                <w:highlight w:val="none"/>
                <w:lang w:val="en-US" w:eastAsia="zh-CN"/>
              </w:rPr>
              <w:t>项目组其他专职造价人员4人：每配备1名具有全国注册造价师（一级造价工程师）执业资格证书的造价人员得</w:t>
            </w:r>
            <w:r>
              <w:rPr>
                <w:rFonts w:hint="eastAsia"/>
                <w:color w:val="auto"/>
                <w:highlight w:val="none"/>
                <w:lang w:val="en-US" w:eastAsia="zh-CN"/>
              </w:rPr>
              <w:t>2</w:t>
            </w:r>
            <w:r>
              <w:rPr>
                <w:rFonts w:hint="eastAsia" w:ascii="Times New Roman" w:eastAsia="宋体"/>
                <w:color w:val="auto"/>
                <w:highlight w:val="none"/>
                <w:lang w:val="en-US" w:eastAsia="zh-CN"/>
              </w:rPr>
              <w:t>分，每配备1名具有中级及以上技术职称的人员得</w:t>
            </w:r>
            <w:r>
              <w:rPr>
                <w:rFonts w:hint="eastAsia"/>
                <w:color w:val="auto"/>
                <w:highlight w:val="none"/>
                <w:lang w:val="en-US" w:eastAsia="zh-CN"/>
              </w:rPr>
              <w:t>1</w:t>
            </w:r>
            <w:r>
              <w:rPr>
                <w:rFonts w:hint="eastAsia" w:ascii="Times New Roman" w:eastAsia="宋体"/>
                <w:color w:val="auto"/>
                <w:highlight w:val="none"/>
                <w:lang w:val="en-US" w:eastAsia="zh-CN"/>
              </w:rPr>
              <w:t>分</w:t>
            </w:r>
            <w:r>
              <w:rPr>
                <w:rFonts w:hint="eastAsia"/>
                <w:color w:val="auto"/>
                <w:highlight w:val="none"/>
                <w:lang w:val="en-US" w:eastAsia="zh-CN"/>
              </w:rPr>
              <w:t>；</w:t>
            </w:r>
            <w:r>
              <w:rPr>
                <w:rFonts w:hint="eastAsia" w:ascii="Times New Roman" w:eastAsia="宋体"/>
                <w:color w:val="auto"/>
                <w:highlight w:val="none"/>
                <w:lang w:val="en-US" w:eastAsia="zh-CN"/>
              </w:rPr>
              <w:t xml:space="preserve">本项最高得 </w:t>
            </w:r>
            <w:r>
              <w:rPr>
                <w:rFonts w:hint="eastAsia"/>
                <w:color w:val="auto"/>
                <w:highlight w:val="none"/>
                <w:lang w:val="en-US" w:eastAsia="zh-CN"/>
              </w:rPr>
              <w:t>10</w:t>
            </w:r>
            <w:r>
              <w:rPr>
                <w:rFonts w:hint="eastAsia" w:ascii="Times New Roman" w:eastAsia="宋体"/>
                <w:color w:val="auto"/>
                <w:highlight w:val="none"/>
                <w:lang w:val="en-US" w:eastAsia="zh-CN"/>
              </w:rPr>
              <w:t>分。</w:t>
            </w:r>
          </w:p>
          <w:p>
            <w:pPr>
              <w:keepNext w:val="0"/>
              <w:keepLines w:val="0"/>
              <w:numPr>
                <w:ilvl w:val="0"/>
                <w:numId w:val="0"/>
              </w:numPr>
              <w:suppressLineNumbers w:val="0"/>
              <w:spacing w:before="0" w:beforeAutospacing="0" w:after="0" w:afterAutospacing="0" w:line="500" w:lineRule="exact"/>
              <w:ind w:right="0" w:rightChars="0"/>
              <w:rPr>
                <w:rFonts w:hint="eastAsia"/>
                <w:color w:val="auto"/>
                <w:highlight w:val="none"/>
              </w:rPr>
            </w:pPr>
            <w:r>
              <w:rPr>
                <w:rFonts w:hint="eastAsia" w:ascii="Times New Roman" w:eastAsia="宋体"/>
                <w:color w:val="auto"/>
                <w:highlight w:val="none"/>
                <w:lang w:val="en-US" w:eastAsia="zh-CN"/>
              </w:rPr>
              <w:t>注：所有人员须提供在职证明，且所有人员不得重复，并提供相关证书复印件加盖公章，否则不得分。</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提供证书复印件；</w:t>
            </w:r>
          </w:p>
          <w:p>
            <w:pPr>
              <w:keepNext w:val="0"/>
              <w:keepLines w:val="0"/>
              <w:suppressLineNumbers w:val="0"/>
              <w:spacing w:before="0" w:beforeAutospacing="0" w:after="0" w:afterAutospacing="0" w:line="500" w:lineRule="exact"/>
              <w:ind w:right="0"/>
              <w:rPr>
                <w:rFonts w:hint="eastAsia"/>
                <w:color w:val="auto"/>
                <w:highlight w:val="none"/>
              </w:rPr>
            </w:pPr>
            <w:r>
              <w:rPr>
                <w:rFonts w:hint="eastAsia"/>
                <w:color w:val="auto"/>
                <w:highlight w:val="none"/>
                <w:lang w:val="en-US" w:eastAsia="zh-CN"/>
              </w:rPr>
              <w:t>2.</w:t>
            </w:r>
            <w:r>
              <w:rPr>
                <w:rFonts w:hint="eastAsia" w:eastAsia="宋体"/>
                <w:color w:val="auto"/>
                <w:highlight w:val="none"/>
                <w:lang w:eastAsia="zh-CN"/>
              </w:rPr>
              <w:t>提供</w:t>
            </w:r>
            <w:r>
              <w:rPr>
                <w:rFonts w:hint="eastAsia"/>
                <w:color w:val="auto"/>
                <w:highlight w:val="none"/>
                <w:lang w:val="en-US" w:eastAsia="zh-CN"/>
              </w:rPr>
              <w:t>响应</w:t>
            </w:r>
            <w:r>
              <w:rPr>
                <w:rFonts w:hint="eastAsia" w:eastAsia="宋体"/>
                <w:color w:val="auto"/>
                <w:highlight w:val="none"/>
                <w:lang w:eastAsia="zh-CN"/>
              </w:rPr>
              <w:t>供应商为相关人员</w:t>
            </w:r>
            <w:r>
              <w:rPr>
                <w:rFonts w:hint="eastAsia"/>
                <w:color w:val="auto"/>
                <w:highlight w:val="none"/>
                <w:lang w:val="en-US" w:eastAsia="zh-CN"/>
              </w:rPr>
              <w:t>缴纳</w:t>
            </w:r>
            <w:r>
              <w:rPr>
                <w:rFonts w:hint="eastAsia" w:eastAsia="宋体"/>
                <w:color w:val="auto"/>
                <w:highlight w:val="none"/>
                <w:lang w:eastAsia="zh-CN"/>
              </w:rPr>
              <w:t>的202</w:t>
            </w:r>
            <w:r>
              <w:rPr>
                <w:rFonts w:hint="eastAsia"/>
                <w:color w:val="auto"/>
                <w:highlight w:val="none"/>
                <w:lang w:val="en-US" w:eastAsia="zh-CN"/>
              </w:rPr>
              <w:t>3</w:t>
            </w:r>
            <w:r>
              <w:rPr>
                <w:rFonts w:hint="eastAsia" w:eastAsia="宋体"/>
                <w:color w:val="auto"/>
                <w:highlight w:val="none"/>
                <w:lang w:eastAsia="zh-CN"/>
              </w:rPr>
              <w:t>年1月至今任意1个月的社保证明材料</w:t>
            </w:r>
            <w:r>
              <w:rPr>
                <w:rFonts w:hint="eastAsia"/>
                <w:color w:val="auto"/>
                <w:highlight w:val="none"/>
                <w:lang w:val="en-US" w:eastAsia="zh-CN"/>
              </w:rPr>
              <w:t>或劳务合同</w:t>
            </w:r>
            <w:r>
              <w:rPr>
                <w:rFonts w:hint="eastAsia" w:eastAsia="宋体"/>
                <w:color w:val="auto"/>
                <w:highlight w:val="none"/>
                <w:lang w:eastAsia="zh-CN"/>
              </w:rPr>
              <w:t>以兹证明其为单位正式员工。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bidi="ar"/>
              </w:rPr>
              <w:t>项目服务方案</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35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0"/>
              </w:numPr>
              <w:suppressLineNumbers w:val="0"/>
              <w:spacing w:before="0" w:beforeAutospacing="0" w:after="0" w:afterAutospacing="0" w:line="500" w:lineRule="exact"/>
              <w:ind w:right="0" w:rightChars="0"/>
              <w:rPr>
                <w:rFonts w:hint="default" w:eastAsia="宋体"/>
                <w:color w:val="auto"/>
                <w:highlight w:val="none"/>
                <w:lang w:val="en-US" w:eastAsia="zh-CN"/>
              </w:rPr>
            </w:pPr>
            <w:r>
              <w:rPr>
                <w:rFonts w:hint="eastAsia" w:ascii="Times New Roman" w:eastAsia="宋体"/>
                <w:color w:val="auto"/>
                <w:highlight w:val="none"/>
                <w:lang w:val="en-US" w:eastAsia="zh-CN"/>
              </w:rPr>
              <w:t>项目服务方案包括：①拟服务项目基本情况；②项目需求分析、目标及合理化建议；③服务团体组织结构及职责分工；④工作步骤、流程及主要工作内容；⑤难点、重点分析和咨询方法；⑥服务周期计划及保障措施；⑦质量标准及保障措施；⑧保密工作及措施；⑨相关制度及标准化作业体系；⑩售后服务；以上内容科学、完善，满足项目需求（特别是满足服务期限等相关要求）的得</w:t>
            </w:r>
            <w:r>
              <w:rPr>
                <w:rFonts w:hint="eastAsia"/>
                <w:color w:val="auto"/>
                <w:highlight w:val="none"/>
                <w:lang w:val="en-US" w:eastAsia="zh-CN"/>
              </w:rPr>
              <w:t>35</w:t>
            </w:r>
            <w:r>
              <w:rPr>
                <w:rFonts w:hint="eastAsia" w:ascii="Times New Roman" w:eastAsia="宋体"/>
                <w:color w:val="auto"/>
                <w:highlight w:val="none"/>
                <w:lang w:val="en-US" w:eastAsia="zh-CN"/>
              </w:rPr>
              <w:t>分，任一项有缺陷或不足或缺失的扣</w:t>
            </w:r>
            <w:r>
              <w:rPr>
                <w:rFonts w:hint="eastAsia"/>
                <w:color w:val="auto"/>
                <w:highlight w:val="none"/>
                <w:lang w:val="en-US" w:eastAsia="zh-CN"/>
              </w:rPr>
              <w:t>3.5</w:t>
            </w:r>
            <w:r>
              <w:rPr>
                <w:rFonts w:hint="eastAsia" w:ascii="Times New Roman" w:eastAsia="宋体"/>
                <w:color w:val="auto"/>
                <w:highlight w:val="none"/>
                <w:lang w:val="en-US" w:eastAsia="zh-CN"/>
              </w:rPr>
              <w:t>分，扣完为止。</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eastAsia="宋体"/>
                <w:color w:val="auto"/>
                <w:highlight w:val="none"/>
                <w:lang w:val="en-US" w:eastAsia="zh-CN"/>
              </w:rPr>
            </w:pPr>
            <w:r>
              <w:rPr>
                <w:rFonts w:hint="eastAsia"/>
                <w:color w:val="auto"/>
                <w:highlight w:val="none"/>
                <w:lang w:val="en-US" w:eastAsia="zh-CN"/>
              </w:rPr>
              <w:t>4</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履约能力</w:t>
            </w:r>
          </w:p>
          <w:p>
            <w:pPr>
              <w:keepNext w:val="0"/>
              <w:keepLines w:val="0"/>
              <w:suppressLineNumbers w:val="0"/>
              <w:spacing w:before="0" w:beforeAutospacing="0" w:after="0" w:afterAutospacing="0" w:line="500" w:lineRule="exact"/>
              <w:ind w:left="0" w:right="0"/>
              <w:jc w:val="center"/>
              <w:rPr>
                <w:rFonts w:hint="eastAsia"/>
                <w:color w:val="auto"/>
                <w:highlight w:val="none"/>
              </w:rPr>
            </w:pP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16</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utoSpaceDE w:val="0"/>
              <w:spacing w:before="0" w:beforeAutospacing="0" w:after="0" w:afterAutospacing="0" w:line="440" w:lineRule="exact"/>
              <w:ind w:left="0" w:right="0"/>
              <w:jc w:val="left"/>
              <w:rPr>
                <w:rFonts w:hint="eastAsia" w:ascii="Times New Roman" w:eastAsia="宋体"/>
                <w:color w:val="auto"/>
                <w:highlight w:val="none"/>
                <w:lang w:val="en-US" w:eastAsia="zh-CN"/>
              </w:rPr>
            </w:pPr>
            <w:r>
              <w:rPr>
                <w:rFonts w:hint="eastAsia" w:ascii="Times New Roman" w:eastAsia="宋体"/>
                <w:color w:val="auto"/>
                <w:highlight w:val="none"/>
                <w:lang w:val="en-US" w:eastAsia="zh-CN"/>
              </w:rPr>
              <w:t>202</w:t>
            </w:r>
            <w:r>
              <w:rPr>
                <w:rFonts w:hint="eastAsia"/>
                <w:color w:val="auto"/>
                <w:highlight w:val="none"/>
                <w:lang w:val="en-US" w:eastAsia="zh-CN"/>
              </w:rPr>
              <w:t>1</w:t>
            </w:r>
            <w:r>
              <w:rPr>
                <w:rFonts w:hint="eastAsia" w:ascii="Times New Roman" w:eastAsia="宋体"/>
                <w:color w:val="auto"/>
                <w:highlight w:val="none"/>
                <w:lang w:val="en-US" w:eastAsia="zh-CN"/>
              </w:rPr>
              <w:t>年1月1日以来已完成或正在进行或新承接的房屋建筑工</w:t>
            </w:r>
            <w:r>
              <w:rPr>
                <w:rFonts w:hint="eastAsia"/>
                <w:color w:val="auto"/>
                <w:highlight w:val="none"/>
                <w:lang w:val="en-US" w:eastAsia="zh-CN"/>
              </w:rPr>
              <w:t>程</w:t>
            </w:r>
            <w:r>
              <w:rPr>
                <w:rFonts w:hint="eastAsia" w:ascii="Times New Roman" w:eastAsia="宋体"/>
                <w:color w:val="auto"/>
                <w:highlight w:val="none"/>
                <w:lang w:val="en-US" w:eastAsia="zh-CN"/>
              </w:rPr>
              <w:t>造价咨询服务业绩得6分；</w:t>
            </w:r>
          </w:p>
          <w:p>
            <w:pPr>
              <w:keepNext w:val="0"/>
              <w:keepLines w:val="0"/>
              <w:widowControl/>
              <w:suppressLineNumbers w:val="0"/>
              <w:autoSpaceDE w:val="0"/>
              <w:spacing w:before="0" w:beforeAutospacing="0" w:after="0" w:afterAutospacing="0" w:line="440" w:lineRule="exact"/>
              <w:ind w:left="0" w:right="0"/>
              <w:jc w:val="left"/>
              <w:rPr>
                <w:rFonts w:hint="eastAsia" w:ascii="Times New Roman" w:eastAsia="宋体"/>
                <w:color w:val="auto"/>
                <w:highlight w:val="none"/>
                <w:lang w:val="en-US" w:eastAsia="zh-CN"/>
              </w:rPr>
            </w:pPr>
            <w:r>
              <w:rPr>
                <w:rFonts w:hint="eastAsia" w:ascii="Times New Roman" w:eastAsia="宋体"/>
                <w:color w:val="auto"/>
                <w:highlight w:val="none"/>
                <w:lang w:val="en-US" w:eastAsia="zh-CN"/>
              </w:rPr>
              <w:t>202</w:t>
            </w:r>
            <w:r>
              <w:rPr>
                <w:rFonts w:hint="eastAsia"/>
                <w:color w:val="auto"/>
                <w:highlight w:val="none"/>
                <w:lang w:val="en-US" w:eastAsia="zh-CN"/>
              </w:rPr>
              <w:t>1</w:t>
            </w:r>
            <w:r>
              <w:rPr>
                <w:rFonts w:hint="eastAsia" w:ascii="Times New Roman" w:eastAsia="宋体"/>
                <w:color w:val="auto"/>
                <w:highlight w:val="none"/>
                <w:lang w:val="en-US" w:eastAsia="zh-CN"/>
              </w:rPr>
              <w:t>年1月1日至投标截止时间每增加一个已完成或新承接的工程的房屋建筑工程造价咨询服务业绩加2分</w:t>
            </w:r>
            <w:r>
              <w:rPr>
                <w:rFonts w:hint="eastAsia"/>
                <w:color w:val="auto"/>
                <w:highlight w:val="none"/>
                <w:lang w:val="en-US" w:eastAsia="zh-CN"/>
              </w:rPr>
              <w:t>；</w:t>
            </w:r>
            <w:r>
              <w:rPr>
                <w:rFonts w:hint="eastAsia" w:ascii="Times New Roman" w:eastAsia="宋体"/>
                <w:color w:val="auto"/>
                <w:highlight w:val="none"/>
                <w:lang w:val="en-US" w:eastAsia="zh-CN"/>
              </w:rPr>
              <w:t>本项最高</w:t>
            </w:r>
            <w:r>
              <w:rPr>
                <w:rFonts w:hint="eastAsia"/>
                <w:color w:val="auto"/>
                <w:highlight w:val="none"/>
                <w:lang w:val="en-US" w:eastAsia="zh-CN"/>
              </w:rPr>
              <w:t>10</w:t>
            </w:r>
            <w:r>
              <w:rPr>
                <w:rFonts w:hint="eastAsia" w:ascii="Times New Roman" w:eastAsia="宋体"/>
                <w:color w:val="auto"/>
                <w:highlight w:val="none"/>
                <w:lang w:val="en-US" w:eastAsia="zh-CN"/>
              </w:rPr>
              <w:t xml:space="preserve"> 分。 </w:t>
            </w:r>
          </w:p>
          <w:p>
            <w:pPr>
              <w:keepNext w:val="0"/>
              <w:keepLines w:val="0"/>
              <w:numPr>
                <w:ilvl w:val="0"/>
                <w:numId w:val="0"/>
              </w:numPr>
              <w:suppressLineNumbers w:val="0"/>
              <w:spacing w:before="0" w:beforeAutospacing="0" w:after="0" w:afterAutospacing="0" w:line="500" w:lineRule="exact"/>
              <w:ind w:right="0" w:rightChars="0"/>
              <w:rPr>
                <w:rFonts w:hint="eastAsia"/>
                <w:color w:val="auto"/>
                <w:highlight w:val="none"/>
              </w:rPr>
            </w:pPr>
            <w:r>
              <w:rPr>
                <w:rFonts w:hint="eastAsia"/>
                <w:color w:val="auto"/>
                <w:highlight w:val="none"/>
              </w:rPr>
              <w:t>注：同一项目不能重复计分（业绩时间认定以合同签订时间为准）</w:t>
            </w:r>
            <w:r>
              <w:rPr>
                <w:rFonts w:hint="eastAsia"/>
                <w:color w:val="auto"/>
                <w:highlight w:val="none"/>
                <w:lang w:eastAsia="zh-CN"/>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r>
              <w:rPr>
                <w:rFonts w:hint="eastAsia"/>
                <w:color w:val="auto"/>
                <w:highlight w:val="none"/>
              </w:rPr>
              <w:t>提供合同协议或中标通知书复印件并加盖公章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5</w:t>
            </w:r>
          </w:p>
        </w:tc>
        <w:tc>
          <w:tcPr>
            <w:tcW w:w="138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ascii="宋体" w:hAnsi="宋体" w:eastAsia="宋体" w:cs="宋体"/>
                <w:color w:val="auto"/>
                <w:sz w:val="21"/>
                <w:szCs w:val="21"/>
                <w:highlight w:val="none"/>
                <w:lang w:val="en-US" w:eastAsia="zh-CN" w:bidi="ar"/>
              </w:rPr>
              <w:t>响应文件的规范性</w:t>
            </w:r>
          </w:p>
        </w:tc>
        <w:tc>
          <w:tcPr>
            <w:tcW w:w="84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w:t>
            </w:r>
          </w:p>
        </w:tc>
        <w:tc>
          <w:tcPr>
            <w:tcW w:w="4815" w:type="dxa"/>
            <w:tcBorders>
              <w:top w:val="single" w:color="auto" w:sz="4" w:space="0"/>
              <w:left w:val="nil"/>
              <w:right w:val="single" w:color="auto" w:sz="4" w:space="0"/>
            </w:tcBorders>
            <w:noWrap w:val="0"/>
            <w:vAlign w:val="center"/>
          </w:tcPr>
          <w:p>
            <w:pPr>
              <w:keepNext w:val="0"/>
              <w:keepLines w:val="0"/>
              <w:numPr>
                <w:ilvl w:val="0"/>
                <w:numId w:val="0"/>
              </w:numPr>
              <w:suppressLineNumbers w:val="0"/>
              <w:spacing w:before="0" w:beforeAutospacing="0" w:after="0" w:afterAutospacing="0" w:line="500" w:lineRule="exact"/>
              <w:ind w:right="0" w:rightChars="0"/>
              <w:rPr>
                <w:rFonts w:hint="eastAsia" w:ascii="仿宋" w:hAnsi="仿宋" w:eastAsia="仿宋" w:cs="宋体"/>
                <w:color w:val="auto"/>
                <w:sz w:val="24"/>
              </w:rPr>
            </w:pPr>
            <w:r>
              <w:rPr>
                <w:rFonts w:hint="eastAsia" w:ascii="Times New Roman" w:eastAsia="宋体"/>
                <w:color w:val="auto"/>
                <w:highlight w:val="none"/>
                <w:lang w:val="en-US" w:eastAsia="zh-CN"/>
              </w:rPr>
              <w:t>响应文件制作规范，没有细微偏差情形的得</w:t>
            </w:r>
            <w:r>
              <w:rPr>
                <w:rFonts w:hint="eastAsia"/>
                <w:color w:val="auto"/>
                <w:highlight w:val="none"/>
                <w:lang w:val="en-US" w:eastAsia="zh-CN"/>
              </w:rPr>
              <w:t>1</w:t>
            </w:r>
            <w:r>
              <w:rPr>
                <w:rFonts w:hint="eastAsia" w:ascii="Times New Roman" w:eastAsia="宋体"/>
                <w:color w:val="auto"/>
                <w:highlight w:val="none"/>
                <w:lang w:val="en-US" w:eastAsia="zh-CN"/>
              </w:rPr>
              <w:t>分；</w:t>
            </w:r>
            <w:r>
              <w:rPr>
                <w:rFonts w:hint="eastAsia"/>
                <w:color w:val="auto"/>
                <w:highlight w:val="none"/>
              </w:rPr>
              <w:t>有一项细微偏差</w:t>
            </w:r>
            <w:r>
              <w:rPr>
                <w:rFonts w:hint="eastAsia"/>
                <w:color w:val="auto"/>
                <w:highlight w:val="none"/>
                <w:lang w:eastAsia="zh-CN"/>
              </w:rPr>
              <w:t>的</w:t>
            </w:r>
            <w:r>
              <w:rPr>
                <w:rFonts w:hint="eastAsia"/>
                <w:color w:val="auto"/>
                <w:highlight w:val="none"/>
                <w:lang w:val="en-US" w:eastAsia="zh-CN"/>
              </w:rPr>
              <w:t>不得分</w:t>
            </w:r>
            <w:r>
              <w:rPr>
                <w:rFonts w:hint="eastAsia"/>
                <w:color w:val="auto"/>
                <w:highlight w:val="none"/>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p>
        </w:tc>
      </w:tr>
    </w:tbl>
    <w:p>
      <w:pPr>
        <w:spacing w:line="360" w:lineRule="auto"/>
        <w:ind w:firstLine="482" w:firstLineChars="200"/>
        <w:rPr>
          <w:rFonts w:hint="default" w:ascii="Times New Roman" w:hAnsi="Times New Roman" w:cs="Times New Roman"/>
          <w:b/>
          <w:bCs/>
          <w:color w:val="auto"/>
          <w:sz w:val="24"/>
          <w:highlight w:val="none"/>
          <w:lang w:val="en-US" w:eastAsia="zh-CN"/>
        </w:rPr>
      </w:pPr>
    </w:p>
    <w:p>
      <w:pPr>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.评审纪律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小组在</w:t>
      </w:r>
      <w:r>
        <w:rPr>
          <w:rFonts w:hint="eastAsia" w:ascii="Times New Roman" w:hAnsi="Times New Roman" w:cs="Times New Roman"/>
          <w:color w:val="auto"/>
          <w:sz w:val="24"/>
          <w:highlight w:val="none"/>
          <w:lang w:eastAsia="zh-CN"/>
        </w:rPr>
        <w:t>预审</w:t>
      </w:r>
      <w:r>
        <w:rPr>
          <w:rFonts w:hint="default" w:ascii="Times New Roman" w:hAnsi="Times New Roman" w:cs="Times New Roman"/>
          <w:color w:val="auto"/>
          <w:sz w:val="24"/>
          <w:highlight w:val="none"/>
        </w:rPr>
        <w:t>活动过程中，应当按照规定履行职责和义务，不得违法评审、违反评审工作纪律。</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.2评审过程在严格保密的情况下进行，任何单位和个人不得非法干预、影响</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过程和结果。</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.3</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小组成员以及与评审工作有关的人员不得泄露评审情况以及评审过程中获悉的国家秘密、商业秘密。</w:t>
      </w:r>
    </w:p>
    <w:p>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.4</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小组成员应当遵守下列工作纪律：</w:t>
      </w:r>
    </w:p>
    <w:bookmarkEnd w:id="45"/>
    <w:bookmarkEnd w:id="46"/>
    <w:bookmarkEnd w:id="47"/>
    <w:p>
      <w:pPr>
        <w:spacing w:line="360" w:lineRule="auto"/>
        <w:ind w:firstLine="480" w:firstLineChars="200"/>
        <w:rPr>
          <w:rFonts w:hint="default" w:ascii="Times New Roman" w:hAnsi="Times New Roman" w:cs="Times New Roman"/>
          <w:color w:val="auto"/>
          <w:sz w:val="24"/>
          <w:highlight w:val="none"/>
        </w:rPr>
      </w:pPr>
      <w:bookmarkStart w:id="59" w:name="_Toc217446059"/>
      <w:bookmarkStart w:id="60" w:name="_Toc217446099"/>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）遵行依法依规应当回避的规定；</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）评审前，应当将通讯工具或者相关电子设备交由采购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统一保管；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）评审过程中，不得与外界联系，因发生不可预见情况，确实需要与外界联系的，应当在监督人员监督之下办理；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）评审过程中，不得发表影响评审公正的倾向性、歧视性言论，不得征询或者接受采购人的倾向性意见，不得明示或暗示供应商在澄清时表达与其</w:t>
      </w:r>
      <w:r>
        <w:rPr>
          <w:rFonts w:hint="eastAsia" w:ascii="Times New Roman" w:hAnsi="Times New Roman" w:cs="Times New Roman"/>
          <w:color w:val="auto"/>
          <w:sz w:val="24"/>
          <w:highlight w:val="none"/>
          <w:lang w:eastAsia="zh-CN"/>
        </w:rPr>
        <w:t>资格预审申请文件</w:t>
      </w:r>
      <w:r>
        <w:rPr>
          <w:rFonts w:hint="default" w:ascii="Times New Roman" w:hAnsi="Times New Roman" w:cs="Times New Roman"/>
          <w:color w:val="auto"/>
          <w:sz w:val="24"/>
          <w:highlight w:val="none"/>
        </w:rPr>
        <w:t>原义不同的意见，不得以</w:t>
      </w:r>
      <w:r>
        <w:rPr>
          <w:rFonts w:hint="eastAsia" w:ascii="Times New Roman" w:hAnsi="Times New Roman" w:cs="Times New Roman"/>
          <w:color w:val="auto"/>
          <w:sz w:val="24"/>
          <w:highlight w:val="none"/>
          <w:lang w:eastAsia="zh-CN"/>
        </w:rPr>
        <w:t>询价资格预审</w:t>
      </w:r>
      <w:r>
        <w:rPr>
          <w:rFonts w:hint="default" w:ascii="Times New Roman" w:hAnsi="Times New Roman" w:cs="Times New Roman"/>
          <w:color w:val="auto"/>
          <w:sz w:val="24"/>
          <w:highlight w:val="none"/>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）在评审过程中和评审结束后，不得记录、复制或带走任何评审资料，不得向外界透露评审内容；</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）评审现场服从采购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工作人员的管理，接受现场监督人员的合法监督；</w:t>
      </w:r>
    </w:p>
    <w:p>
      <w:pPr>
        <w:spacing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）遵守有关廉洁自律规定，不得私下接触供应商，不得收受供应商及有关业务单位和个人的财物或好处，不得接受采购</w:t>
      </w:r>
      <w:r>
        <w:rPr>
          <w:rFonts w:hint="eastAsia" w:ascii="Times New Roman" w:hAnsi="Times New Roman" w:cs="Times New Roman"/>
          <w:color w:val="auto"/>
          <w:sz w:val="24"/>
          <w:highlight w:val="none"/>
          <w:lang w:val="en-US" w:eastAsia="zh-CN"/>
        </w:rPr>
        <w:t>人</w:t>
      </w:r>
      <w:r>
        <w:rPr>
          <w:rFonts w:hint="default" w:ascii="Times New Roman" w:hAnsi="Times New Roman" w:cs="Times New Roman"/>
          <w:color w:val="auto"/>
          <w:sz w:val="24"/>
          <w:highlight w:val="none"/>
        </w:rPr>
        <w:t>的请托。</w:t>
      </w:r>
      <w:bookmarkEnd w:id="59"/>
      <w:bookmarkEnd w:id="60"/>
    </w:p>
    <w:p>
      <w:pPr>
        <w:pStyle w:val="4"/>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kern w:val="44"/>
          <w:sz w:val="32"/>
          <w:szCs w:val="32"/>
        </w:rPr>
      </w:pPr>
      <w:r>
        <w:rPr>
          <w:rFonts w:hint="eastAsia" w:ascii="宋体" w:hAnsi="宋体" w:eastAsia="宋体" w:cs="宋体"/>
          <w:b/>
          <w:bCs w:val="0"/>
          <w:color w:val="auto"/>
          <w:kern w:val="2"/>
          <w:sz w:val="36"/>
          <w:szCs w:val="36"/>
        </w:rPr>
        <w:t>采购合同（草案）</w:t>
      </w:r>
    </w:p>
    <w:p>
      <w:pPr>
        <w:spacing w:line="577" w:lineRule="exact"/>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 xml:space="preserve"> </w:t>
      </w:r>
    </w:p>
    <w:p>
      <w:pPr>
        <w:jc w:val="center"/>
        <w:rPr>
          <w:rFonts w:hint="eastAsia"/>
          <w:b/>
          <w:color w:val="auto"/>
          <w:sz w:val="48"/>
          <w:szCs w:val="48"/>
        </w:rPr>
      </w:pPr>
    </w:p>
    <w:p>
      <w:pPr>
        <w:jc w:val="center"/>
        <w:rPr>
          <w:rFonts w:hint="eastAsia"/>
          <w:b/>
          <w:color w:val="auto"/>
          <w:sz w:val="48"/>
          <w:szCs w:val="48"/>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left="0" w:right="-50" w:rightChars="0"/>
        <w:jc w:val="center"/>
        <w:textAlignment w:val="auto"/>
        <w:rPr>
          <w:rFonts w:hint="eastAsia" w:ascii="方正小标宋_GBK" w:hAnsi="方正小标宋_GBK" w:eastAsia="方正小标宋_GBK" w:cs="方正小标宋_GBK"/>
          <w:color w:val="auto"/>
          <w:kern w:val="2"/>
          <w:sz w:val="40"/>
          <w:szCs w:val="40"/>
        </w:rPr>
      </w:pPr>
      <w:r>
        <w:rPr>
          <w:rFonts w:hint="eastAsia" w:ascii="方正小标宋_GBK" w:hAnsi="方正小标宋_GBK" w:eastAsia="方正小标宋_GBK" w:cs="方正小标宋_GBK"/>
          <w:color w:val="auto"/>
          <w:kern w:val="2"/>
          <w:sz w:val="40"/>
          <w:szCs w:val="40"/>
          <w:lang w:val="en-US" w:eastAsia="zh-CN" w:bidi="ar"/>
        </w:rPr>
        <w:t>建设工程造价咨询合同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default" w:ascii="方正黑体_GBK" w:hAnsi="方正黑体_GBK" w:eastAsia="方正黑体_GBK" w:cs="方正黑体_GBK"/>
          <w:color w:val="auto"/>
          <w:kern w:val="2"/>
          <w:sz w:val="26"/>
          <w:szCs w:val="26"/>
        </w:rPr>
      </w:pPr>
      <w:r>
        <w:rPr>
          <w:rFonts w:hint="eastAsia" w:ascii="宋体" w:hAnsi="宋体" w:eastAsia="宋体" w:cs="宋体"/>
          <w:b/>
          <w:bCs/>
          <w:color w:val="auto"/>
          <w:kern w:val="2"/>
          <w:sz w:val="24"/>
          <w:szCs w:val="24"/>
          <w:lang w:val="en-US" w:eastAsia="zh-CN" w:bidi="ar"/>
        </w:rPr>
        <w:t>第一部分</w:t>
      </w:r>
      <w:r>
        <w:rPr>
          <w:rFonts w:hint="default" w:ascii="Times New Roman" w:hAnsi="Times New Roman" w:eastAsia="宋体" w:cs="Times New Roman"/>
          <w:b/>
          <w:bCs/>
          <w:color w:val="auto"/>
          <w:kern w:val="2"/>
          <w:sz w:val="24"/>
          <w:szCs w:val="24"/>
          <w:lang w:val="en-US" w:eastAsia="zh-CN" w:bidi="ar"/>
        </w:rPr>
        <w:tab/>
      </w:r>
      <w:r>
        <w:rPr>
          <w:rFonts w:hint="eastAsia" w:ascii="宋体" w:hAnsi="宋体" w:eastAsia="宋体" w:cs="宋体"/>
          <w:b/>
          <w:bCs/>
          <w:color w:val="auto"/>
          <w:kern w:val="2"/>
          <w:sz w:val="24"/>
          <w:szCs w:val="24"/>
          <w:lang w:val="en-US" w:eastAsia="zh-CN" w:bidi="ar"/>
        </w:rPr>
        <w:t>协议书</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right="567"/>
        <w:jc w:val="both"/>
        <w:textAlignment w:val="auto"/>
        <w:rPr>
          <w:rFonts w:hint="eastAsia" w:ascii="方正小标宋_GBK" w:hAnsi="方正小标宋_GBK" w:eastAsia="方正小标宋_GBK" w:cs="方正小标宋_GBK"/>
          <w:b/>
          <w:bCs/>
          <w:color w:val="auto"/>
          <w:kern w:val="2"/>
          <w:sz w:val="24"/>
          <w:szCs w:val="24"/>
          <w:u w:val="single"/>
          <w:lang w:val="en-US" w:eastAsia="zh-CN" w:bidi="ar"/>
        </w:rPr>
      </w:pPr>
      <w:r>
        <w:rPr>
          <w:rFonts w:hint="eastAsia" w:ascii="方正小标宋_GBK" w:hAnsi="方正小标宋_GBK" w:eastAsia="方正小标宋_GBK" w:cs="方正小标宋_GBK"/>
          <w:b/>
          <w:bCs/>
          <w:color w:val="auto"/>
          <w:kern w:val="2"/>
          <w:sz w:val="24"/>
          <w:szCs w:val="24"/>
          <w:lang w:val="en-US" w:eastAsia="zh-CN" w:bidi="ar"/>
        </w:rPr>
        <w:t>委托人（全称</w:t>
      </w:r>
      <w:r>
        <w:rPr>
          <w:rFonts w:hint="eastAsia" w:ascii="方正小标宋_GBK" w:hAnsi="方正小标宋_GBK" w:eastAsia="方正小标宋_GBK" w:cs="方正小标宋_GBK"/>
          <w:b/>
          <w:bCs/>
          <w:color w:val="auto"/>
          <w:spacing w:val="-28"/>
          <w:kern w:val="2"/>
          <w:sz w:val="24"/>
          <w:szCs w:val="24"/>
          <w:lang w:val="en-US" w:eastAsia="zh-CN" w:bidi="ar"/>
        </w:rPr>
        <w:t>）：</w:t>
      </w:r>
      <w:r>
        <w:rPr>
          <w:rFonts w:hint="eastAsia" w:ascii="方正小标宋_GBK" w:hAnsi="方正小标宋_GBK" w:eastAsia="方正小标宋_GBK" w:cs="方正小标宋_GBK"/>
          <w:b/>
          <w:bCs/>
          <w:color w:val="auto"/>
          <w:spacing w:val="-28"/>
          <w:kern w:val="2"/>
          <w:sz w:val="24"/>
          <w:szCs w:val="24"/>
          <w:u w:val="single"/>
          <w:lang w:val="en-US" w:eastAsia="zh-CN" w:bidi="ar"/>
        </w:rPr>
        <w:t xml:space="preserve">         </w:t>
      </w:r>
      <w:r>
        <w:rPr>
          <w:rFonts w:hint="eastAsia" w:ascii="方正小标宋_GBK" w:hAnsi="方正小标宋_GBK" w:eastAsia="方正小标宋_GBK" w:cs="方正小标宋_GBK"/>
          <w:b/>
          <w:bCs/>
          <w:color w:val="auto"/>
          <w:kern w:val="2"/>
          <w:sz w:val="24"/>
          <w:szCs w:val="24"/>
          <w:u w:val="single"/>
          <w:lang w:val="en-US" w:eastAsia="zh-CN" w:bidi="ar"/>
        </w:rPr>
        <w:t xml:space="preserve">攀枝花市国有投资（集团）有限责任公司      </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right="567"/>
        <w:jc w:val="both"/>
        <w:textAlignment w:val="auto"/>
        <w:rPr>
          <w:rFonts w:hint="eastAsia" w:ascii="方正小标宋_GBK" w:hAnsi="方正小标宋_GBK" w:eastAsia="方正小标宋_GBK" w:cs="方正小标宋_GBK"/>
          <w:b/>
          <w:bCs/>
          <w:color w:val="auto"/>
          <w:kern w:val="2"/>
          <w:sz w:val="24"/>
          <w:szCs w:val="24"/>
          <w:u w:val="single"/>
          <w:lang w:val="en-US" w:eastAsia="zh-CN" w:bidi="ar"/>
        </w:rPr>
      </w:pPr>
      <w:r>
        <w:rPr>
          <w:rFonts w:hint="eastAsia" w:ascii="方正小标宋_GBK" w:hAnsi="方正小标宋_GBK" w:eastAsia="方正小标宋_GBK" w:cs="方正小标宋_GBK"/>
          <w:b/>
          <w:bCs/>
          <w:color w:val="auto"/>
          <w:kern w:val="2"/>
          <w:sz w:val="24"/>
          <w:szCs w:val="24"/>
          <w:lang w:val="en-US" w:eastAsia="zh-CN" w:bidi="ar"/>
        </w:rPr>
        <w:t>咨询人（全称</w:t>
      </w:r>
      <w:r>
        <w:rPr>
          <w:rFonts w:hint="eastAsia" w:ascii="方正小标宋_GBK" w:hAnsi="方正小标宋_GBK" w:eastAsia="方正小标宋_GBK" w:cs="方正小标宋_GBK"/>
          <w:b/>
          <w:bCs/>
          <w:color w:val="auto"/>
          <w:spacing w:val="-28"/>
          <w:kern w:val="2"/>
          <w:sz w:val="24"/>
          <w:szCs w:val="24"/>
          <w:lang w:val="en-US" w:eastAsia="zh-CN" w:bidi="ar"/>
        </w:rPr>
        <w:t>）：</w:t>
      </w:r>
      <w:r>
        <w:rPr>
          <w:rFonts w:hint="eastAsia" w:ascii="方正小标宋_GBK" w:hAnsi="方正小标宋_GBK" w:eastAsia="方正小标宋_GBK" w:cs="方正小标宋_GBK"/>
          <w:b/>
          <w:bCs/>
          <w:color w:val="auto"/>
          <w:spacing w:val="-28"/>
          <w:kern w:val="2"/>
          <w:sz w:val="24"/>
          <w:szCs w:val="24"/>
          <w:u w:val="single"/>
          <w:lang w:val="en-US" w:eastAsia="zh-CN" w:bidi="ar"/>
        </w:rPr>
        <w:t xml:space="preserve">                                                                                </w:t>
      </w:r>
      <w:r>
        <w:rPr>
          <w:rFonts w:hint="eastAsia" w:ascii="方正小标宋_GBK" w:hAnsi="方正小标宋_GBK" w:eastAsia="方正小标宋_GBK" w:cs="方正小标宋_GBK"/>
          <w:b/>
          <w:bCs/>
          <w:i w:val="0"/>
          <w:iCs w:val="0"/>
          <w:caps w:val="0"/>
          <w:color w:val="auto"/>
          <w:spacing w:val="0"/>
          <w:sz w:val="24"/>
          <w:szCs w:val="24"/>
          <w:u w:val="single"/>
          <w:shd w:val="clear" w:fill="FFFFFF"/>
          <w:lang w:val="en-US" w:eastAsia="zh-CN"/>
        </w:rPr>
        <w:t xml:space="preserve">   </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215"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根据《中华人民共和国民法典》及其他有关法律、法规，遵循平等、自愿、公平和诚实信用的原则，双方就下述建设工程委托造价咨询与其他服务事项协商一致，订立本合同。</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一、工程概况</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0" w:leftChars="0" w:right="0" w:rightChars="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1.工程名称</w:t>
      </w:r>
      <w:r>
        <w:rPr>
          <w:rFonts w:hint="eastAsia" w:ascii="仿宋_GB2312" w:hAnsi="仿宋_GB2312" w:eastAsia="仿宋_GB2312" w:cs="仿宋_GB2312"/>
          <w:color w:val="auto"/>
          <w:kern w:val="2"/>
          <w:sz w:val="24"/>
          <w:szCs w:val="24"/>
          <w:u w:val="single" w:color="231F20"/>
        </w:rPr>
        <w:t>：</w:t>
      </w:r>
      <w:r>
        <w:rPr>
          <w:rFonts w:hint="eastAsia" w:ascii="仿宋_GB2312" w:hAnsi="仿宋_GB2312" w:eastAsia="仿宋_GB2312" w:cs="仿宋_GB2312"/>
          <w:color w:val="auto"/>
          <w:kern w:val="2"/>
          <w:sz w:val="24"/>
          <w:szCs w:val="24"/>
          <w:u w:val="single" w:color="231F20"/>
          <w:lang w:val="en-US" w:eastAsia="zh-CN"/>
        </w:rPr>
        <w:t xml:space="preserve"> </w:t>
      </w:r>
      <w:r>
        <w:rPr>
          <w:rFonts w:hint="eastAsia" w:ascii="仿宋_GB2312" w:hAnsi="仿宋_GB2312" w:eastAsia="仿宋_GB2312" w:cs="仿宋_GB2312"/>
          <w:color w:val="auto"/>
          <w:kern w:val="2"/>
          <w:sz w:val="24"/>
          <w:szCs w:val="24"/>
          <w:u w:val="single"/>
          <w:lang w:val="en-US" w:eastAsia="zh-CN"/>
        </w:rPr>
        <w:t xml:space="preserve">国投大厦大厅一层商业区域改造工程工程造价采购项目  </w:t>
      </w:r>
      <w:r>
        <w:rPr>
          <w:rFonts w:hint="eastAsia" w:ascii="仿宋_GB2312" w:hAnsi="仿宋_GB2312" w:eastAsia="仿宋_GB2312" w:cs="仿宋_GB2312"/>
          <w:color w:val="auto"/>
          <w:kern w:val="2"/>
          <w:sz w:val="24"/>
          <w:szCs w:val="24"/>
        </w:rPr>
        <w:t>。</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0" w:leftChars="0" w:right="0" w:rightChars="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2.工程地点</w:t>
      </w:r>
      <w:r>
        <w:rPr>
          <w:rFonts w:hint="eastAsia" w:ascii="仿宋_GB2312" w:hAnsi="仿宋_GB2312" w:eastAsia="仿宋_GB2312" w:cs="仿宋_GB2312"/>
          <w:color w:val="auto"/>
          <w:kern w:val="2"/>
          <w:sz w:val="24"/>
          <w:szCs w:val="24"/>
          <w:u w:val="single" w:color="231F20"/>
        </w:rPr>
        <w:t>：</w:t>
      </w:r>
      <w:r>
        <w:rPr>
          <w:rFonts w:hint="eastAsia" w:ascii="仿宋_GB2312" w:hAnsi="仿宋_GB2312" w:eastAsia="仿宋_GB2312" w:cs="仿宋_GB2312"/>
          <w:color w:val="auto"/>
          <w:kern w:val="2"/>
          <w:sz w:val="24"/>
          <w:szCs w:val="24"/>
          <w:u w:val="single"/>
          <w:lang w:val="en-US" w:eastAsia="zh-CN"/>
        </w:rPr>
        <w:t>攀枝花市东区三线大道北段118号2栋1层</w:t>
      </w:r>
      <w:r>
        <w:rPr>
          <w:rFonts w:hint="eastAsia" w:ascii="仿宋_GB2312" w:hAnsi="仿宋_GB2312" w:eastAsia="仿宋_GB2312" w:cs="仿宋_GB2312"/>
          <w:color w:val="auto"/>
          <w:kern w:val="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rPr>
        <w:t>3.工程规模</w:t>
      </w:r>
      <w:r>
        <w:rPr>
          <w:rFonts w:hint="eastAsia" w:ascii="仿宋_GB2312" w:hAnsi="仿宋_GB2312" w:eastAsia="仿宋_GB2312" w:cs="仿宋_GB2312"/>
          <w:color w:val="auto"/>
          <w:kern w:val="2"/>
          <w:sz w:val="24"/>
          <w:szCs w:val="24"/>
          <w:u w:val="single" w:color="231F20"/>
        </w:rPr>
        <w:t>：</w:t>
      </w:r>
      <w:r>
        <w:rPr>
          <w:rFonts w:hint="eastAsia" w:ascii="仿宋_GB2312" w:hAnsi="仿宋_GB2312" w:eastAsia="仿宋_GB2312" w:cs="仿宋_GB2312"/>
          <w:color w:val="auto"/>
          <w:kern w:val="2"/>
          <w:sz w:val="24"/>
          <w:szCs w:val="24"/>
          <w:u w:val="single"/>
          <w:lang w:val="en-US" w:eastAsia="zh-CN" w:bidi="ar"/>
        </w:rPr>
        <w:t>项目位于攀枝花市东区三线大道北段118号2栋国投大厦一层，拟对现状改造为商业活动区，本次改造房屋建筑总面积约1000㎡，造价咨询工作范围包含土建工程、安装工程、装修工程以及弱电工程等，符合国家《建设工程工程量清单计价规范》(GB50500-2013)标准和四川省住房和城乡建设厅颁布的2020年《四川省建设工程工程量清单计价定额》，（服务期限：</w:t>
      </w:r>
      <w:r>
        <w:rPr>
          <w:rFonts w:hint="eastAsia" w:ascii="仿宋_GB2312" w:hAnsi="仿宋_GB2312" w:eastAsia="仿宋_GB2312" w:cs="仿宋_GB2312"/>
          <w:color w:val="auto"/>
          <w:kern w:val="2"/>
          <w:sz w:val="24"/>
          <w:szCs w:val="24"/>
          <w:u w:val="single"/>
          <w:lang w:val="en-US" w:eastAsia="zh-Hans" w:bidi="ar"/>
        </w:rPr>
        <w:t>从签订</w:t>
      </w:r>
      <w:r>
        <w:rPr>
          <w:rFonts w:hint="eastAsia" w:ascii="仿宋_GB2312" w:hAnsi="仿宋_GB2312" w:eastAsia="仿宋_GB2312" w:cs="仿宋_GB2312"/>
          <w:color w:val="auto"/>
          <w:kern w:val="2"/>
          <w:sz w:val="24"/>
          <w:szCs w:val="24"/>
          <w:u w:val="single"/>
          <w:lang w:val="en-US" w:eastAsia="zh-CN" w:bidi="ar"/>
        </w:rPr>
        <w:t>造价咨询</w:t>
      </w:r>
      <w:r>
        <w:rPr>
          <w:rFonts w:hint="eastAsia" w:ascii="仿宋_GB2312" w:hAnsi="仿宋_GB2312" w:eastAsia="仿宋_GB2312" w:cs="仿宋_GB2312"/>
          <w:color w:val="auto"/>
          <w:kern w:val="2"/>
          <w:sz w:val="24"/>
          <w:szCs w:val="24"/>
          <w:u w:val="single"/>
          <w:lang w:val="en-US" w:eastAsia="zh-Hans" w:bidi="ar"/>
        </w:rPr>
        <w:t>合同之日起算，至</w:t>
      </w:r>
      <w:r>
        <w:rPr>
          <w:rFonts w:hint="eastAsia" w:ascii="仿宋_GB2312" w:hAnsi="仿宋_GB2312" w:eastAsia="仿宋_GB2312" w:cs="仿宋_GB2312"/>
          <w:color w:val="auto"/>
          <w:kern w:val="2"/>
          <w:sz w:val="24"/>
          <w:szCs w:val="24"/>
          <w:u w:val="single"/>
          <w:lang w:val="en-US" w:eastAsia="zh-CN" w:bidi="ar"/>
        </w:rPr>
        <w:t>完成编制施工图工程量清单和控制价</w:t>
      </w:r>
      <w:r>
        <w:rPr>
          <w:rFonts w:hint="eastAsia" w:ascii="仿宋_GB2312" w:hAnsi="仿宋_GB2312" w:eastAsia="仿宋_GB2312" w:cs="仿宋_GB2312"/>
          <w:color w:val="auto"/>
          <w:kern w:val="2"/>
          <w:sz w:val="24"/>
          <w:szCs w:val="24"/>
          <w:u w:val="single"/>
          <w:lang w:val="en-US" w:eastAsia="zh-Hans" w:bidi="ar"/>
        </w:rPr>
        <w:t>结束</w:t>
      </w:r>
      <w:r>
        <w:rPr>
          <w:rFonts w:hint="eastAsia" w:ascii="仿宋_GB2312" w:hAnsi="仿宋_GB2312" w:eastAsia="仿宋_GB2312" w:cs="仿宋_GB2312"/>
          <w:color w:val="auto"/>
          <w:kern w:val="2"/>
          <w:sz w:val="24"/>
          <w:szCs w:val="24"/>
          <w:u w:val="single"/>
          <w:lang w:val="en-US" w:eastAsia="zh-CN" w:bidi="ar"/>
        </w:rPr>
        <w:t>）</w:t>
      </w:r>
      <w:r>
        <w:rPr>
          <w:rFonts w:hint="default" w:ascii="仿宋_GB2312" w:hAnsi="仿宋_GB2312" w:eastAsia="仿宋_GB2312" w:cs="仿宋_GB2312"/>
          <w:color w:val="auto"/>
          <w:kern w:val="2"/>
          <w:sz w:val="24"/>
          <w:szCs w:val="24"/>
          <w:u w:val="single"/>
          <w:lang w:val="en-US" w:eastAsia="zh-CN" w:bidi="ar"/>
        </w:rPr>
        <w:t>。</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0" w:leftChars="0" w:right="0" w:rightChars="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4.投资金额</w:t>
      </w:r>
      <w:r>
        <w:rPr>
          <w:rFonts w:hint="eastAsia" w:ascii="仿宋_GB2312" w:hAnsi="仿宋_GB2312" w:eastAsia="仿宋_GB2312" w:cs="仿宋_GB2312"/>
          <w:color w:val="auto"/>
          <w:kern w:val="2"/>
          <w:sz w:val="24"/>
          <w:szCs w:val="24"/>
          <w:u w:val="single" w:color="231F20"/>
        </w:rPr>
        <w:t>：</w:t>
      </w:r>
      <w:r>
        <w:rPr>
          <w:rFonts w:hint="eastAsia" w:ascii="仿宋_GB2312" w:hAnsi="仿宋_GB2312" w:eastAsia="仿宋_GB2312" w:cs="仿宋_GB2312"/>
          <w:color w:val="auto"/>
          <w:kern w:val="2"/>
          <w:sz w:val="24"/>
          <w:szCs w:val="24"/>
          <w:u w:val="single" w:color="231F20"/>
          <w:lang w:val="en-US" w:eastAsia="zh-CN"/>
        </w:rPr>
        <w:t xml:space="preserve"> 约</w:t>
      </w:r>
      <w:r>
        <w:rPr>
          <w:rFonts w:hint="eastAsia" w:ascii="仿宋_GB2312" w:hAnsi="仿宋_GB2312" w:eastAsia="仿宋_GB2312" w:cs="仿宋_GB2312"/>
          <w:color w:val="auto"/>
          <w:kern w:val="2"/>
          <w:sz w:val="24"/>
          <w:szCs w:val="24"/>
          <w:u w:val="single"/>
          <w:lang w:val="en-US" w:eastAsia="zh-CN"/>
        </w:rPr>
        <w:t xml:space="preserve">    万元 </w:t>
      </w:r>
      <w:r>
        <w:rPr>
          <w:rFonts w:hint="eastAsia" w:ascii="仿宋_GB2312" w:hAnsi="仿宋_GB2312" w:eastAsia="仿宋_GB2312" w:cs="仿宋_GB2312"/>
          <w:color w:val="auto"/>
          <w:kern w:val="2"/>
          <w:sz w:val="24"/>
          <w:szCs w:val="24"/>
        </w:rPr>
        <w:t>。</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0" w:leftChars="0" w:right="0" w:rightChars="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5.资金来源</w:t>
      </w:r>
      <w:r>
        <w:rPr>
          <w:rFonts w:hint="eastAsia" w:ascii="仿宋_GB2312" w:hAnsi="仿宋_GB2312" w:eastAsia="仿宋_GB2312" w:cs="仿宋_GB2312"/>
          <w:color w:val="auto"/>
          <w:kern w:val="2"/>
          <w:sz w:val="24"/>
          <w:szCs w:val="24"/>
          <w:u w:val="single" w:color="231F20"/>
        </w:rPr>
        <w:t>：</w:t>
      </w:r>
      <w:r>
        <w:rPr>
          <w:rFonts w:hint="eastAsia" w:ascii="仿宋_GB2312" w:hAnsi="仿宋_GB2312" w:eastAsia="仿宋_GB2312" w:cs="仿宋_GB2312"/>
          <w:color w:val="auto"/>
          <w:kern w:val="2"/>
          <w:sz w:val="24"/>
          <w:szCs w:val="24"/>
          <w:u w:val="single" w:color="231F20"/>
          <w:lang w:val="en-US" w:eastAsia="zh-CN"/>
        </w:rPr>
        <w:t xml:space="preserve">  企业自筹   </w:t>
      </w:r>
      <w:r>
        <w:rPr>
          <w:rFonts w:hint="eastAsia" w:ascii="仿宋_GB2312" w:hAnsi="仿宋_GB2312" w:eastAsia="仿宋_GB2312" w:cs="仿宋_GB2312"/>
          <w:color w:val="auto"/>
          <w:kern w:val="2"/>
          <w:sz w:val="24"/>
          <w:szCs w:val="24"/>
        </w:rPr>
        <w:t>。</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0" w:leftChars="0" w:right="0" w:rightChars="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6</w:t>
      </w:r>
      <w:r>
        <w:rPr>
          <w:rFonts w:hint="eastAsia" w:ascii="仿宋_GB2312" w:hAnsi="仿宋_GB2312" w:eastAsia="仿宋_GB2312" w:cs="仿宋_GB2312"/>
          <w:color w:val="auto"/>
          <w:kern w:val="2"/>
          <w:sz w:val="24"/>
          <w:szCs w:val="24"/>
        </w:rPr>
        <w:t>.其他</w:t>
      </w:r>
      <w:r>
        <w:rPr>
          <w:rFonts w:hint="eastAsia" w:ascii="仿宋_GB2312" w:hAnsi="仿宋_GB2312" w:eastAsia="仿宋_GB2312" w:cs="仿宋_GB2312"/>
          <w:color w:val="auto"/>
          <w:kern w:val="2"/>
          <w:sz w:val="24"/>
          <w:szCs w:val="24"/>
          <w:u w:val="single" w:color="231F20"/>
        </w:rPr>
        <w:t>：/</w:t>
      </w:r>
      <w:r>
        <w:rPr>
          <w:rFonts w:hint="eastAsia" w:ascii="仿宋_GB2312" w:hAnsi="仿宋_GB2312" w:eastAsia="仿宋_GB2312" w:cs="仿宋_GB2312"/>
          <w:color w:val="auto"/>
          <w:kern w:val="2"/>
          <w:sz w:val="24"/>
          <w:szCs w:val="24"/>
          <w:u w:val="single" w:color="231F20"/>
        </w:rPr>
        <w:tab/>
      </w:r>
      <w:r>
        <w:rPr>
          <w:rFonts w:hint="eastAsia" w:ascii="仿宋_GB2312" w:hAnsi="仿宋_GB2312" w:eastAsia="仿宋_GB2312" w:cs="仿宋_GB2312"/>
          <w:color w:val="auto"/>
          <w:kern w:val="2"/>
          <w:sz w:val="24"/>
          <w:szCs w:val="24"/>
        </w:rPr>
        <w:t>。</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二、服务范围及工作内容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left="0" w:leftChars="0" w:right="0" w:firstLine="420" w:firstLineChars="175"/>
        <w:jc w:val="both"/>
        <w:textAlignment w:val="auto"/>
        <w:rPr>
          <w:rFonts w:hint="eastAsia" w:ascii="仿宋_GB2312" w:hAnsi="仿宋_GB2312" w:eastAsia="仿宋_GB2312" w:cs="仿宋_GB2312"/>
          <w:b/>
          <w:bCs/>
          <w:color w:val="auto"/>
          <w:kern w:val="2"/>
          <w:sz w:val="24"/>
          <w:szCs w:val="24"/>
          <w:u w:val="single" w:color="231F20"/>
        </w:rPr>
      </w:pPr>
      <w:r>
        <w:rPr>
          <w:rFonts w:hint="eastAsia" w:ascii="仿宋_GB2312" w:hAnsi="仿宋_GB2312" w:eastAsia="仿宋_GB2312" w:cs="仿宋_GB2312"/>
          <w:color w:val="auto"/>
          <w:kern w:val="2"/>
          <w:sz w:val="24"/>
          <w:szCs w:val="24"/>
          <w:lang w:val="en-US" w:eastAsia="zh-CN" w:bidi="ar"/>
        </w:rPr>
        <w:t>双方约定的服务范围及工作内容</w:t>
      </w:r>
      <w:r>
        <w:rPr>
          <w:rFonts w:hint="eastAsia" w:ascii="仿宋_GB2312" w:hAnsi="仿宋_GB2312" w:eastAsia="仿宋_GB2312" w:cs="仿宋_GB2312"/>
          <w:color w:val="auto"/>
          <w:kern w:val="2"/>
          <w:sz w:val="24"/>
          <w:szCs w:val="24"/>
          <w:u w:val="single" w:color="231F20"/>
          <w:lang w:val="en-US" w:eastAsia="zh-CN" w:bidi="ar"/>
        </w:rPr>
        <w:t>：</w:t>
      </w:r>
      <w:r>
        <w:rPr>
          <w:rFonts w:hint="eastAsia" w:ascii="仿宋_GB2312" w:hAnsi="仿宋_GB2312" w:eastAsia="仿宋_GB2312" w:cs="仿宋_GB2312"/>
          <w:b/>
          <w:bCs/>
          <w:color w:val="auto"/>
          <w:kern w:val="2"/>
          <w:sz w:val="24"/>
          <w:szCs w:val="24"/>
          <w:u w:val="single" w:color="231F20"/>
          <w:lang w:val="en-US" w:eastAsia="zh-CN" w:bidi="ar"/>
        </w:rPr>
        <w:t>（1）根据委托人提供的施工图设计文件等资料，按现行行业的相关规定及委托人的要求，完成相应的工程量清单及招标控制价编制工作。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left="0" w:leftChars="0" w:right="0" w:firstLine="422" w:firstLineChars="175"/>
        <w:jc w:val="both"/>
        <w:textAlignment w:val="auto"/>
        <w:rPr>
          <w:rFonts w:hint="eastAsia" w:ascii="仿宋_GB2312" w:hAnsi="仿宋_GB2312" w:eastAsia="仿宋_GB2312" w:cs="仿宋_GB2312"/>
          <w:b/>
          <w:bCs/>
          <w:color w:val="auto"/>
          <w:kern w:val="2"/>
          <w:sz w:val="24"/>
          <w:szCs w:val="24"/>
          <w:u w:val="single" w:color="231F20"/>
        </w:rPr>
      </w:pPr>
      <w:r>
        <w:rPr>
          <w:rFonts w:hint="eastAsia" w:ascii="仿宋_GB2312" w:hAnsi="仿宋_GB2312" w:eastAsia="仿宋_GB2312" w:cs="仿宋_GB2312"/>
          <w:b/>
          <w:bCs/>
          <w:color w:val="auto"/>
          <w:kern w:val="2"/>
          <w:sz w:val="24"/>
          <w:szCs w:val="24"/>
          <w:u w:val="single" w:color="231F20"/>
          <w:lang w:val="en-US" w:eastAsia="zh-CN" w:bidi="ar"/>
        </w:rPr>
        <w:t>（2）须在规定的时间内根据委托人的要求保质保量的完成任务，并提交相应的成果文件。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left="0" w:leftChars="0" w:right="0" w:firstLine="422" w:firstLineChars="175"/>
        <w:jc w:val="both"/>
        <w:textAlignment w:val="auto"/>
        <w:rPr>
          <w:rFonts w:hint="eastAsia" w:ascii="仿宋_GB2312" w:hAnsi="仿宋_GB2312" w:eastAsia="仿宋_GB2312" w:cs="仿宋_GB2312"/>
          <w:b/>
          <w:bCs/>
          <w:color w:val="auto"/>
          <w:kern w:val="2"/>
          <w:sz w:val="24"/>
          <w:szCs w:val="24"/>
          <w:u w:val="single" w:color="231F20"/>
        </w:rPr>
      </w:pPr>
      <w:r>
        <w:rPr>
          <w:rFonts w:hint="eastAsia" w:ascii="仿宋_GB2312" w:hAnsi="仿宋_GB2312" w:eastAsia="仿宋_GB2312" w:cs="仿宋_GB2312"/>
          <w:b/>
          <w:bCs/>
          <w:color w:val="auto"/>
          <w:kern w:val="2"/>
          <w:sz w:val="24"/>
          <w:szCs w:val="24"/>
          <w:u w:val="single" w:color="231F20"/>
          <w:lang w:val="en-US" w:eastAsia="zh-CN" w:bidi="ar"/>
        </w:rPr>
        <w:t>（3）配合委托人完成工程量清单及招标控制价编制工作的相关答疑。</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三、技术、服务要求</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105"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1.服务范围及工作内容详见附录</w:t>
      </w:r>
      <w:r>
        <w:rPr>
          <w:rFonts w:hint="eastAsia" w:ascii="仿宋_GB2312" w:hAnsi="仿宋_GB2312" w:eastAsia="仿宋_GB2312" w:cs="仿宋_GB2312"/>
          <w:color w:val="auto"/>
          <w:spacing w:val="-2"/>
          <w:kern w:val="2"/>
          <w:sz w:val="24"/>
          <w:szCs w:val="24"/>
          <w:lang w:val="en-US" w:eastAsia="zh-CN" w:bidi="ar"/>
        </w:rPr>
        <w:t xml:space="preserve"> </w:t>
      </w:r>
      <w:r>
        <w:rPr>
          <w:rFonts w:hint="eastAsia" w:ascii="仿宋_GB2312" w:hAnsi="仿宋_GB2312" w:eastAsia="仿宋_GB2312" w:cs="仿宋_GB2312"/>
          <w:color w:val="auto"/>
          <w:kern w:val="2"/>
          <w:sz w:val="24"/>
          <w:szCs w:val="24"/>
          <w:lang w:val="en-US" w:eastAsia="zh-CN" w:bidi="ar"/>
        </w:rPr>
        <w:t>A。</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2.本合同约定的建设工程造价咨询服务自</w:t>
      </w:r>
      <w:r>
        <w:rPr>
          <w:rFonts w:hint="eastAsia" w:ascii="仿宋_GB2312" w:hAnsi="仿宋_GB2312" w:eastAsia="仿宋_GB2312" w:cs="仿宋_GB2312"/>
          <w:color w:val="auto"/>
          <w:kern w:val="2"/>
          <w:sz w:val="24"/>
          <w:szCs w:val="24"/>
          <w:u w:val="single" w:color="231F20"/>
          <w:lang w:val="en-US" w:eastAsia="zh-CN" w:bidi="ar"/>
        </w:rPr>
        <w:t xml:space="preserve"> 2024</w:t>
      </w:r>
      <w:r>
        <w:rPr>
          <w:rFonts w:hint="eastAsia" w:ascii="仿宋_GB2312" w:hAnsi="仿宋_GB2312" w:eastAsia="仿宋_GB2312" w:cs="仿宋_GB2312"/>
          <w:color w:val="auto"/>
          <w:kern w:val="2"/>
          <w:sz w:val="24"/>
          <w:szCs w:val="24"/>
          <w:u w:val="single" w:color="231F20"/>
          <w:lang w:val="en-US" w:eastAsia="zh-CN" w:bidi="ar"/>
        </w:rPr>
        <w:tab/>
      </w:r>
      <w:r>
        <w:rPr>
          <w:rFonts w:hint="eastAsia" w:ascii="仿宋_GB2312" w:hAnsi="仿宋_GB2312" w:eastAsia="仿宋_GB2312" w:cs="仿宋_GB2312"/>
          <w:color w:val="auto"/>
          <w:kern w:val="2"/>
          <w:sz w:val="24"/>
          <w:szCs w:val="24"/>
          <w:lang w:val="en-US" w:eastAsia="zh-CN" w:bidi="ar"/>
        </w:rPr>
        <w:t>年</w:t>
      </w:r>
      <w:r>
        <w:rPr>
          <w:rFonts w:hint="eastAsia" w:ascii="仿宋_GB2312" w:hAnsi="仿宋_GB2312" w:eastAsia="仿宋_GB2312" w:cs="仿宋_GB2312"/>
          <w:color w:val="auto"/>
          <w:kern w:val="2"/>
          <w:sz w:val="24"/>
          <w:szCs w:val="24"/>
          <w:u w:val="single" w:color="231F20"/>
          <w:lang w:val="en-US" w:eastAsia="zh-CN" w:bidi="ar"/>
        </w:rPr>
        <w:t xml:space="preserve">    </w:t>
      </w:r>
      <w:r>
        <w:rPr>
          <w:rFonts w:hint="eastAsia" w:ascii="仿宋_GB2312" w:hAnsi="仿宋_GB2312" w:eastAsia="仿宋_GB2312" w:cs="仿宋_GB2312"/>
          <w:color w:val="auto"/>
          <w:kern w:val="2"/>
          <w:sz w:val="24"/>
          <w:szCs w:val="24"/>
          <w:lang w:val="en-US" w:eastAsia="zh-CN" w:bidi="ar"/>
        </w:rPr>
        <w:t>月</w:t>
      </w:r>
      <w:r>
        <w:rPr>
          <w:rFonts w:hint="eastAsia" w:ascii="仿宋_GB2312" w:hAnsi="仿宋_GB2312" w:eastAsia="仿宋_GB2312" w:cs="仿宋_GB2312"/>
          <w:color w:val="auto"/>
          <w:kern w:val="2"/>
          <w:sz w:val="24"/>
          <w:szCs w:val="24"/>
          <w:u w:val="single" w:color="231F20"/>
          <w:lang w:val="en-US" w:eastAsia="zh-CN" w:bidi="ar"/>
        </w:rPr>
        <w:t xml:space="preserve">   </w:t>
      </w:r>
      <w:r>
        <w:rPr>
          <w:rFonts w:hint="eastAsia" w:ascii="仿宋_GB2312" w:hAnsi="仿宋_GB2312" w:eastAsia="仿宋_GB2312" w:cs="仿宋_GB2312"/>
          <w:color w:val="auto"/>
          <w:spacing w:val="16"/>
          <w:kern w:val="2"/>
          <w:sz w:val="24"/>
          <w:szCs w:val="24"/>
          <w:u w:val="single" w:color="231F20"/>
          <w:lang w:val="en-US" w:eastAsia="zh-CN" w:bidi="ar"/>
        </w:rPr>
        <w:t xml:space="preserve"> </w:t>
      </w:r>
      <w:r>
        <w:rPr>
          <w:rFonts w:hint="eastAsia" w:ascii="仿宋_GB2312" w:hAnsi="仿宋_GB2312" w:eastAsia="仿宋_GB2312" w:cs="仿宋_GB2312"/>
          <w:color w:val="auto"/>
          <w:kern w:val="2"/>
          <w:sz w:val="24"/>
          <w:szCs w:val="24"/>
          <w:lang w:val="en-US" w:eastAsia="zh-CN" w:bidi="ar"/>
        </w:rPr>
        <w:t>日 开 始 实 施 ，至</w:t>
      </w:r>
      <w:r>
        <w:rPr>
          <w:rFonts w:hint="eastAsia" w:ascii="仿宋_GB2312" w:hAnsi="仿宋_GB2312" w:eastAsia="仿宋_GB2312" w:cs="仿宋_GB2312"/>
          <w:color w:val="auto"/>
          <w:kern w:val="2"/>
          <w:sz w:val="24"/>
          <w:szCs w:val="24"/>
          <w:u w:val="single" w:color="231F20"/>
          <w:lang w:val="en-US" w:eastAsia="zh-CN" w:bidi="ar"/>
        </w:rPr>
        <w:t xml:space="preserve">    项目</w:t>
      </w:r>
      <w:r>
        <w:rPr>
          <w:rFonts w:hint="eastAsia" w:ascii="仿宋_GB2312" w:hAnsi="仿宋_GB2312" w:eastAsia="仿宋_GB2312" w:cs="仿宋_GB2312"/>
          <w:color w:val="auto"/>
          <w:kern w:val="2"/>
          <w:sz w:val="24"/>
          <w:szCs w:val="24"/>
          <w:u w:val="single"/>
          <w:lang w:val="en-US" w:eastAsia="zh-CN" w:bidi="ar"/>
        </w:rPr>
        <w:t>完成编制合格的施工图工程量清单和控制价</w:t>
      </w:r>
      <w:r>
        <w:rPr>
          <w:rFonts w:hint="eastAsia" w:ascii="仿宋_GB2312" w:hAnsi="仿宋_GB2312" w:eastAsia="仿宋_GB2312" w:cs="仿宋_GB2312"/>
          <w:color w:val="auto"/>
          <w:kern w:val="2"/>
          <w:sz w:val="24"/>
          <w:szCs w:val="24"/>
          <w:lang w:val="en-US" w:eastAsia="zh-CN" w:bidi="ar"/>
        </w:rPr>
        <w:t>终结。</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四、质量标准</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工程造价咨询成果文件应符合：</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u w:val="single"/>
          <w:lang w:val="en-US" w:eastAsia="zh-CN" w:bidi="ar"/>
        </w:rPr>
      </w:pPr>
      <w:r>
        <w:rPr>
          <w:rFonts w:hint="eastAsia" w:ascii="仿宋_GB2312" w:hAnsi="仿宋_GB2312" w:eastAsia="仿宋_GB2312" w:cs="仿宋_GB2312"/>
          <w:color w:val="auto"/>
          <w:kern w:val="2"/>
          <w:sz w:val="24"/>
          <w:szCs w:val="24"/>
          <w:lang w:val="en-US" w:eastAsia="zh-CN" w:bidi="ar"/>
        </w:rPr>
        <w:t xml:space="preserve"> </w:t>
      </w:r>
      <w:r>
        <w:rPr>
          <w:rFonts w:hint="eastAsia" w:ascii="仿宋_GB2312" w:hAnsi="仿宋_GB2312" w:eastAsia="仿宋_GB2312" w:cs="仿宋_GB2312"/>
          <w:color w:val="auto"/>
          <w:kern w:val="2"/>
          <w:sz w:val="24"/>
          <w:szCs w:val="24"/>
          <w:u w:val="single"/>
          <w:lang w:val="en-US" w:eastAsia="zh-CN" w:bidi="ar"/>
        </w:rPr>
        <w:t>符合国家《建设工程工程量清单计价规范》(GB50500-2013)标准和四川省住房和城乡建设厅颁布的2020年《四川省建设工程工程量清单计价定额》</w:t>
      </w:r>
      <w:r>
        <w:rPr>
          <w:rFonts w:hint="eastAsia" w:ascii="仿宋_GB2312" w:hAnsi="仿宋_GB2312" w:eastAsia="仿宋_GB2312" w:cs="仿宋_GB2312"/>
          <w:color w:val="auto"/>
          <w:kern w:val="2"/>
          <w:sz w:val="24"/>
          <w:szCs w:val="24"/>
          <w:u w:val="single"/>
          <w:lang w:val="en-US" w:eastAsia="zh-CN" w:bidi="ar"/>
        </w:rPr>
        <w:tab/>
      </w:r>
      <w:r>
        <w:rPr>
          <w:rFonts w:hint="eastAsia" w:ascii="仿宋_GB2312" w:hAnsi="仿宋_GB2312" w:eastAsia="仿宋_GB2312" w:cs="仿宋_GB2312"/>
          <w:color w:val="auto"/>
          <w:kern w:val="2"/>
          <w:sz w:val="24"/>
          <w:szCs w:val="24"/>
          <w:u w:val="single"/>
          <w:lang w:val="en-US" w:eastAsia="zh-CN" w:bidi="ar"/>
        </w:rPr>
        <w:t>。</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五、履约保证金及酬金计取方式</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16" w:firstLineChars="175"/>
        <w:jc w:val="both"/>
        <w:textAlignment w:val="auto"/>
        <w:rPr>
          <w:rFonts w:hint="eastAsia" w:ascii="仿宋_GB2312" w:hAnsi="仿宋_GB2312" w:eastAsia="仿宋_GB2312" w:cs="仿宋_GB2312"/>
          <w:color w:val="auto"/>
          <w:u w:val="single"/>
          <w:lang w:val="en-US" w:eastAsia="zh-CN"/>
        </w:rPr>
      </w:pPr>
      <w:r>
        <w:rPr>
          <w:rFonts w:hint="eastAsia" w:ascii="仿宋_GB2312" w:hAnsi="仿宋_GB2312" w:eastAsia="仿宋_GB2312" w:cs="仿宋_GB2312"/>
          <w:color w:val="auto"/>
          <w:spacing w:val="-1"/>
          <w:kern w:val="2"/>
          <w:sz w:val="24"/>
          <w:szCs w:val="24"/>
          <w:lang w:val="en-US" w:eastAsia="zh-CN" w:bidi="ar"/>
        </w:rPr>
        <w:t>1</w:t>
      </w:r>
      <w:r>
        <w:rPr>
          <w:rFonts w:hint="eastAsia" w:ascii="仿宋_GB2312" w:hAnsi="仿宋_GB2312" w:eastAsia="仿宋_GB2312" w:cs="仿宋_GB2312"/>
          <w:color w:val="auto"/>
          <w:kern w:val="2"/>
          <w:sz w:val="24"/>
          <w:szCs w:val="24"/>
          <w:lang w:val="en-US" w:eastAsia="zh-CN" w:bidi="ar"/>
        </w:rPr>
        <w:t>. 履约保证金：</w:t>
      </w:r>
      <w:r>
        <w:rPr>
          <w:rFonts w:hint="eastAsia"/>
          <w:color w:val="auto"/>
          <w:u w:val="single"/>
        </w:rPr>
        <w:t xml:space="preserve"> </w:t>
      </w:r>
      <w:r>
        <w:rPr>
          <w:rFonts w:hint="eastAsia" w:ascii="仿宋_GB2312" w:hAnsi="仿宋_GB2312" w:eastAsia="仿宋_GB2312" w:cs="仿宋_GB2312"/>
          <w:color w:val="auto"/>
          <w:u w:val="single"/>
          <w:lang w:val="en-US" w:eastAsia="zh-CN"/>
        </w:rPr>
        <w:t>无，即/元（大写：/整</w:t>
      </w:r>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u w:val="single"/>
          <w:lang w:val="en-US" w:eastAsia="zh-CN"/>
        </w:rPr>
        <w:t>编制合格的施工图工程量清单和控制价后28天内退还(无息) 。</w:t>
      </w:r>
      <w:bookmarkStart w:id="61" w:name="_GoBack"/>
      <w:bookmarkEnd w:id="61"/>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105"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2.</w:t>
      </w:r>
      <w:r>
        <w:rPr>
          <w:rFonts w:hint="eastAsia" w:ascii="仿宋_GB2312" w:hAnsi="仿宋_GB2312" w:eastAsia="仿宋_GB2312" w:cs="仿宋_GB2312"/>
          <w:color w:val="auto"/>
          <w:spacing w:val="-1"/>
          <w:kern w:val="2"/>
          <w:sz w:val="24"/>
          <w:szCs w:val="24"/>
          <w:lang w:val="en-US" w:eastAsia="zh-CN" w:bidi="ar"/>
        </w:rPr>
        <w:t xml:space="preserve"> </w:t>
      </w:r>
      <w:r>
        <w:rPr>
          <w:rFonts w:hint="eastAsia" w:ascii="仿宋_GB2312" w:hAnsi="仿宋_GB2312" w:eastAsia="仿宋_GB2312" w:cs="仿宋_GB2312"/>
          <w:color w:val="auto"/>
          <w:kern w:val="2"/>
          <w:sz w:val="24"/>
          <w:szCs w:val="24"/>
          <w:lang w:val="en-US" w:eastAsia="zh-CN" w:bidi="ar"/>
        </w:rPr>
        <w:t>酬金</w:t>
      </w:r>
      <w:r>
        <w:rPr>
          <w:rFonts w:hint="eastAsia" w:ascii="仿宋_GB2312" w:hAnsi="仿宋_GB2312" w:eastAsia="仿宋_GB2312" w:cs="仿宋_GB2312"/>
          <w:color w:val="auto"/>
          <w:kern w:val="2"/>
          <w:sz w:val="24"/>
          <w:szCs w:val="24"/>
          <w:u w:val="single" w:color="231F20"/>
          <w:lang w:val="en-US" w:eastAsia="zh-CN" w:bidi="ar"/>
        </w:rPr>
        <w:t xml:space="preserve">：  </w:t>
      </w:r>
      <w:r>
        <w:rPr>
          <w:rFonts w:hint="eastAsia" w:ascii="仿宋_GB2312" w:hAnsi="仿宋_GB2312" w:eastAsia="仿宋_GB2312" w:cs="仿宋_GB2312"/>
          <w:color w:val="auto"/>
          <w:u w:val="single"/>
          <w:lang w:val="en-US" w:eastAsia="zh-CN"/>
        </w:rPr>
        <w:t>（大写：      元整</w:t>
      </w:r>
      <w:r>
        <w:rPr>
          <w:rFonts w:hint="eastAsia" w:ascii="仿宋_GB2312" w:hAnsi="仿宋_GB2312" w:eastAsia="仿宋_GB2312" w:cs="仿宋_GB2312"/>
          <w:color w:val="auto"/>
          <w:u w:val="single"/>
          <w:lang w:val="en-US" w:eastAsia="zh-CN"/>
        </w:rPr>
        <w:tab/>
      </w:r>
      <w:r>
        <w:rPr>
          <w:rFonts w:hint="eastAsia" w:ascii="仿宋_GB2312" w:hAnsi="仿宋_GB2312" w:eastAsia="仿宋_GB2312" w:cs="仿宋_GB2312"/>
          <w:color w:val="auto"/>
          <w:u w:val="single"/>
          <w:lang w:val="en-US" w:eastAsia="zh-CN"/>
        </w:rPr>
        <w:t>），</w:t>
      </w:r>
      <w:r>
        <w:rPr>
          <w:rFonts w:hint="eastAsia" w:ascii="仿宋_GB2312" w:hAnsi="仿宋_GB2312" w:eastAsia="仿宋_GB2312" w:cs="仿宋_GB2312"/>
          <w:color w:val="auto"/>
          <w:kern w:val="2"/>
          <w:sz w:val="24"/>
          <w:szCs w:val="24"/>
          <w:lang w:val="en-US" w:eastAsia="zh-CN" w:bidi="ar"/>
        </w:rPr>
        <w:t>计取方式</w:t>
      </w:r>
      <w:r>
        <w:rPr>
          <w:rFonts w:hint="eastAsia" w:ascii="仿宋_GB2312" w:hAnsi="仿宋_GB2312" w:eastAsia="仿宋_GB2312" w:cs="仿宋_GB2312"/>
          <w:color w:val="auto"/>
          <w:kern w:val="2"/>
          <w:sz w:val="24"/>
          <w:szCs w:val="24"/>
          <w:u w:val="single" w:color="231F20"/>
          <w:lang w:val="en-US" w:eastAsia="zh-CN" w:bidi="ar"/>
        </w:rPr>
        <w:t xml:space="preserve">： </w:t>
      </w:r>
      <w:r>
        <w:rPr>
          <w:rFonts w:hint="eastAsia" w:ascii="仿宋_GB2312" w:hAnsi="仿宋_GB2312" w:eastAsia="仿宋_GB2312" w:cs="仿宋_GB2312"/>
          <w:color w:val="auto"/>
          <w:u w:val="single"/>
          <w:lang w:val="en-US" w:eastAsia="zh-CN"/>
        </w:rPr>
        <w:t xml:space="preserve">总价包干 </w:t>
      </w:r>
      <w:r>
        <w:rPr>
          <w:rFonts w:hint="eastAsia" w:ascii="仿宋_GB2312" w:hAnsi="仿宋_GB2312" w:eastAsia="仿宋_GB2312" w:cs="仿宋_GB2312"/>
          <w:color w:val="auto"/>
          <w:kern w:val="2"/>
          <w:sz w:val="24"/>
          <w:szCs w:val="24"/>
          <w:u w:val="single" w:color="231F20"/>
          <w:lang w:val="en-US" w:eastAsia="zh-CN" w:bidi="ar"/>
        </w:rPr>
        <w:tab/>
      </w:r>
      <w:r>
        <w:rPr>
          <w:rFonts w:hint="eastAsia" w:ascii="仿宋_GB2312" w:hAnsi="仿宋_GB2312" w:eastAsia="仿宋_GB2312" w:cs="仿宋_GB2312"/>
          <w:color w:val="auto"/>
          <w:kern w:val="2"/>
          <w:sz w:val="24"/>
          <w:szCs w:val="24"/>
          <w:lang w:val="en-US" w:eastAsia="zh-CN" w:bidi="ar"/>
        </w:rPr>
        <w:t>。酬金或计取方式详见附录</w:t>
      </w:r>
      <w:r>
        <w:rPr>
          <w:rFonts w:hint="eastAsia" w:ascii="仿宋_GB2312" w:hAnsi="仿宋_GB2312" w:eastAsia="仿宋_GB2312" w:cs="仿宋_GB2312"/>
          <w:color w:val="auto"/>
          <w:spacing w:val="-2"/>
          <w:kern w:val="2"/>
          <w:sz w:val="24"/>
          <w:szCs w:val="24"/>
          <w:lang w:val="en-US" w:eastAsia="zh-CN" w:bidi="ar"/>
        </w:rPr>
        <w:t xml:space="preserve"> </w:t>
      </w:r>
      <w:r>
        <w:rPr>
          <w:rFonts w:hint="eastAsia" w:ascii="仿宋_GB2312" w:hAnsi="仿宋_GB2312" w:eastAsia="仿宋_GB2312" w:cs="仿宋_GB2312"/>
          <w:color w:val="auto"/>
          <w:kern w:val="2"/>
          <w:sz w:val="24"/>
          <w:szCs w:val="24"/>
          <w:lang w:val="en-US" w:eastAsia="zh-CN" w:bidi="ar"/>
        </w:rPr>
        <w:t>A。</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六、合同文件的构成</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本协议书与下列文件一起构成合同文件：</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1.中标通知书或委托书（如果有</w:t>
      </w:r>
      <w:r>
        <w:rPr>
          <w:rFonts w:hint="eastAsia" w:ascii="仿宋_GB2312" w:hAnsi="仿宋_GB2312" w:eastAsia="仿宋_GB2312" w:cs="仿宋_GB2312"/>
          <w:color w:val="auto"/>
          <w:spacing w:val="-28"/>
          <w:kern w:val="2"/>
          <w:sz w:val="24"/>
          <w:szCs w:val="24"/>
          <w:lang w:val="en-US" w:eastAsia="zh-CN" w:bidi="ar"/>
        </w:rPr>
        <w:t>）；</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0" w:leftChars="0" w:right="0" w:rightChars="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2.投标函及投标函附录或造价咨询服务建议书（如果有</w:t>
      </w:r>
      <w:r>
        <w:rPr>
          <w:rFonts w:hint="eastAsia" w:ascii="仿宋_GB2312" w:hAnsi="仿宋_GB2312" w:eastAsia="仿宋_GB2312" w:cs="仿宋_GB2312"/>
          <w:color w:val="auto"/>
          <w:spacing w:val="-28"/>
          <w:kern w:val="2"/>
          <w:sz w:val="24"/>
          <w:szCs w:val="24"/>
        </w:rPr>
        <w:t>）；</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0" w:leftChars="0" w:right="0" w:rightChars="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3.专用条件及附录；</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0" w:leftChars="0" w:right="0" w:rightChars="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4.通用条件；</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0" w:leftChars="0" w:right="0" w:rightChars="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5.其他合同文件。</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105"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上述各项合同文件包括合同当事人就该项合同文件所作出的补充和修改，属于同一类内容的文件，应以最新签署的为准。</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1793"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在合同订立及履行过程中形成的与合同有关的文件（包括补充协议）均构成合同文件的组成部分。</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七、词语定义</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协议书中相关词语的含义与通用条件中的定义与解释相同。</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八、合同订立</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0" w:leftChars="0" w:right="0" w:rightChars="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1.订立时间</w:t>
      </w:r>
      <w:r>
        <w:rPr>
          <w:rFonts w:hint="eastAsia" w:ascii="仿宋_GB2312" w:hAnsi="仿宋_GB2312" w:eastAsia="仿宋_GB2312" w:cs="仿宋_GB2312"/>
          <w:color w:val="auto"/>
          <w:kern w:val="2"/>
          <w:sz w:val="24"/>
          <w:szCs w:val="24"/>
          <w:u w:val="single" w:color="231F20"/>
        </w:rPr>
        <w:t>：</w:t>
      </w:r>
      <w:r>
        <w:rPr>
          <w:rFonts w:hint="eastAsia" w:ascii="仿宋_GB2312" w:hAnsi="仿宋_GB2312" w:eastAsia="仿宋_GB2312" w:cs="仿宋_GB2312"/>
          <w:color w:val="auto"/>
          <w:kern w:val="2"/>
          <w:sz w:val="24"/>
          <w:szCs w:val="24"/>
          <w:u w:val="single" w:color="231F20"/>
          <w:lang w:val="en-US" w:eastAsia="zh-CN"/>
        </w:rPr>
        <w:t>2024</w:t>
      </w:r>
      <w:r>
        <w:rPr>
          <w:rFonts w:hint="eastAsia" w:ascii="仿宋_GB2312" w:hAnsi="仿宋_GB2312" w:eastAsia="仿宋_GB2312" w:cs="仿宋_GB2312"/>
          <w:color w:val="auto"/>
          <w:kern w:val="2"/>
          <w:sz w:val="24"/>
          <w:szCs w:val="24"/>
        </w:rPr>
        <w:t>年</w:t>
      </w:r>
      <w:r>
        <w:rPr>
          <w:rFonts w:hint="eastAsia" w:ascii="仿宋_GB2312" w:hAnsi="仿宋_GB2312" w:eastAsia="仿宋_GB2312" w:cs="仿宋_GB2312"/>
          <w:color w:val="auto"/>
          <w:kern w:val="2"/>
          <w:sz w:val="24"/>
          <w:szCs w:val="24"/>
          <w:u w:val="single"/>
          <w:lang w:val="en-US" w:eastAsia="zh-CN"/>
        </w:rPr>
        <w:t xml:space="preserve">   </w:t>
      </w:r>
      <w:r>
        <w:rPr>
          <w:rFonts w:hint="eastAsia" w:ascii="仿宋_GB2312" w:hAnsi="仿宋_GB2312" w:eastAsia="仿宋_GB2312" w:cs="仿宋_GB2312"/>
          <w:color w:val="auto"/>
          <w:kern w:val="2"/>
          <w:sz w:val="24"/>
          <w:szCs w:val="24"/>
          <w:u w:val="single" w:color="231F20"/>
          <w:lang w:val="en-US" w:eastAsia="zh-CN"/>
        </w:rPr>
        <w:t xml:space="preserve"> </w:t>
      </w:r>
      <w:r>
        <w:rPr>
          <w:rFonts w:hint="eastAsia" w:ascii="仿宋_GB2312" w:hAnsi="仿宋_GB2312" w:eastAsia="仿宋_GB2312" w:cs="仿宋_GB2312"/>
          <w:color w:val="auto"/>
          <w:kern w:val="2"/>
          <w:sz w:val="24"/>
          <w:szCs w:val="24"/>
        </w:rPr>
        <w:t>月</w:t>
      </w:r>
      <w:r>
        <w:rPr>
          <w:rFonts w:hint="eastAsia" w:ascii="仿宋_GB2312" w:hAnsi="仿宋_GB2312" w:eastAsia="仿宋_GB2312" w:cs="仿宋_GB2312"/>
          <w:color w:val="auto"/>
          <w:kern w:val="2"/>
          <w:sz w:val="24"/>
          <w:szCs w:val="24"/>
          <w:u w:val="single" w:color="231F20"/>
        </w:rPr>
        <w:t xml:space="preserve"> </w:t>
      </w:r>
      <w:r>
        <w:rPr>
          <w:rFonts w:hint="eastAsia" w:ascii="仿宋_GB2312" w:hAnsi="仿宋_GB2312" w:eastAsia="仿宋_GB2312" w:cs="仿宋_GB2312"/>
          <w:color w:val="auto"/>
          <w:kern w:val="2"/>
          <w:sz w:val="24"/>
          <w:szCs w:val="24"/>
          <w:u w:val="single" w:color="231F20"/>
        </w:rPr>
        <w:tab/>
      </w:r>
      <w:r>
        <w:rPr>
          <w:rFonts w:hint="eastAsia" w:ascii="仿宋_GB2312" w:hAnsi="仿宋_GB2312" w:eastAsia="仿宋_GB2312" w:cs="仿宋_GB2312"/>
          <w:color w:val="auto"/>
          <w:kern w:val="2"/>
          <w:sz w:val="24"/>
          <w:szCs w:val="24"/>
        </w:rPr>
        <w:t>日。</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0" w:leftChars="0" w:right="0" w:rightChars="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2.订立地点</w:t>
      </w:r>
      <w:r>
        <w:rPr>
          <w:rFonts w:hint="eastAsia" w:ascii="仿宋_GB2312" w:hAnsi="仿宋_GB2312" w:eastAsia="仿宋_GB2312" w:cs="仿宋_GB2312"/>
          <w:color w:val="auto"/>
          <w:kern w:val="2"/>
          <w:sz w:val="24"/>
          <w:szCs w:val="24"/>
          <w:u w:val="single" w:color="231F20"/>
        </w:rPr>
        <w:t>：攀枝花市东区</w:t>
      </w:r>
      <w:r>
        <w:rPr>
          <w:rFonts w:hint="eastAsia" w:ascii="仿宋_GB2312" w:hAnsi="仿宋_GB2312" w:eastAsia="仿宋_GB2312" w:cs="仿宋_GB2312"/>
          <w:color w:val="auto"/>
          <w:kern w:val="2"/>
          <w:sz w:val="24"/>
          <w:szCs w:val="24"/>
          <w:u w:val="single" w:color="231F20"/>
        </w:rPr>
        <w:tab/>
      </w:r>
      <w:r>
        <w:rPr>
          <w:rFonts w:hint="eastAsia" w:ascii="仿宋_GB2312" w:hAnsi="仿宋_GB2312" w:eastAsia="仿宋_GB2312" w:cs="仿宋_GB2312"/>
          <w:color w:val="auto"/>
          <w:kern w:val="2"/>
          <w:sz w:val="24"/>
          <w:szCs w:val="24"/>
        </w:rPr>
        <w:t>。</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九、合同生效</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本合同自</w:t>
      </w:r>
      <w:r>
        <w:rPr>
          <w:rFonts w:hint="eastAsia" w:ascii="仿宋_GB2312" w:hAnsi="仿宋_GB2312" w:eastAsia="仿宋_GB2312" w:cs="仿宋_GB2312"/>
          <w:color w:val="auto"/>
          <w:kern w:val="2"/>
          <w:sz w:val="24"/>
          <w:szCs w:val="24"/>
          <w:u w:val="single" w:color="231F20"/>
          <w:lang w:val="en-US" w:eastAsia="zh-CN" w:bidi="ar"/>
        </w:rPr>
        <w:t xml:space="preserve"> 签订之日起 </w:t>
      </w:r>
      <w:r>
        <w:rPr>
          <w:rFonts w:hint="eastAsia" w:ascii="仿宋_GB2312" w:hAnsi="仿宋_GB2312" w:eastAsia="仿宋_GB2312" w:cs="仿宋_GB2312"/>
          <w:color w:val="auto"/>
          <w:kern w:val="2"/>
          <w:sz w:val="24"/>
          <w:szCs w:val="24"/>
          <w:lang w:val="en-US" w:eastAsia="zh-CN" w:bidi="ar"/>
        </w:rPr>
        <w:t>生效。</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十、合同份数</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420" w:firstLineChars="175"/>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bidi="ar"/>
        </w:rPr>
        <w:t>本合同一式</w:t>
      </w:r>
      <w:r>
        <w:rPr>
          <w:rFonts w:hint="eastAsia" w:ascii="仿宋_GB2312" w:hAnsi="仿宋_GB2312" w:eastAsia="仿宋_GB2312" w:cs="仿宋_GB2312"/>
          <w:color w:val="auto"/>
          <w:kern w:val="2"/>
          <w:sz w:val="24"/>
          <w:szCs w:val="24"/>
          <w:u w:val="single" w:color="231F20"/>
          <w:lang w:val="en-US" w:eastAsia="zh-CN" w:bidi="ar"/>
        </w:rPr>
        <w:t xml:space="preserve"> 陆 </w:t>
      </w:r>
      <w:r>
        <w:rPr>
          <w:rFonts w:hint="eastAsia" w:ascii="仿宋_GB2312" w:hAnsi="仿宋_GB2312" w:eastAsia="仿宋_GB2312" w:cs="仿宋_GB2312"/>
          <w:color w:val="auto"/>
          <w:kern w:val="2"/>
          <w:sz w:val="24"/>
          <w:szCs w:val="24"/>
          <w:lang w:val="en-US" w:eastAsia="zh-CN" w:bidi="ar"/>
        </w:rPr>
        <w:t>份，具有同等法律效力，其中委托人执</w:t>
      </w:r>
      <w:r>
        <w:rPr>
          <w:rFonts w:hint="eastAsia" w:ascii="仿宋_GB2312" w:hAnsi="仿宋_GB2312" w:eastAsia="仿宋_GB2312" w:cs="仿宋_GB2312"/>
          <w:color w:val="auto"/>
          <w:kern w:val="2"/>
          <w:sz w:val="24"/>
          <w:szCs w:val="24"/>
          <w:u w:val="single" w:color="231F20"/>
          <w:lang w:val="en-US" w:eastAsia="zh-CN" w:bidi="ar"/>
        </w:rPr>
        <w:t xml:space="preserve"> 肆 </w:t>
      </w:r>
      <w:r>
        <w:rPr>
          <w:rFonts w:hint="eastAsia" w:ascii="仿宋_GB2312" w:hAnsi="仿宋_GB2312" w:eastAsia="仿宋_GB2312" w:cs="仿宋_GB2312"/>
          <w:color w:val="auto"/>
          <w:kern w:val="2"/>
          <w:sz w:val="24"/>
          <w:szCs w:val="24"/>
          <w:lang w:val="en-US" w:eastAsia="zh-CN" w:bidi="ar"/>
        </w:rPr>
        <w:t>份，咨询人执</w:t>
      </w:r>
      <w:r>
        <w:rPr>
          <w:rFonts w:hint="eastAsia" w:ascii="仿宋_GB2312" w:hAnsi="仿宋_GB2312" w:eastAsia="仿宋_GB2312" w:cs="仿宋_GB2312"/>
          <w:color w:val="auto"/>
          <w:kern w:val="2"/>
          <w:sz w:val="24"/>
          <w:szCs w:val="24"/>
          <w:u w:val="single"/>
          <w:lang w:val="en-US" w:eastAsia="zh-CN" w:bidi="ar"/>
        </w:rPr>
        <w:t xml:space="preserve"> </w:t>
      </w:r>
      <w:r>
        <w:rPr>
          <w:rFonts w:hint="eastAsia" w:ascii="仿宋_GB2312" w:hAnsi="仿宋_GB2312" w:eastAsia="仿宋_GB2312" w:cs="仿宋_GB2312"/>
          <w:color w:val="auto"/>
          <w:kern w:val="2"/>
          <w:sz w:val="24"/>
          <w:szCs w:val="24"/>
          <w:u w:val="single" w:color="231F20"/>
          <w:lang w:val="en-US" w:eastAsia="zh-CN" w:bidi="ar"/>
        </w:rPr>
        <w:t xml:space="preserve">贰 </w:t>
      </w:r>
      <w:r>
        <w:rPr>
          <w:rFonts w:hint="eastAsia" w:ascii="仿宋_GB2312" w:hAnsi="仿宋_GB2312" w:eastAsia="仿宋_GB2312" w:cs="仿宋_GB2312"/>
          <w:color w:val="auto"/>
          <w:kern w:val="2"/>
          <w:sz w:val="24"/>
          <w:szCs w:val="24"/>
          <w:lang w:val="en-US" w:eastAsia="zh-CN" w:bidi="ar"/>
        </w:rPr>
        <w:t xml:space="preserve">份。 </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240" w:lineRule="auto"/>
        <w:ind w:left="1838" w:leftChars="104" w:right="590" w:rightChars="0" w:hanging="1620" w:hangingChars="500"/>
        <w:jc w:val="left"/>
        <w:textAlignment w:val="auto"/>
        <w:rPr>
          <w:rFonts w:hint="eastAsia" w:ascii="仿宋_GB2312" w:hAnsi="仿宋_GB2312" w:eastAsia="仿宋_GB2312" w:cs="仿宋_GB2312"/>
          <w:color w:val="auto"/>
          <w:kern w:val="2"/>
          <w:sz w:val="22"/>
          <w:szCs w:val="22"/>
          <w:lang w:val="en-US" w:eastAsia="zh-CN" w:bidi="ar"/>
        </w:rPr>
      </w:pPr>
      <w:r>
        <w:rPr>
          <w:rFonts w:hint="eastAsia" w:ascii="仿宋_GB2312" w:hAnsi="仿宋_GB2312" w:eastAsia="仿宋_GB2312" w:cs="仿宋_GB2312"/>
          <w:color w:val="auto"/>
          <w:spacing w:val="52"/>
          <w:kern w:val="2"/>
          <w:sz w:val="22"/>
          <w:szCs w:val="22"/>
          <w:lang w:val="en-US" w:eastAsia="zh-CN" w:bidi="ar"/>
        </w:rPr>
        <w:t>委托</w:t>
      </w:r>
      <w:r>
        <w:rPr>
          <w:rFonts w:hint="eastAsia" w:ascii="仿宋_GB2312" w:hAnsi="仿宋_GB2312" w:eastAsia="仿宋_GB2312" w:cs="仿宋_GB2312"/>
          <w:color w:val="auto"/>
          <w:kern w:val="2"/>
          <w:sz w:val="22"/>
          <w:szCs w:val="22"/>
          <w:lang w:val="en-US" w:eastAsia="zh-CN" w:bidi="ar"/>
        </w:rPr>
        <w:t>人</w:t>
      </w:r>
      <w:r>
        <w:rPr>
          <w:rFonts w:hint="eastAsia" w:ascii="仿宋_GB2312" w:hAnsi="仿宋_GB2312" w:eastAsia="仿宋_GB2312" w:cs="仿宋_GB2312"/>
          <w:color w:val="auto"/>
          <w:kern w:val="2"/>
          <w:sz w:val="22"/>
          <w:szCs w:val="22"/>
          <w:u w:val="single" w:color="231F20"/>
          <w:lang w:val="en-US" w:eastAsia="zh-CN" w:bidi="ar"/>
        </w:rPr>
        <w:t>：攀枝花市国有投资（集团）有限</w:t>
      </w:r>
      <w:r>
        <w:rPr>
          <w:rFonts w:hint="eastAsia" w:ascii="仿宋_GB2312" w:hAnsi="仿宋_GB2312" w:eastAsia="仿宋_GB2312" w:cs="仿宋_GB2312"/>
          <w:color w:val="auto"/>
          <w:kern w:val="2"/>
          <w:sz w:val="22"/>
          <w:szCs w:val="22"/>
          <w:u w:val="none" w:color="auto"/>
          <w:lang w:val="en-US" w:eastAsia="zh-CN" w:bidi="ar"/>
        </w:rPr>
        <w:t xml:space="preserve">   </w:t>
      </w:r>
      <w:r>
        <w:rPr>
          <w:rFonts w:hint="eastAsia" w:ascii="仿宋_GB2312" w:hAnsi="仿宋_GB2312" w:eastAsia="仿宋_GB2312" w:cs="仿宋_GB2312"/>
          <w:color w:val="auto"/>
          <w:kern w:val="2"/>
          <w:sz w:val="22"/>
          <w:szCs w:val="22"/>
          <w:lang w:val="en-US" w:eastAsia="zh-CN" w:bidi="ar"/>
        </w:rPr>
        <w:t>咨询人</w:t>
      </w:r>
      <w:r>
        <w:rPr>
          <w:rFonts w:hint="eastAsia" w:ascii="仿宋_GB2312" w:hAnsi="仿宋_GB2312" w:eastAsia="仿宋_GB2312" w:cs="仿宋_GB2312"/>
          <w:color w:val="auto"/>
          <w:kern w:val="2"/>
          <w:sz w:val="22"/>
          <w:szCs w:val="22"/>
          <w:u w:val="single" w:color="231F20"/>
          <w:lang w:val="en-US" w:eastAsia="zh-CN" w:bidi="ar"/>
        </w:rPr>
        <w:t>：</w:t>
      </w:r>
      <w:r>
        <w:rPr>
          <w:rFonts w:hint="eastAsia" w:ascii="仿宋_GB2312" w:hAnsi="仿宋_GB2312" w:eastAsia="仿宋_GB2312" w:cs="仿宋_GB2312"/>
          <w:i w:val="0"/>
          <w:iCs w:val="0"/>
          <w:caps w:val="0"/>
          <w:color w:val="auto"/>
          <w:spacing w:val="0"/>
          <w:sz w:val="22"/>
          <w:szCs w:val="22"/>
          <w:u w:val="single"/>
          <w:shd w:val="clear" w:fill="FFFFFF"/>
          <w:lang w:val="en-US" w:eastAsia="zh-CN"/>
        </w:rPr>
        <w:t xml:space="preserve">                       </w:t>
      </w:r>
      <w:r>
        <w:rPr>
          <w:rFonts w:hint="eastAsia" w:ascii="仿宋_GB2312" w:hAnsi="仿宋_GB2312" w:eastAsia="仿宋_GB2312" w:cs="仿宋_GB2312"/>
          <w:color w:val="auto"/>
          <w:kern w:val="2"/>
          <w:sz w:val="22"/>
          <w:szCs w:val="22"/>
          <w:lang w:val="en-US" w:eastAsia="zh-CN" w:bidi="ar"/>
        </w:rPr>
        <w:t xml:space="preserve">（盖章）                                   </w:t>
      </w:r>
      <w:r>
        <w:rPr>
          <w:rFonts w:hint="eastAsia" w:ascii="仿宋_GB2312" w:hAnsi="仿宋_GB2312" w:eastAsia="仿宋_GB2312" w:cs="仿宋_GB2312"/>
          <w:color w:val="auto"/>
          <w:kern w:val="2"/>
          <w:sz w:val="22"/>
          <w:szCs w:val="22"/>
          <w:u w:val="single" w:color="231F20"/>
          <w:lang w:val="en-US" w:eastAsia="zh-CN" w:bidi="ar"/>
        </w:rPr>
        <w:t>责任公司</w:t>
      </w:r>
      <w:r>
        <w:rPr>
          <w:rFonts w:hint="eastAsia" w:ascii="仿宋_GB2312" w:hAnsi="仿宋_GB2312" w:eastAsia="仿宋_GB2312" w:cs="仿宋_GB2312"/>
          <w:color w:val="auto"/>
          <w:kern w:val="2"/>
          <w:sz w:val="22"/>
          <w:szCs w:val="22"/>
          <w:u w:val="none" w:color="auto"/>
          <w:lang w:val="en-US" w:eastAsia="zh-CN" w:bidi="ar"/>
        </w:rPr>
        <w:t>（</w:t>
      </w:r>
      <w:r>
        <w:rPr>
          <w:rFonts w:hint="eastAsia" w:ascii="仿宋_GB2312" w:hAnsi="仿宋_GB2312" w:eastAsia="仿宋_GB2312" w:cs="仿宋_GB2312"/>
          <w:color w:val="auto"/>
          <w:kern w:val="2"/>
          <w:sz w:val="22"/>
          <w:szCs w:val="22"/>
          <w:lang w:val="en-US" w:eastAsia="zh-CN" w:bidi="ar"/>
        </w:rPr>
        <w:t>盖章）</w:t>
      </w:r>
      <w:r>
        <w:rPr>
          <w:rFonts w:hint="eastAsia" w:ascii="仿宋_GB2312" w:hAnsi="仿宋_GB2312" w:eastAsia="仿宋_GB2312" w:cs="仿宋_GB2312"/>
          <w:color w:val="auto"/>
          <w:kern w:val="2"/>
          <w:sz w:val="22"/>
          <w:szCs w:val="22"/>
          <w:u w:val="none" w:color="auto"/>
          <w:lang w:val="en-US" w:eastAsia="zh-CN" w:bidi="ar"/>
        </w:rPr>
        <w:tab/>
      </w:r>
      <w:r>
        <w:rPr>
          <w:rFonts w:hint="eastAsia" w:ascii="仿宋_GB2312" w:hAnsi="仿宋_GB2312" w:eastAsia="仿宋_GB2312" w:cs="仿宋_GB2312"/>
          <w:color w:val="auto"/>
          <w:kern w:val="2"/>
          <w:sz w:val="22"/>
          <w:szCs w:val="22"/>
          <w:u w:val="none" w:color="auto"/>
          <w:lang w:val="en-US" w:eastAsia="zh-CN" w:bidi="ar"/>
        </w:rPr>
        <w:t xml:space="preserve">                              </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240" w:lineRule="auto"/>
        <w:ind w:left="0" w:leftChars="0" w:right="2051" w:firstLine="385" w:firstLineChars="175"/>
        <w:jc w:val="both"/>
        <w:textAlignment w:val="auto"/>
        <w:rPr>
          <w:rFonts w:hint="eastAsia" w:ascii="仿宋_GB2312" w:hAnsi="仿宋_GB2312" w:eastAsia="仿宋_GB2312" w:cs="仿宋_GB2312"/>
          <w:color w:val="auto"/>
          <w:kern w:val="2"/>
          <w:sz w:val="22"/>
          <w:szCs w:val="22"/>
        </w:rPr>
      </w:pPr>
      <w:r>
        <w:rPr>
          <w:rFonts w:hint="eastAsia" w:ascii="仿宋_GB2312" w:hAnsi="仿宋_GB2312" w:eastAsia="仿宋_GB2312" w:cs="仿宋_GB2312"/>
          <w:color w:val="auto"/>
          <w:kern w:val="2"/>
          <w:sz w:val="22"/>
          <w:szCs w:val="22"/>
          <w:lang w:val="en-US" w:eastAsia="zh-CN" w:bidi="ar"/>
        </w:rPr>
        <w:t>法定代表人或其授权的</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 xml:space="preserve">                   法定代表人或其授权的</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1010" w:rightChars="0" w:firstLine="385" w:firstLineChars="175"/>
        <w:jc w:val="both"/>
        <w:textAlignment w:val="auto"/>
        <w:rPr>
          <w:rFonts w:hint="eastAsia" w:ascii="仿宋_GB2312" w:hAnsi="仿宋_GB2312" w:eastAsia="仿宋_GB2312" w:cs="仿宋_GB2312"/>
          <w:color w:val="auto"/>
          <w:kern w:val="2"/>
          <w:sz w:val="22"/>
          <w:szCs w:val="22"/>
          <w:lang w:val="en-US" w:eastAsia="zh-CN" w:bidi="ar"/>
        </w:rPr>
      </w:pPr>
      <w:r>
        <w:rPr>
          <w:rFonts w:hint="eastAsia" w:ascii="仿宋_GB2312" w:hAnsi="仿宋_GB2312" w:eastAsia="仿宋_GB2312" w:cs="仿宋_GB2312"/>
          <w:color w:val="auto"/>
          <w:kern w:val="2"/>
          <w:sz w:val="22"/>
          <w:szCs w:val="22"/>
          <w:lang w:val="en-US" w:eastAsia="zh-CN" w:bidi="ar"/>
        </w:rPr>
        <w:t>代理人</w:t>
      </w:r>
      <w:r>
        <w:rPr>
          <w:rFonts w:hint="eastAsia" w:ascii="仿宋_GB2312" w:hAnsi="仿宋_GB2312" w:eastAsia="仿宋_GB2312" w:cs="仿宋_GB2312"/>
          <w:color w:val="auto"/>
          <w:kern w:val="2"/>
          <w:sz w:val="22"/>
          <w:szCs w:val="22"/>
          <w:u w:val="single" w:color="231F20"/>
          <w:lang w:val="en-US" w:eastAsia="zh-CN" w:bidi="ar"/>
        </w:rPr>
        <w:t>：</w:t>
      </w:r>
      <w:r>
        <w:rPr>
          <w:rFonts w:hint="eastAsia" w:ascii="仿宋_GB2312" w:hAnsi="仿宋_GB2312" w:eastAsia="仿宋_GB2312" w:cs="仿宋_GB2312"/>
          <w:color w:val="auto"/>
          <w:kern w:val="2"/>
          <w:sz w:val="22"/>
          <w:szCs w:val="22"/>
          <w:u w:val="single" w:color="231F20"/>
          <w:lang w:val="en-US" w:eastAsia="zh-CN" w:bidi="ar"/>
        </w:rPr>
        <w:tab/>
      </w:r>
      <w:r>
        <w:rPr>
          <w:rFonts w:hint="eastAsia" w:ascii="仿宋_GB2312" w:hAnsi="仿宋_GB2312" w:eastAsia="仿宋_GB2312" w:cs="仿宋_GB2312"/>
          <w:color w:val="auto"/>
          <w:kern w:val="2"/>
          <w:sz w:val="22"/>
          <w:szCs w:val="22"/>
          <w:u w:val="single" w:color="231F20"/>
          <w:lang w:val="en-US" w:eastAsia="zh-CN" w:bidi="ar"/>
        </w:rPr>
        <w:t xml:space="preserve">             （</w:t>
      </w:r>
      <w:r>
        <w:rPr>
          <w:rFonts w:hint="eastAsia" w:ascii="仿宋_GB2312" w:hAnsi="仿宋_GB2312" w:eastAsia="仿宋_GB2312" w:cs="仿宋_GB2312"/>
          <w:color w:val="auto"/>
          <w:kern w:val="2"/>
          <w:sz w:val="22"/>
          <w:szCs w:val="22"/>
          <w:lang w:val="en-US" w:eastAsia="zh-CN" w:bidi="ar"/>
        </w:rPr>
        <w:t>签字）</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 xml:space="preserve">        代理人</w:t>
      </w:r>
      <w:r>
        <w:rPr>
          <w:rFonts w:hint="eastAsia" w:ascii="仿宋_GB2312" w:hAnsi="仿宋_GB2312" w:eastAsia="仿宋_GB2312" w:cs="仿宋_GB2312"/>
          <w:color w:val="auto"/>
          <w:kern w:val="2"/>
          <w:sz w:val="22"/>
          <w:szCs w:val="22"/>
          <w:u w:val="single" w:color="231F20"/>
          <w:lang w:val="en-US" w:eastAsia="zh-CN" w:bidi="ar"/>
        </w:rPr>
        <w:t>：</w:t>
      </w:r>
      <w:r>
        <w:rPr>
          <w:rFonts w:hint="eastAsia" w:ascii="仿宋_GB2312" w:hAnsi="仿宋_GB2312" w:eastAsia="仿宋_GB2312" w:cs="仿宋_GB2312"/>
          <w:color w:val="auto"/>
          <w:kern w:val="2"/>
          <w:sz w:val="22"/>
          <w:szCs w:val="22"/>
          <w:u w:val="single" w:color="231F20"/>
          <w:lang w:val="en-US" w:eastAsia="zh-CN" w:bidi="ar"/>
        </w:rPr>
        <w:tab/>
      </w:r>
      <w:r>
        <w:rPr>
          <w:rFonts w:hint="eastAsia" w:ascii="仿宋_GB2312" w:hAnsi="仿宋_GB2312" w:eastAsia="仿宋_GB2312" w:cs="仿宋_GB2312"/>
          <w:color w:val="auto"/>
          <w:kern w:val="2"/>
          <w:sz w:val="22"/>
          <w:szCs w:val="22"/>
          <w:u w:val="single" w:color="231F20"/>
          <w:lang w:val="en-US" w:eastAsia="zh-CN" w:bidi="ar"/>
        </w:rPr>
        <w:t xml:space="preserve">             （</w:t>
      </w:r>
      <w:r>
        <w:rPr>
          <w:rFonts w:hint="eastAsia" w:ascii="仿宋_GB2312" w:hAnsi="仿宋_GB2312" w:eastAsia="仿宋_GB2312" w:cs="仿宋_GB2312"/>
          <w:color w:val="auto"/>
          <w:kern w:val="2"/>
          <w:sz w:val="22"/>
          <w:szCs w:val="22"/>
          <w:lang w:val="en-US" w:eastAsia="zh-CN" w:bidi="ar"/>
        </w:rPr>
        <w:t>签字）</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1010" w:rightChars="0" w:firstLine="385" w:firstLineChars="175"/>
        <w:jc w:val="both"/>
        <w:textAlignment w:val="auto"/>
        <w:rPr>
          <w:rFonts w:hint="eastAsia" w:ascii="仿宋_GB2312" w:hAnsi="仿宋_GB2312" w:eastAsia="仿宋_GB2312" w:cs="仿宋_GB2312"/>
          <w:color w:val="auto"/>
          <w:kern w:val="2"/>
          <w:sz w:val="22"/>
          <w:szCs w:val="22"/>
        </w:rPr>
      </w:pPr>
      <w:r>
        <w:rPr>
          <w:rFonts w:hint="eastAsia" w:ascii="仿宋_GB2312" w:hAnsi="仿宋_GB2312" w:eastAsia="仿宋_GB2312" w:cs="仿宋_GB2312"/>
          <w:color w:val="auto"/>
          <w:kern w:val="2"/>
          <w:sz w:val="22"/>
          <w:szCs w:val="22"/>
          <w:lang w:val="en-US" w:eastAsia="zh-CN" w:bidi="ar"/>
        </w:rPr>
        <w:t>组织机构代码：</w:t>
      </w:r>
      <w:r>
        <w:rPr>
          <w:rFonts w:hint="eastAsia" w:ascii="仿宋_GB2312" w:hAnsi="仿宋_GB2312" w:eastAsia="仿宋_GB2312" w:cs="仿宋_GB2312"/>
          <w:color w:val="auto"/>
          <w:sz w:val="22"/>
          <w:szCs w:val="22"/>
          <w:u w:val="single" w:color="231F20"/>
          <w:lang w:val="en-US" w:eastAsia="zh-CN"/>
        </w:rPr>
        <w:t xml:space="preserve">                      </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 xml:space="preserve">    组织机构代码：</w:t>
      </w:r>
      <w:r>
        <w:rPr>
          <w:rFonts w:hint="eastAsia" w:ascii="仿宋_GB2312" w:hAnsi="仿宋_GB2312" w:eastAsia="仿宋_GB2312" w:cs="仿宋_GB2312"/>
          <w:color w:val="auto"/>
          <w:sz w:val="22"/>
          <w:szCs w:val="22"/>
          <w:u w:val="single" w:color="231F20"/>
          <w:lang w:val="en-US" w:eastAsia="zh-CN"/>
        </w:rPr>
        <w:t xml:space="preserve">                      </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385" w:firstLineChars="175"/>
        <w:jc w:val="both"/>
        <w:textAlignment w:val="auto"/>
        <w:rPr>
          <w:rFonts w:hint="eastAsia" w:ascii="仿宋_GB2312" w:hAnsi="仿宋_GB2312" w:eastAsia="仿宋_GB2312" w:cs="仿宋_GB2312"/>
          <w:color w:val="auto"/>
          <w:kern w:val="2"/>
          <w:sz w:val="22"/>
          <w:szCs w:val="22"/>
        </w:rPr>
      </w:pPr>
      <w:r>
        <w:rPr>
          <w:rFonts w:hint="eastAsia" w:ascii="仿宋_GB2312" w:hAnsi="仿宋_GB2312" w:eastAsia="仿宋_GB2312" w:cs="仿宋_GB2312"/>
          <w:color w:val="auto"/>
          <w:kern w:val="2"/>
          <w:sz w:val="22"/>
          <w:szCs w:val="22"/>
          <w:lang w:val="en-US" w:eastAsia="zh-CN" w:bidi="ar"/>
        </w:rPr>
        <w:t>纳税人识别码：</w:t>
      </w:r>
      <w:r>
        <w:rPr>
          <w:rFonts w:hint="eastAsia" w:ascii="仿宋_GB2312" w:hAnsi="仿宋_GB2312" w:eastAsia="仿宋_GB2312" w:cs="仿宋_GB2312"/>
          <w:color w:val="auto"/>
          <w:sz w:val="22"/>
          <w:szCs w:val="22"/>
          <w:u w:val="single" w:color="231F20"/>
          <w:lang w:val="en-US" w:eastAsia="zh-CN"/>
        </w:rPr>
        <w:t xml:space="preserve">                      </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 xml:space="preserve">   纳税人识别码：</w:t>
      </w:r>
      <w:r>
        <w:rPr>
          <w:rFonts w:hint="eastAsia" w:ascii="仿宋_GB2312" w:hAnsi="仿宋_GB2312" w:eastAsia="仿宋_GB2312" w:cs="仿宋_GB2312"/>
          <w:color w:val="auto"/>
          <w:sz w:val="22"/>
          <w:szCs w:val="22"/>
          <w:u w:val="single" w:color="231F20"/>
          <w:lang w:val="en-US" w:eastAsia="zh-CN"/>
        </w:rPr>
        <w:t xml:space="preserve">                      </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385" w:firstLineChars="175"/>
        <w:jc w:val="both"/>
        <w:textAlignment w:val="auto"/>
        <w:rPr>
          <w:rFonts w:hint="eastAsia" w:ascii="仿宋_GB2312" w:hAnsi="仿宋_GB2312" w:eastAsia="仿宋_GB2312" w:cs="仿宋_GB2312"/>
          <w:color w:val="auto"/>
          <w:kern w:val="2"/>
          <w:sz w:val="22"/>
          <w:szCs w:val="22"/>
        </w:rPr>
      </w:pPr>
      <w:r>
        <w:rPr>
          <w:rFonts w:hint="eastAsia" w:ascii="仿宋_GB2312" w:hAnsi="仿宋_GB2312" w:eastAsia="仿宋_GB2312" w:cs="仿宋_GB2312"/>
          <w:color w:val="auto"/>
          <w:kern w:val="2"/>
          <w:sz w:val="22"/>
          <w:szCs w:val="22"/>
          <w:lang w:val="en-US" w:eastAsia="zh-CN" w:bidi="ar"/>
        </w:rPr>
        <w:t>住</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所：</w:t>
      </w:r>
      <w:r>
        <w:rPr>
          <w:rFonts w:ascii="Arial" w:hAnsi="Arial" w:eastAsia="宋体" w:cs="Arial"/>
          <w:i w:val="0"/>
          <w:iCs w:val="0"/>
          <w:caps w:val="0"/>
          <w:color w:val="auto"/>
          <w:spacing w:val="0"/>
          <w:sz w:val="18"/>
          <w:szCs w:val="18"/>
          <w:u w:val="single"/>
          <w:shd w:val="clear" w:fill="FFFFFF"/>
        </w:rPr>
        <w:t>攀枝花市东区三线大道北段118号2栋</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 xml:space="preserve">  住</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所：</w:t>
      </w:r>
      <w:r>
        <w:rPr>
          <w:rFonts w:hint="eastAsia" w:ascii="仿宋_GB2312" w:hAnsi="仿宋_GB2312" w:eastAsia="仿宋_GB2312" w:cs="仿宋_GB2312"/>
          <w:color w:val="auto"/>
          <w:sz w:val="22"/>
          <w:szCs w:val="22"/>
          <w:u w:val="single" w:color="231F20"/>
          <w:lang w:val="en-US" w:eastAsia="zh-CN"/>
        </w:rPr>
        <w:t xml:space="preserve">                      </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385" w:firstLineChars="175"/>
        <w:jc w:val="both"/>
        <w:textAlignment w:val="auto"/>
        <w:rPr>
          <w:rFonts w:hint="eastAsia" w:ascii="仿宋_GB2312" w:hAnsi="仿宋_GB2312" w:eastAsia="仿宋_GB2312" w:cs="仿宋_GB2312"/>
          <w:color w:val="auto"/>
          <w:kern w:val="2"/>
          <w:sz w:val="22"/>
          <w:szCs w:val="22"/>
        </w:rPr>
      </w:pPr>
      <w:r>
        <w:rPr>
          <w:rFonts w:hint="eastAsia" w:ascii="仿宋_GB2312" w:hAnsi="仿宋_GB2312" w:eastAsia="仿宋_GB2312" w:cs="仿宋_GB2312"/>
          <w:color w:val="auto"/>
          <w:kern w:val="2"/>
          <w:sz w:val="22"/>
          <w:szCs w:val="22"/>
          <w:lang w:val="en-US" w:eastAsia="zh-CN" w:bidi="ar"/>
        </w:rPr>
        <w:t>账</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号：</w:t>
      </w:r>
      <w:r>
        <w:rPr>
          <w:rFonts w:hint="eastAsia" w:ascii="仿宋_GB2312" w:hAnsi="仿宋_GB2312" w:eastAsia="仿宋_GB2312" w:cs="仿宋_GB2312"/>
          <w:bCs/>
          <w:color w:val="auto"/>
          <w:sz w:val="22"/>
          <w:szCs w:val="22"/>
          <w:u w:val="single"/>
          <w:lang w:val="en-US" w:eastAsia="zh-CN"/>
        </w:rPr>
        <w:t xml:space="preserve">                       </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 xml:space="preserve">          账</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号：</w:t>
      </w:r>
      <w:r>
        <w:rPr>
          <w:rFonts w:hint="eastAsia" w:ascii="仿宋_GB2312" w:hAnsi="仿宋_GB2312" w:eastAsia="仿宋_GB2312" w:cs="仿宋_GB2312"/>
          <w:color w:val="auto"/>
          <w:sz w:val="22"/>
          <w:szCs w:val="22"/>
          <w:u w:val="single" w:color="231F20"/>
          <w:lang w:val="en-US" w:eastAsia="zh-CN"/>
        </w:rPr>
        <w:t xml:space="preserve">                      </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385" w:firstLineChars="175"/>
        <w:jc w:val="both"/>
        <w:textAlignment w:val="auto"/>
        <w:rPr>
          <w:rFonts w:hint="eastAsia" w:ascii="仿宋_GB2312" w:hAnsi="仿宋_GB2312" w:eastAsia="仿宋_GB2312" w:cs="仿宋_GB2312"/>
          <w:color w:val="auto"/>
          <w:kern w:val="2"/>
          <w:sz w:val="22"/>
          <w:szCs w:val="22"/>
        </w:rPr>
      </w:pPr>
      <w:r>
        <w:rPr>
          <w:rFonts w:hint="eastAsia" w:ascii="仿宋_GB2312" w:hAnsi="仿宋_GB2312" w:eastAsia="仿宋_GB2312" w:cs="仿宋_GB2312"/>
          <w:color w:val="auto"/>
          <w:kern w:val="2"/>
          <w:sz w:val="22"/>
          <w:szCs w:val="22"/>
          <w:lang w:val="en-US" w:eastAsia="zh-CN" w:bidi="ar"/>
        </w:rPr>
        <w:t>开户银行：</w:t>
      </w:r>
      <w:r>
        <w:rPr>
          <w:rFonts w:hint="eastAsia" w:ascii="仿宋_GB2312" w:hAnsi="仿宋_GB2312" w:eastAsia="仿宋_GB2312" w:cs="仿宋_GB2312"/>
          <w:color w:val="auto"/>
          <w:sz w:val="22"/>
          <w:szCs w:val="22"/>
          <w:u w:val="single" w:color="231F20"/>
          <w:lang w:val="en-US" w:eastAsia="zh-CN"/>
        </w:rPr>
        <w:t xml:space="preserve">                     </w:t>
      </w:r>
      <w:r>
        <w:rPr>
          <w:rFonts w:hint="eastAsia" w:ascii="仿宋_GB2312" w:hAnsi="仿宋_GB2312" w:eastAsia="仿宋_GB2312" w:cs="仿宋_GB2312"/>
          <w:color w:val="auto"/>
          <w:kern w:val="2"/>
          <w:sz w:val="22"/>
          <w:szCs w:val="22"/>
          <w:lang w:val="en-US" w:eastAsia="zh-CN" w:bidi="ar"/>
        </w:rPr>
        <w:t xml:space="preserve">             开户银行：</w:t>
      </w:r>
      <w:r>
        <w:rPr>
          <w:rFonts w:hint="eastAsia" w:ascii="仿宋_GB2312" w:hAnsi="仿宋_GB2312" w:eastAsia="仿宋_GB2312" w:cs="仿宋_GB2312"/>
          <w:color w:val="auto"/>
          <w:sz w:val="22"/>
          <w:szCs w:val="22"/>
          <w:u w:val="single" w:color="231F20"/>
          <w:lang w:val="en-US" w:eastAsia="zh-CN"/>
        </w:rPr>
        <w:t xml:space="preserve">                      </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0" w:leftChars="0" w:right="0" w:firstLine="385" w:firstLineChars="175"/>
        <w:jc w:val="both"/>
        <w:textAlignment w:val="auto"/>
        <w:rPr>
          <w:rFonts w:hint="eastAsia" w:ascii="宋体" w:hAnsi="宋体" w:eastAsia="宋体" w:cs="宋体"/>
          <w:b/>
          <w:bCs/>
          <w:color w:val="auto"/>
          <w:kern w:val="2"/>
          <w:sz w:val="28"/>
          <w:szCs w:val="28"/>
          <w:lang w:val="en-US" w:eastAsia="zh-CN" w:bidi="ar"/>
        </w:rPr>
      </w:pPr>
      <w:r>
        <w:rPr>
          <w:rFonts w:hint="eastAsia" w:ascii="仿宋_GB2312" w:hAnsi="仿宋_GB2312" w:eastAsia="仿宋_GB2312" w:cs="仿宋_GB2312"/>
          <w:color w:val="auto"/>
          <w:kern w:val="2"/>
          <w:sz w:val="22"/>
          <w:szCs w:val="22"/>
          <w:lang w:val="en-US" w:eastAsia="zh-CN" w:bidi="ar"/>
        </w:rPr>
        <w:t>电</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话：</w:t>
      </w:r>
      <w:r>
        <w:rPr>
          <w:rFonts w:hint="eastAsia" w:ascii="仿宋_GB2312" w:hAnsi="仿宋_GB2312" w:eastAsia="仿宋_GB2312" w:cs="仿宋_GB2312"/>
          <w:color w:val="auto"/>
          <w:kern w:val="2"/>
          <w:sz w:val="22"/>
          <w:szCs w:val="22"/>
          <w:u w:val="single"/>
          <w:lang w:val="en-US" w:eastAsia="zh-CN" w:bidi="ar"/>
        </w:rPr>
        <w:t xml:space="preserve">                      </w:t>
      </w:r>
      <w:r>
        <w:rPr>
          <w:rFonts w:hint="eastAsia" w:ascii="仿宋_GB2312" w:hAnsi="仿宋_GB2312" w:eastAsia="仿宋_GB2312" w:cs="仿宋_GB2312"/>
          <w:color w:val="auto"/>
          <w:kern w:val="2"/>
          <w:sz w:val="22"/>
          <w:szCs w:val="22"/>
          <w:lang w:val="en-US" w:eastAsia="zh-CN" w:bidi="ar"/>
        </w:rPr>
        <w:t xml:space="preserve">              电</w:t>
      </w:r>
      <w:r>
        <w:rPr>
          <w:rFonts w:hint="eastAsia" w:ascii="仿宋_GB2312" w:hAnsi="仿宋_GB2312" w:eastAsia="仿宋_GB2312" w:cs="仿宋_GB2312"/>
          <w:color w:val="auto"/>
          <w:kern w:val="2"/>
          <w:sz w:val="22"/>
          <w:szCs w:val="22"/>
          <w:lang w:val="en-US" w:eastAsia="zh-CN" w:bidi="ar"/>
        </w:rPr>
        <w:tab/>
      </w:r>
      <w:r>
        <w:rPr>
          <w:rFonts w:hint="eastAsia" w:ascii="仿宋_GB2312" w:hAnsi="仿宋_GB2312" w:eastAsia="仿宋_GB2312" w:cs="仿宋_GB2312"/>
          <w:color w:val="auto"/>
          <w:kern w:val="2"/>
          <w:sz w:val="22"/>
          <w:szCs w:val="22"/>
          <w:lang w:val="en-US" w:eastAsia="zh-CN" w:bidi="ar"/>
        </w:rPr>
        <w:t>话：</w:t>
      </w:r>
      <w:r>
        <w:rPr>
          <w:rFonts w:hint="eastAsia" w:ascii="仿宋_GB2312" w:hAnsi="仿宋_GB2312" w:eastAsia="仿宋_GB2312" w:cs="仿宋_GB2312"/>
          <w:color w:val="auto"/>
          <w:sz w:val="22"/>
          <w:szCs w:val="22"/>
          <w:u w:val="single" w:color="231F20"/>
          <w:lang w:val="en-US" w:eastAsia="zh-CN"/>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default" w:ascii="宋体" w:hAnsi="宋体" w:eastAsia="宋体" w:cs="宋体"/>
          <w:b/>
          <w:bCs/>
          <w:color w:val="auto"/>
          <w:kern w:val="2"/>
          <w:sz w:val="28"/>
          <w:szCs w:val="28"/>
          <w:lang w:val="en-US" w:eastAsia="zh-CN" w:bidi="ar"/>
        </w:rPr>
      </w:pPr>
      <w:r>
        <w:rPr>
          <w:rFonts w:hint="eastAsia" w:ascii="宋体" w:hAnsi="宋体" w:cs="宋体"/>
          <w:b/>
          <w:bCs/>
          <w:color w:val="auto"/>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eastAsia" w:ascii="宋体" w:hAnsi="宋体" w:eastAsia="宋体" w:cs="宋体"/>
          <w:b/>
          <w:bCs/>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right="0"/>
        <w:jc w:val="center"/>
        <w:textAlignment w:val="auto"/>
        <w:rPr>
          <w:rFonts w:hint="default" w:ascii="方正黑体_GBK" w:hAnsi="方正黑体_GBK" w:eastAsia="方正黑体_GBK" w:cs="方正黑体_GBK"/>
          <w:color w:val="auto"/>
          <w:kern w:val="2"/>
          <w:sz w:val="28"/>
          <w:szCs w:val="28"/>
        </w:rPr>
      </w:pPr>
      <w:r>
        <w:rPr>
          <w:rFonts w:hint="eastAsia" w:ascii="宋体" w:hAnsi="宋体" w:eastAsia="宋体" w:cs="宋体"/>
          <w:b/>
          <w:bCs/>
          <w:color w:val="auto"/>
          <w:kern w:val="2"/>
          <w:sz w:val="28"/>
          <w:szCs w:val="28"/>
          <w:lang w:val="en-US" w:eastAsia="zh-CN" w:bidi="ar"/>
        </w:rPr>
        <w:t>第二部分</w:t>
      </w:r>
      <w:r>
        <w:rPr>
          <w:rFonts w:hint="default" w:ascii="Times New Roman" w:hAnsi="Times New Roman" w:eastAsia="宋体" w:cs="Times New Roman"/>
          <w:b/>
          <w:bCs/>
          <w:color w:val="auto"/>
          <w:kern w:val="2"/>
          <w:sz w:val="28"/>
          <w:szCs w:val="28"/>
          <w:lang w:val="en-US" w:eastAsia="zh-CN" w:bidi="ar"/>
        </w:rPr>
        <w:tab/>
      </w:r>
      <w:r>
        <w:rPr>
          <w:rFonts w:hint="eastAsia" w:ascii="宋体" w:hAnsi="宋体" w:eastAsia="宋体" w:cs="宋体"/>
          <w:b/>
          <w:bCs/>
          <w:color w:val="auto"/>
          <w:kern w:val="2"/>
          <w:sz w:val="28"/>
          <w:szCs w:val="28"/>
          <w:lang w:val="en-US" w:eastAsia="zh-CN" w:bidi="ar"/>
        </w:rPr>
        <w:t>通用条件</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lang w:val="en-US" w:eastAsia="zh-CN" w:bidi="ar"/>
        </w:rPr>
        <w:t>1. 词语定义、语言、解释顺序与适用法律</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 xml:space="preserve">1.1 </w:t>
      </w:r>
      <w:r>
        <w:rPr>
          <w:rFonts w:hint="eastAsia" w:ascii="宋体" w:hAnsi="宋体" w:eastAsia="宋体" w:cs="宋体"/>
          <w:color w:val="auto"/>
          <w:kern w:val="2"/>
          <w:sz w:val="24"/>
          <w:szCs w:val="24"/>
          <w:lang w:val="en-US" w:eastAsia="zh-CN" w:bidi="ar"/>
        </w:rPr>
        <w:t>词语定义</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1797"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组成本合同的全部文件中的下列名词和用语应具有本款所赋予的含义：</w:t>
      </w:r>
      <w:r>
        <w:rPr>
          <w:rFonts w:hint="default" w:ascii="Times New Roman" w:hAnsi="Times New Roman" w:cs="Times New Roman"/>
          <w:color w:val="auto"/>
          <w:kern w:val="2"/>
          <w:sz w:val="24"/>
          <w:szCs w:val="24"/>
          <w:lang w:val="en-US" w:eastAsia="zh-CN" w:bidi="ar"/>
        </w:rPr>
        <w:t xml:space="preserve"> 1.1.1“</w:t>
      </w:r>
      <w:r>
        <w:rPr>
          <w:rFonts w:hint="eastAsia" w:ascii="宋体" w:hAnsi="宋体" w:eastAsia="宋体" w:cs="宋体"/>
          <w:color w:val="auto"/>
          <w:kern w:val="2"/>
          <w:sz w:val="24"/>
          <w:szCs w:val="24"/>
          <w:lang w:val="en-US" w:eastAsia="zh-CN" w:bidi="ar"/>
        </w:rPr>
        <w:t>工程</w:t>
      </w:r>
      <w:r>
        <w:rPr>
          <w:rFonts w:hint="default" w:ascii="Times New Roman" w:hAnsi="Times New Roman"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是指按照本合同约定实施造价咨询与其他服务的建设工程。</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1.1.2“</w:t>
      </w:r>
      <w:r>
        <w:rPr>
          <w:rFonts w:hint="eastAsia" w:ascii="宋体" w:hAnsi="宋体" w:eastAsia="宋体" w:cs="宋体"/>
          <w:color w:val="auto"/>
          <w:kern w:val="2"/>
          <w:sz w:val="24"/>
          <w:szCs w:val="24"/>
          <w:lang w:val="en-US" w:eastAsia="zh-CN" w:bidi="ar"/>
        </w:rPr>
        <w:t>工程造价</w:t>
      </w:r>
      <w:r>
        <w:rPr>
          <w:rFonts w:hint="default" w:ascii="Times New Roman" w:hAnsi="Times New Roman"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是指工程项目建设过程中预计或实际支出的全部费用。</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105"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1.1.3“</w:t>
      </w:r>
      <w:r>
        <w:rPr>
          <w:rFonts w:hint="eastAsia" w:ascii="宋体" w:hAnsi="宋体" w:eastAsia="宋体" w:cs="宋体"/>
          <w:color w:val="auto"/>
          <w:kern w:val="2"/>
          <w:sz w:val="24"/>
          <w:szCs w:val="24"/>
          <w:lang w:val="en-US" w:eastAsia="zh-CN" w:bidi="ar"/>
        </w:rPr>
        <w:t>委托人</w:t>
      </w:r>
      <w:r>
        <w:rPr>
          <w:rFonts w:hint="default" w:ascii="Times New Roman" w:hAnsi="Times New Roman"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是指本合同中委托造价咨询与其他服务的一方，及其合法的继承人或受让人。</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1.1.4“</w:t>
      </w:r>
      <w:r>
        <w:rPr>
          <w:rFonts w:hint="eastAsia" w:ascii="宋体" w:hAnsi="宋体" w:eastAsia="宋体" w:cs="宋体"/>
          <w:color w:val="auto"/>
          <w:kern w:val="2"/>
          <w:sz w:val="24"/>
          <w:szCs w:val="24"/>
          <w:lang w:val="en-US" w:eastAsia="zh-CN" w:bidi="ar"/>
        </w:rPr>
        <w:t>咨询人</w:t>
      </w:r>
      <w:r>
        <w:rPr>
          <w:rFonts w:hint="default" w:ascii="Times New Roman" w:hAnsi="Times New Roman"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是指本合同中提供造价咨询与其他服务的一方，及其合法的继承人。</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1.1.5“</w:t>
      </w:r>
      <w:r>
        <w:rPr>
          <w:rFonts w:hint="eastAsia" w:ascii="宋体" w:hAnsi="宋体" w:eastAsia="宋体" w:cs="宋体"/>
          <w:color w:val="auto"/>
          <w:kern w:val="2"/>
          <w:sz w:val="24"/>
          <w:szCs w:val="24"/>
          <w:lang w:val="en-US" w:eastAsia="zh-CN" w:bidi="ar"/>
        </w:rPr>
        <w:t>第三人</w:t>
      </w:r>
      <w:r>
        <w:rPr>
          <w:rFonts w:hint="default" w:ascii="Times New Roman" w:hAnsi="Times New Roman"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是指除委托人、咨询人以外与本咨询业务有关的当事人。</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1.1.6“</w:t>
      </w:r>
      <w:r>
        <w:rPr>
          <w:rFonts w:hint="eastAsia" w:ascii="宋体" w:hAnsi="宋体" w:eastAsia="宋体" w:cs="宋体"/>
          <w:color w:val="auto"/>
          <w:kern w:val="2"/>
          <w:sz w:val="24"/>
          <w:szCs w:val="24"/>
          <w:lang w:val="en-US" w:eastAsia="zh-CN" w:bidi="ar"/>
        </w:rPr>
        <w:t>正常工作</w:t>
      </w:r>
      <w:r>
        <w:rPr>
          <w:rFonts w:hint="default" w:ascii="Times New Roman" w:hAnsi="Times New Roman"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是指本合同订立时通用条件和专用条件中约定的咨询人的工作。</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1.1.7“</w:t>
      </w:r>
      <w:r>
        <w:rPr>
          <w:rFonts w:hint="eastAsia" w:ascii="宋体" w:hAnsi="宋体" w:eastAsia="宋体" w:cs="宋体"/>
          <w:color w:val="auto"/>
          <w:kern w:val="2"/>
          <w:sz w:val="24"/>
          <w:szCs w:val="24"/>
          <w:lang w:val="en-US" w:eastAsia="zh-CN" w:bidi="ar"/>
        </w:rPr>
        <w:t>附加工作</w:t>
      </w:r>
      <w:r>
        <w:rPr>
          <w:rFonts w:hint="default" w:ascii="Times New Roman" w:hAnsi="Times New Roman"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是指咨询人根据合同条件完成的正常工作以外的工作。</w:t>
      </w:r>
    </w:p>
    <w:p>
      <w:pPr>
        <w:pStyle w:val="38"/>
        <w:keepNext w:val="0"/>
        <w:keepLines w:val="0"/>
        <w:pageBreakBefore w:val="0"/>
        <w:widowControl w:val="0"/>
        <w:numPr>
          <w:ilvl w:val="2"/>
          <w:numId w:val="2"/>
        </w:numPr>
        <w:suppressLineNumbers w:val="0"/>
        <w:kinsoku/>
        <w:wordWrap/>
        <w:overflowPunct/>
        <w:topLinePunct w:val="0"/>
        <w:autoSpaceDE w:val="0"/>
        <w:autoSpaceDN/>
        <w:bidi w:val="0"/>
        <w:adjustRightInd/>
        <w:snapToGrid/>
        <w:spacing w:line="500" w:lineRule="atLeast"/>
        <w:ind w:left="13" w:leftChars="6" w:right="215"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w:t>
      </w:r>
      <w:r>
        <w:rPr>
          <w:rFonts w:hint="eastAsia" w:ascii="宋体" w:hAnsi="宋体" w:eastAsia="宋体" w:cs="宋体"/>
          <w:color w:val="auto"/>
          <w:kern w:val="2"/>
          <w:sz w:val="24"/>
          <w:szCs w:val="24"/>
        </w:rPr>
        <w:t>项目咨询团队</w:t>
      </w:r>
      <w:r>
        <w:rPr>
          <w:rFonts w:hint="default" w:ascii="Times New Roman" w:hAnsi="Times New Roman" w:cs="Times New Roman"/>
          <w:color w:val="auto"/>
          <w:kern w:val="2"/>
          <w:sz w:val="24"/>
          <w:szCs w:val="24"/>
        </w:rPr>
        <w:t>”</w:t>
      </w:r>
      <w:r>
        <w:rPr>
          <w:rFonts w:hint="eastAsia" w:ascii="宋体" w:hAnsi="宋体" w:eastAsia="宋体" w:cs="宋体"/>
          <w:color w:val="auto"/>
          <w:kern w:val="2"/>
          <w:sz w:val="24"/>
          <w:szCs w:val="24"/>
        </w:rPr>
        <w:t>是指咨询人指派负责履行本合同的团队，其团队成员为本合同的项目咨询人员。</w:t>
      </w:r>
    </w:p>
    <w:p>
      <w:pPr>
        <w:pStyle w:val="38"/>
        <w:keepNext w:val="0"/>
        <w:keepLines w:val="0"/>
        <w:pageBreakBefore w:val="0"/>
        <w:widowControl w:val="0"/>
        <w:numPr>
          <w:ilvl w:val="2"/>
          <w:numId w:val="2"/>
        </w:numPr>
        <w:suppressLineNumbers w:val="0"/>
        <w:kinsoku/>
        <w:wordWrap/>
        <w:overflowPunct/>
        <w:topLinePunct w:val="0"/>
        <w:autoSpaceDE w:val="0"/>
        <w:autoSpaceDN/>
        <w:bidi w:val="0"/>
        <w:adjustRightInd/>
        <w:snapToGrid/>
        <w:spacing w:line="500" w:lineRule="atLeast"/>
        <w:ind w:left="13" w:leftChars="6" w:right="105" w:firstLine="447"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spacing w:val="-4"/>
          <w:kern w:val="2"/>
          <w:sz w:val="24"/>
          <w:szCs w:val="24"/>
        </w:rPr>
        <w:t>“</w:t>
      </w:r>
      <w:r>
        <w:rPr>
          <w:rFonts w:hint="eastAsia" w:ascii="宋体" w:hAnsi="宋体" w:eastAsia="宋体" w:cs="宋体"/>
          <w:color w:val="auto"/>
          <w:spacing w:val="-4"/>
          <w:kern w:val="2"/>
          <w:sz w:val="24"/>
          <w:szCs w:val="24"/>
        </w:rPr>
        <w:t>项目负责人</w:t>
      </w:r>
      <w:r>
        <w:rPr>
          <w:rFonts w:hint="default" w:ascii="Times New Roman" w:hAnsi="Times New Roman" w:cs="Times New Roman"/>
          <w:color w:val="auto"/>
          <w:spacing w:val="-4"/>
          <w:kern w:val="2"/>
          <w:sz w:val="24"/>
          <w:szCs w:val="24"/>
        </w:rPr>
        <w:t>”</w:t>
      </w:r>
      <w:r>
        <w:rPr>
          <w:rFonts w:hint="eastAsia" w:ascii="宋体" w:hAnsi="宋体" w:eastAsia="宋体" w:cs="宋体"/>
          <w:color w:val="auto"/>
          <w:spacing w:val="-4"/>
          <w:kern w:val="2"/>
          <w:sz w:val="24"/>
          <w:szCs w:val="24"/>
        </w:rPr>
        <w:t>是指由咨询人的法定代表人书面授权，在授权范围内负责履行本合同、主持项目咨询团队工作的负责人。</w:t>
      </w:r>
    </w:p>
    <w:p>
      <w:pPr>
        <w:pStyle w:val="38"/>
        <w:keepNext w:val="0"/>
        <w:keepLines w:val="0"/>
        <w:pageBreakBefore w:val="0"/>
        <w:widowControl w:val="0"/>
        <w:numPr>
          <w:ilvl w:val="2"/>
          <w:numId w:val="2"/>
        </w:numPr>
        <w:suppressLineNumbers w:val="0"/>
        <w:kinsoku/>
        <w:wordWrap/>
        <w:overflowPunct/>
        <w:topLinePunct w:val="0"/>
        <w:autoSpaceDE w:val="0"/>
        <w:autoSpaceDN/>
        <w:bidi w:val="0"/>
        <w:adjustRightInd/>
        <w:snapToGrid/>
        <w:spacing w:line="500" w:lineRule="atLeast"/>
        <w:ind w:left="13" w:leftChars="6" w:right="211" w:firstLine="467"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spacing w:val="1"/>
          <w:kern w:val="2"/>
          <w:sz w:val="24"/>
          <w:szCs w:val="24"/>
        </w:rPr>
        <w:t>“</w:t>
      </w:r>
      <w:r>
        <w:rPr>
          <w:rFonts w:hint="eastAsia" w:ascii="宋体" w:hAnsi="宋体" w:eastAsia="宋体" w:cs="宋体"/>
          <w:color w:val="auto"/>
          <w:spacing w:val="1"/>
          <w:kern w:val="2"/>
          <w:sz w:val="24"/>
          <w:szCs w:val="24"/>
        </w:rPr>
        <w:t>委托人代表</w:t>
      </w:r>
      <w:r>
        <w:rPr>
          <w:rFonts w:hint="default" w:ascii="Times New Roman" w:hAnsi="Times New Roman" w:cs="Times New Roman"/>
          <w:color w:val="auto"/>
          <w:spacing w:val="1"/>
          <w:kern w:val="2"/>
          <w:sz w:val="24"/>
          <w:szCs w:val="24"/>
        </w:rPr>
        <w:t>”</w:t>
      </w:r>
      <w:r>
        <w:rPr>
          <w:rFonts w:hint="eastAsia" w:ascii="宋体" w:hAnsi="宋体" w:eastAsia="宋体" w:cs="宋体"/>
          <w:color w:val="auto"/>
          <w:spacing w:val="1"/>
          <w:kern w:val="2"/>
          <w:sz w:val="24"/>
          <w:szCs w:val="24"/>
        </w:rPr>
        <w:t>是指由委托人的法定代表人书面授权，在授权范围内行使委托人权</w:t>
      </w:r>
      <w:r>
        <w:rPr>
          <w:rFonts w:hint="eastAsia" w:ascii="宋体" w:hAnsi="宋体" w:eastAsia="宋体" w:cs="宋体"/>
          <w:color w:val="auto"/>
          <w:kern w:val="2"/>
          <w:sz w:val="24"/>
          <w:szCs w:val="24"/>
        </w:rPr>
        <w:t>利的人。</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1.1.11“</w:t>
      </w:r>
      <w:r>
        <w:rPr>
          <w:rFonts w:hint="eastAsia" w:ascii="宋体" w:hAnsi="宋体" w:eastAsia="宋体" w:cs="宋体"/>
          <w:color w:val="auto"/>
          <w:kern w:val="2"/>
          <w:sz w:val="24"/>
          <w:szCs w:val="24"/>
          <w:lang w:val="en-US" w:eastAsia="zh-CN" w:bidi="ar"/>
        </w:rPr>
        <w:t>酬金</w:t>
      </w:r>
      <w:r>
        <w:rPr>
          <w:rFonts w:hint="default" w:ascii="Times New Roman" w:hAnsi="Times New Roman"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是指咨询人履行本合同义务，委托人按照本合同约定给付咨询人的金额。</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215"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1.1.12“</w:t>
      </w:r>
      <w:r>
        <w:rPr>
          <w:rFonts w:hint="eastAsia" w:ascii="宋体" w:hAnsi="宋体" w:eastAsia="宋体" w:cs="宋体"/>
          <w:color w:val="auto"/>
          <w:kern w:val="2"/>
          <w:sz w:val="24"/>
          <w:szCs w:val="24"/>
          <w:lang w:val="en-US" w:eastAsia="zh-CN" w:bidi="ar"/>
        </w:rPr>
        <w:t>正常工作酬金</w:t>
      </w:r>
      <w:r>
        <w:rPr>
          <w:rFonts w:hint="default" w:ascii="Times New Roman" w:hAnsi="Times New Roman"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是指在协议书中载明的，咨询人完成正常工作，委托人应给付咨询人的酬金。</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1.1.13“</w:t>
      </w:r>
      <w:r>
        <w:rPr>
          <w:rFonts w:hint="eastAsia" w:ascii="宋体" w:hAnsi="宋体" w:eastAsia="宋体" w:cs="宋体"/>
          <w:color w:val="auto"/>
          <w:kern w:val="2"/>
          <w:sz w:val="24"/>
          <w:szCs w:val="24"/>
          <w:lang w:val="en-US" w:eastAsia="zh-CN" w:bidi="ar"/>
        </w:rPr>
        <w:t>附加工作酬金</w:t>
      </w:r>
      <w:r>
        <w:rPr>
          <w:rFonts w:hint="default" w:ascii="Times New Roman" w:hAnsi="Times New Roman"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是指咨询人完成附加工作，委托人应给付咨询人的酬金。</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1.1.14“</w:t>
      </w:r>
      <w:r>
        <w:rPr>
          <w:rFonts w:hint="eastAsia" w:ascii="宋体" w:hAnsi="宋体" w:eastAsia="宋体" w:cs="宋体"/>
          <w:color w:val="auto"/>
          <w:kern w:val="2"/>
          <w:sz w:val="24"/>
          <w:szCs w:val="24"/>
          <w:lang w:val="en-US" w:eastAsia="zh-CN" w:bidi="ar"/>
        </w:rPr>
        <w:t>书面形式</w:t>
      </w:r>
      <w:r>
        <w:rPr>
          <w:rFonts w:hint="default" w:ascii="Times New Roman" w:hAnsi="Times New Roman" w:cs="Times New Roman"/>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是指合同书、信件和数据电文（包括电报、电传、传真、电子数据交换和电子邮件）等可以有形地表现所载内容的形式。</w:t>
      </w:r>
    </w:p>
    <w:p>
      <w:pPr>
        <w:pStyle w:val="38"/>
        <w:keepNext w:val="0"/>
        <w:keepLines w:val="0"/>
        <w:pageBreakBefore w:val="0"/>
        <w:widowControl w:val="0"/>
        <w:suppressLineNumbers w:val="0"/>
        <w:kinsoku/>
        <w:wordWrap/>
        <w:overflowPunct/>
        <w:topLinePunct w:val="0"/>
        <w:autoSpaceDE w:val="0"/>
        <w:autoSpaceDN/>
        <w:bidi w:val="0"/>
        <w:adjustRightInd/>
        <w:snapToGrid/>
        <w:spacing w:line="500" w:lineRule="atLeast"/>
        <w:ind w:left="13" w:leftChars="6" w:right="215" w:rightChars="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eastAsia="宋体" w:cs="Times New Roman"/>
          <w:color w:val="auto"/>
          <w:kern w:val="2"/>
          <w:sz w:val="24"/>
          <w:szCs w:val="24"/>
        </w:rPr>
        <w:t>1.1.15</w:t>
      </w:r>
      <w:r>
        <w:rPr>
          <w:rFonts w:hint="eastAsia" w:ascii="宋体" w:hAnsi="宋体" w:eastAsia="宋体" w:cs="宋体"/>
          <w:color w:val="auto"/>
          <w:kern w:val="2"/>
          <w:sz w:val="24"/>
          <w:szCs w:val="24"/>
        </w:rPr>
        <w:t>“不可抗力</w:t>
      </w:r>
      <w:r>
        <w:rPr>
          <w:rFonts w:hint="default" w:ascii="Times New Roman" w:hAnsi="Times New Roman" w:cs="Times New Roman"/>
          <w:color w:val="auto"/>
          <w:kern w:val="2"/>
          <w:sz w:val="24"/>
          <w:szCs w:val="24"/>
        </w:rPr>
        <w:t>”</w:t>
      </w:r>
      <w:r>
        <w:rPr>
          <w:rFonts w:hint="eastAsia" w:ascii="宋体" w:hAnsi="宋体" w:eastAsia="宋体" w:cs="宋体"/>
          <w:color w:val="auto"/>
          <w:kern w:val="2"/>
          <w:sz w:val="24"/>
          <w:szCs w:val="24"/>
        </w:rPr>
        <w:t>是指委托人和咨询人在订立本合同时不可预见，在合同履行过程中不可避免并不能克服的自然灾害和社会性突发事件，如地震、海啸、瘟疫、水灾、骚乱、暴动、战争等情形。</w:t>
      </w:r>
    </w:p>
    <w:p>
      <w:pPr>
        <w:pStyle w:val="38"/>
        <w:keepNext w:val="0"/>
        <w:keepLines w:val="0"/>
        <w:pageBreakBefore w:val="0"/>
        <w:widowControl w:val="0"/>
        <w:numPr>
          <w:ilvl w:val="1"/>
          <w:numId w:val="3"/>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语言</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本合同使用中文书写、解释和说明。如专用条件约定使用两种及以上语言文字时，应以中文为准。</w:t>
      </w:r>
    </w:p>
    <w:p>
      <w:pPr>
        <w:pStyle w:val="38"/>
        <w:keepNext w:val="0"/>
        <w:keepLines w:val="0"/>
        <w:pageBreakBefore w:val="0"/>
        <w:widowControl w:val="0"/>
        <w:numPr>
          <w:ilvl w:val="1"/>
          <w:numId w:val="3"/>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合同文件的优先顺序</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组成本合同的下列文件彼此应能相互解释、互为说明。除专用条件另有约定外，本合同文件的解释顺序如下：</w:t>
      </w:r>
    </w:p>
    <w:p>
      <w:pPr>
        <w:pStyle w:val="38"/>
        <w:keepNext w:val="0"/>
        <w:keepLines w:val="0"/>
        <w:pageBreakBefore w:val="0"/>
        <w:widowControl w:val="0"/>
        <w:numPr>
          <w:ilvl w:val="0"/>
          <w:numId w:val="4"/>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协议书</w:t>
      </w:r>
    </w:p>
    <w:p>
      <w:pPr>
        <w:pStyle w:val="38"/>
        <w:keepNext w:val="0"/>
        <w:keepLines w:val="0"/>
        <w:pageBreakBefore w:val="0"/>
        <w:widowControl w:val="0"/>
        <w:numPr>
          <w:ilvl w:val="0"/>
          <w:numId w:val="4"/>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中标通知书或委托书（如果有</w:t>
      </w:r>
      <w:r>
        <w:rPr>
          <w:rFonts w:hint="eastAsia" w:ascii="宋体" w:hAnsi="宋体" w:eastAsia="宋体" w:cs="宋体"/>
          <w:color w:val="auto"/>
          <w:spacing w:val="-28"/>
          <w:kern w:val="2"/>
          <w:sz w:val="24"/>
          <w:szCs w:val="24"/>
        </w:rPr>
        <w:t>）；</w:t>
      </w:r>
    </w:p>
    <w:p>
      <w:pPr>
        <w:pStyle w:val="38"/>
        <w:keepNext w:val="0"/>
        <w:keepLines w:val="0"/>
        <w:pageBreakBefore w:val="0"/>
        <w:widowControl w:val="0"/>
        <w:numPr>
          <w:ilvl w:val="0"/>
          <w:numId w:val="4"/>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专用条件及附录；</w:t>
      </w:r>
    </w:p>
    <w:p>
      <w:pPr>
        <w:pStyle w:val="38"/>
        <w:keepNext w:val="0"/>
        <w:keepLines w:val="0"/>
        <w:pageBreakBefore w:val="0"/>
        <w:widowControl w:val="0"/>
        <w:numPr>
          <w:ilvl w:val="0"/>
          <w:numId w:val="4"/>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通用条件；</w:t>
      </w:r>
    </w:p>
    <w:p>
      <w:pPr>
        <w:pStyle w:val="38"/>
        <w:keepNext w:val="0"/>
        <w:keepLines w:val="0"/>
        <w:pageBreakBefore w:val="0"/>
        <w:widowControl w:val="0"/>
        <w:numPr>
          <w:ilvl w:val="0"/>
          <w:numId w:val="4"/>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投标函及投标函附录或造价咨询服务建议书（如果有</w:t>
      </w:r>
      <w:r>
        <w:rPr>
          <w:rFonts w:hint="eastAsia" w:ascii="宋体" w:hAnsi="宋体" w:eastAsia="宋体" w:cs="宋体"/>
          <w:color w:val="auto"/>
          <w:spacing w:val="-28"/>
          <w:kern w:val="2"/>
          <w:sz w:val="24"/>
          <w:szCs w:val="24"/>
        </w:rPr>
        <w:t>）；</w:t>
      </w:r>
    </w:p>
    <w:p>
      <w:pPr>
        <w:pStyle w:val="38"/>
        <w:keepNext w:val="0"/>
        <w:keepLines w:val="0"/>
        <w:pageBreakBefore w:val="0"/>
        <w:widowControl w:val="0"/>
        <w:numPr>
          <w:ilvl w:val="0"/>
          <w:numId w:val="4"/>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其他合同文件。</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上述各项合同文件包括合同当事人就该项合同文件所作出的补充和修改，属于同一类内容的文件，应以最新签署的为准。</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在合同订立及履行过程中形成的与合同有关的文件均构成合同文件的组成部分。</w:t>
      </w:r>
    </w:p>
    <w:p>
      <w:pPr>
        <w:pStyle w:val="38"/>
        <w:keepNext w:val="0"/>
        <w:keepLines w:val="0"/>
        <w:pageBreakBefore w:val="0"/>
        <w:widowControl w:val="0"/>
        <w:numPr>
          <w:ilvl w:val="1"/>
          <w:numId w:val="3"/>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适用法律</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本合同适用中华人民共和国法律、行政法规、部门规章以及工程所在地的地方性法规、自治条例、单行条例和地方政府规章等。</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合同当事人可以在专用条件中约定本合同适用的其他规范、规程、定额、技术标准等规范性文件。</w:t>
      </w:r>
    </w:p>
    <w:p>
      <w:pPr>
        <w:pStyle w:val="38"/>
        <w:keepNext w:val="0"/>
        <w:keepLines w:val="0"/>
        <w:pageBreakBefore w:val="0"/>
        <w:widowControl w:val="0"/>
        <w:numPr>
          <w:ilvl w:val="0"/>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委托人的义务</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提供资料</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114"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委托人应当在专用条件约定的时间内，按照附录</w:t>
      </w:r>
      <w:r>
        <w:rPr>
          <w:rFonts w:hint="default" w:ascii="Times New Roman" w:hAnsi="Times New Roman" w:cs="Times New Roman"/>
          <w:color w:val="auto"/>
          <w:kern w:val="2"/>
          <w:sz w:val="24"/>
          <w:szCs w:val="24"/>
          <w:lang w:val="en-US" w:eastAsia="zh-CN" w:bidi="ar"/>
        </w:rPr>
        <w:t xml:space="preserve"> C </w:t>
      </w:r>
      <w:r>
        <w:rPr>
          <w:rFonts w:hint="eastAsia" w:ascii="宋体" w:hAnsi="宋体" w:eastAsia="宋体" w:cs="宋体"/>
          <w:color w:val="auto"/>
          <w:kern w:val="2"/>
          <w:sz w:val="24"/>
          <w:szCs w:val="24"/>
          <w:lang w:val="en-US" w:eastAsia="zh-CN" w:bidi="ar"/>
        </w:rPr>
        <w:t>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提供工作条件</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委托人应为咨询人完成造价咨询提供必要的条件。</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委托人需要咨询人派驻项目现场咨询人员的，除专用条件另有约定外，项目咨询人员有权无偿使用附录</w:t>
      </w:r>
      <w:r>
        <w:rPr>
          <w:rFonts w:hint="default" w:ascii="Times New Roman" w:hAnsi="Times New Roman" w:cs="Times New Roman"/>
          <w:color w:val="auto"/>
          <w:kern w:val="2"/>
          <w:sz w:val="24"/>
          <w:szCs w:val="24"/>
        </w:rPr>
        <w:t xml:space="preserve"> D </w:t>
      </w:r>
      <w:r>
        <w:rPr>
          <w:rFonts w:hint="eastAsia" w:ascii="宋体" w:hAnsi="宋体" w:eastAsia="宋体" w:cs="宋体"/>
          <w:color w:val="auto"/>
          <w:kern w:val="2"/>
          <w:sz w:val="24"/>
          <w:szCs w:val="24"/>
        </w:rPr>
        <w:t>中由委托人提供的房屋及设备。</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委托人应负责与本工程造价咨询业务有关的所有外部关系的协调，为咨询人履行本合同提供必要的外部条件。</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合理工作时限</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委托人应当为咨询人完成其咨询工作，设定合理的工作时限。</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委托人代表</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4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spacing w:val="-5"/>
          <w:kern w:val="2"/>
          <w:sz w:val="24"/>
          <w:szCs w:val="24"/>
          <w:lang w:val="en-US" w:eastAsia="zh-CN" w:bidi="ar"/>
        </w:rPr>
        <w:t>委托人应授权一名代表负责本合同的履行。委托人应在双方签订本合同</w:t>
      </w:r>
      <w:r>
        <w:rPr>
          <w:rFonts w:hint="default" w:ascii="Times New Roman" w:hAnsi="Times New Roman" w:cs="Times New Roman"/>
          <w:color w:val="auto"/>
          <w:spacing w:val="-5"/>
          <w:kern w:val="2"/>
          <w:sz w:val="24"/>
          <w:szCs w:val="24"/>
          <w:lang w:val="en-US" w:eastAsia="zh-CN" w:bidi="ar"/>
        </w:rPr>
        <w:t xml:space="preserve"> </w:t>
      </w:r>
      <w:r>
        <w:rPr>
          <w:rFonts w:hint="default" w:ascii="Times New Roman" w:hAnsi="Times New Roman" w:cs="Times New Roman"/>
          <w:color w:val="auto"/>
          <w:kern w:val="2"/>
          <w:sz w:val="24"/>
          <w:szCs w:val="24"/>
          <w:lang w:val="en-US" w:eastAsia="zh-CN" w:bidi="ar"/>
        </w:rPr>
        <w:t>7</w:t>
      </w:r>
      <w:r>
        <w:rPr>
          <w:rFonts w:hint="default" w:ascii="Times New Roman" w:hAnsi="Times New Roman" w:cs="Times New Roman"/>
          <w:color w:val="auto"/>
          <w:spacing w:val="-5"/>
          <w:kern w:val="2"/>
          <w:sz w:val="24"/>
          <w:szCs w:val="24"/>
          <w:lang w:val="en-US" w:eastAsia="zh-CN" w:bidi="ar"/>
        </w:rPr>
        <w:t xml:space="preserve"> </w:t>
      </w:r>
      <w:r>
        <w:rPr>
          <w:rFonts w:hint="eastAsia" w:ascii="宋体" w:hAnsi="宋体" w:eastAsia="宋体" w:cs="宋体"/>
          <w:color w:val="auto"/>
          <w:spacing w:val="-5"/>
          <w:kern w:val="2"/>
          <w:sz w:val="24"/>
          <w:szCs w:val="24"/>
          <w:lang w:val="en-US" w:eastAsia="zh-CN" w:bidi="ar"/>
        </w:rPr>
        <w:t>日内，将委托人代</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4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spacing w:val="-5"/>
          <w:kern w:val="2"/>
          <w:sz w:val="24"/>
          <w:szCs w:val="24"/>
          <w:lang w:val="en-US" w:eastAsia="zh-CN" w:bidi="ar"/>
        </w:rPr>
        <w:t>表的姓名和权限范围书面告知咨询人。委托人更换委托人代表时，应提前</w:t>
      </w:r>
      <w:r>
        <w:rPr>
          <w:rFonts w:hint="default" w:ascii="Times New Roman" w:hAnsi="Times New Roman" w:cs="Times New Roman"/>
          <w:color w:val="auto"/>
          <w:spacing w:val="-5"/>
          <w:kern w:val="2"/>
          <w:sz w:val="24"/>
          <w:szCs w:val="24"/>
          <w:lang w:val="en-US" w:eastAsia="zh-CN" w:bidi="ar"/>
        </w:rPr>
        <w:t xml:space="preserve"> </w:t>
      </w:r>
      <w:r>
        <w:rPr>
          <w:rFonts w:hint="default" w:ascii="Times New Roman" w:hAnsi="Times New Roman" w:cs="Times New Roman"/>
          <w:color w:val="auto"/>
          <w:kern w:val="2"/>
          <w:sz w:val="24"/>
          <w:szCs w:val="24"/>
          <w:lang w:val="en-US" w:eastAsia="zh-CN" w:bidi="ar"/>
        </w:rPr>
        <w:t>7</w:t>
      </w:r>
      <w:r>
        <w:rPr>
          <w:rFonts w:hint="default" w:ascii="Times New Roman" w:hAnsi="Times New Roman" w:cs="Times New Roman"/>
          <w:color w:val="auto"/>
          <w:spacing w:val="-5"/>
          <w:kern w:val="2"/>
          <w:sz w:val="24"/>
          <w:szCs w:val="24"/>
          <w:lang w:val="en-US" w:eastAsia="zh-CN" w:bidi="ar"/>
        </w:rPr>
        <w:t xml:space="preserve"> </w:t>
      </w:r>
      <w:r>
        <w:rPr>
          <w:rFonts w:hint="eastAsia" w:ascii="宋体" w:hAnsi="宋体" w:eastAsia="宋体" w:cs="宋体"/>
          <w:color w:val="auto"/>
          <w:spacing w:val="-5"/>
          <w:kern w:val="2"/>
          <w:sz w:val="24"/>
          <w:szCs w:val="24"/>
          <w:lang w:val="en-US" w:eastAsia="zh-CN" w:bidi="ar"/>
        </w:rPr>
        <w:t>日书面通知咨询人。</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答复</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委托人应当在专用条件约定的时间内就咨询人以书面形式提交并要求做出答复的事宜给予书面答复。逾期未答复的，由此造成的工作延误和损失由委托人承担。</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支付</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委托人应当按照合同的约定，向咨询人支付酬金。</w:t>
      </w:r>
    </w:p>
    <w:p>
      <w:pPr>
        <w:pStyle w:val="38"/>
        <w:keepNext w:val="0"/>
        <w:keepLines w:val="0"/>
        <w:pageBreakBefore w:val="0"/>
        <w:widowControl w:val="0"/>
        <w:numPr>
          <w:ilvl w:val="0"/>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咨询人的义务</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项目咨询团队及人员</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项目咨询团队的主要人员应具有专用条件约定的资格条件，团队人员的数量应符合专用条件的约定。</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项目负责人</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咨询人应以书面形式授权一名项目负责人负责履行本合同、主持项目咨询团队工作。采用招标程序签署本合同的，项目负责人应当与投标文件载明的一致。</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在本合同履行过程中，咨询人员应保持相对稳定，以保证咨询工作正常进行。</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咨询人可根据工程进展和工作需要等情形调整项目咨询团队人员。咨询人更换项目负责人时，应提前</w:t>
      </w:r>
      <w:r>
        <w:rPr>
          <w:rFonts w:hint="default" w:ascii="Times New Roman" w:hAnsi="Times New Roman" w:cs="Times New Roman"/>
          <w:color w:val="auto"/>
          <w:kern w:val="2"/>
          <w:sz w:val="24"/>
          <w:szCs w:val="24"/>
          <w:lang w:val="en-US" w:eastAsia="zh-CN" w:bidi="ar"/>
        </w:rPr>
        <w:t xml:space="preserve"> 7 </w:t>
      </w:r>
      <w:r>
        <w:rPr>
          <w:rFonts w:hint="eastAsia" w:ascii="宋体" w:hAnsi="宋体" w:eastAsia="宋体" w:cs="宋体"/>
          <w:color w:val="auto"/>
          <w:kern w:val="2"/>
          <w:sz w:val="24"/>
          <w:szCs w:val="24"/>
          <w:lang w:val="en-US" w:eastAsia="zh-CN" w:bidi="ar"/>
        </w:rPr>
        <w:t>日向委托人书面报告，经委托人同意后方可更换。除专用条件另有约定外，咨询</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人更换项目咨询团队其他咨询人员，应提前</w:t>
      </w:r>
      <w:r>
        <w:rPr>
          <w:rFonts w:hint="default" w:ascii="Times New Roman" w:hAnsi="Times New Roman" w:cs="Times New Roman"/>
          <w:color w:val="auto"/>
          <w:kern w:val="2"/>
          <w:sz w:val="24"/>
          <w:szCs w:val="24"/>
          <w:lang w:val="en-US" w:eastAsia="zh-CN" w:bidi="ar"/>
        </w:rPr>
        <w:t xml:space="preserve"> 3 </w:t>
      </w:r>
      <w:r>
        <w:rPr>
          <w:rFonts w:hint="eastAsia" w:ascii="宋体" w:hAnsi="宋体" w:eastAsia="宋体" w:cs="宋体"/>
          <w:color w:val="auto"/>
          <w:kern w:val="2"/>
          <w:sz w:val="24"/>
          <w:szCs w:val="24"/>
          <w:lang w:val="en-US" w:eastAsia="zh-CN" w:bidi="ar"/>
        </w:rPr>
        <w:t>日向委托人书面报告，经委托人同意后以相当资格与能力的人员替换。</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咨询人员有下列情形之一，委托人要求咨询人更换的，咨询人应当更换：</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1</w:t>
      </w:r>
      <w:r>
        <w:rPr>
          <w:rFonts w:hint="eastAsia" w:ascii="宋体" w:hAnsi="宋体" w:eastAsia="宋体" w:cs="宋体"/>
          <w:color w:val="auto"/>
          <w:kern w:val="2"/>
          <w:sz w:val="24"/>
          <w:szCs w:val="24"/>
          <w:lang w:val="en-US" w:eastAsia="zh-CN" w:bidi="ar"/>
        </w:rPr>
        <w:t>）存在严重过失行为的；</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2</w:t>
      </w:r>
      <w:r>
        <w:rPr>
          <w:rFonts w:hint="eastAsia" w:ascii="宋体" w:hAnsi="宋体" w:eastAsia="宋体" w:cs="宋体"/>
          <w:color w:val="auto"/>
          <w:kern w:val="2"/>
          <w:sz w:val="24"/>
          <w:szCs w:val="24"/>
          <w:lang w:val="en-US" w:eastAsia="zh-CN" w:bidi="ar"/>
        </w:rPr>
        <w:t>）存在违法行为不能履行职责的；</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3</w:t>
      </w:r>
      <w:r>
        <w:rPr>
          <w:rFonts w:hint="eastAsia" w:ascii="宋体" w:hAnsi="宋体" w:eastAsia="宋体" w:cs="宋体"/>
          <w:color w:val="auto"/>
          <w:kern w:val="2"/>
          <w:sz w:val="24"/>
          <w:szCs w:val="24"/>
          <w:lang w:val="en-US" w:eastAsia="zh-CN" w:bidi="ar"/>
        </w:rPr>
        <w:t>）涉嫌犯罪的；</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4</w:t>
      </w:r>
      <w:r>
        <w:rPr>
          <w:rFonts w:hint="eastAsia" w:ascii="宋体" w:hAnsi="宋体" w:eastAsia="宋体" w:cs="宋体"/>
          <w:color w:val="auto"/>
          <w:kern w:val="2"/>
          <w:sz w:val="24"/>
          <w:szCs w:val="24"/>
          <w:lang w:val="en-US" w:eastAsia="zh-CN" w:bidi="ar"/>
        </w:rPr>
        <w:t>）不能胜任岗位职责的；</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5</w:t>
      </w:r>
      <w:r>
        <w:rPr>
          <w:rFonts w:hint="eastAsia" w:ascii="宋体" w:hAnsi="宋体" w:eastAsia="宋体" w:cs="宋体"/>
          <w:color w:val="auto"/>
          <w:kern w:val="2"/>
          <w:sz w:val="24"/>
          <w:szCs w:val="24"/>
          <w:lang w:val="en-US" w:eastAsia="zh-CN" w:bidi="ar"/>
        </w:rPr>
        <w:t>）严重违反职业道德的；</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6</w:t>
      </w:r>
      <w:r>
        <w:rPr>
          <w:rFonts w:hint="eastAsia" w:ascii="宋体" w:hAnsi="宋体" w:eastAsia="宋体" w:cs="宋体"/>
          <w:color w:val="auto"/>
          <w:kern w:val="2"/>
          <w:sz w:val="24"/>
          <w:szCs w:val="24"/>
          <w:lang w:val="en-US" w:eastAsia="zh-CN" w:bidi="ar"/>
        </w:rPr>
        <w:t>）专用条件约定的其他情形。</w:t>
      </w:r>
    </w:p>
    <w:p>
      <w:pPr>
        <w:pStyle w:val="38"/>
        <w:keepNext w:val="0"/>
        <w:keepLines w:val="0"/>
        <w:pageBreakBefore w:val="0"/>
        <w:widowControl w:val="0"/>
        <w:numPr>
          <w:ilvl w:val="1"/>
          <w:numId w:val="6"/>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咨询人的工作要求</w:t>
      </w:r>
    </w:p>
    <w:p>
      <w:pPr>
        <w:pStyle w:val="38"/>
        <w:keepNext w:val="0"/>
        <w:keepLines w:val="0"/>
        <w:pageBreakBefore w:val="0"/>
        <w:widowControl w:val="0"/>
        <w:numPr>
          <w:ilvl w:val="2"/>
          <w:numId w:val="6"/>
        </w:numPr>
        <w:suppressLineNumbers w:val="0"/>
        <w:kinsoku/>
        <w:wordWrap/>
        <w:overflowPunct/>
        <w:topLinePunct w:val="0"/>
        <w:autoSpaceDE w:val="0"/>
        <w:autoSpaceDN/>
        <w:bidi w:val="0"/>
        <w:adjustRightInd/>
        <w:snapToGrid/>
        <w:spacing w:line="500" w:lineRule="atLeast"/>
        <w:ind w:left="13" w:leftChars="6" w:right="114"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咨询人应当按照专用条件约定的时间等要求向委托人提供与工程造价咨询业务有关的资料，包括工程造价咨询企业的</w:t>
      </w:r>
      <w:r>
        <w:rPr>
          <w:rFonts w:hint="eastAsia" w:ascii="宋体" w:hAnsi="宋体" w:cs="宋体"/>
          <w:color w:val="auto"/>
          <w:kern w:val="2"/>
          <w:sz w:val="24"/>
          <w:szCs w:val="24"/>
          <w:lang w:val="en-US" w:eastAsia="zh-CN"/>
        </w:rPr>
        <w:t>简介</w:t>
      </w:r>
      <w:r>
        <w:rPr>
          <w:rFonts w:hint="eastAsia" w:ascii="宋体" w:hAnsi="宋体" w:eastAsia="宋体" w:cs="宋体"/>
          <w:color w:val="auto"/>
          <w:kern w:val="2"/>
          <w:sz w:val="24"/>
          <w:szCs w:val="24"/>
        </w:rPr>
        <w:t>及承担本合同业务的团队人员名单及执业（从业）资格证书、咨询工作大纲等，并按合同约定的服务范围和工作内容实施咨询业务。</w:t>
      </w:r>
    </w:p>
    <w:p>
      <w:pPr>
        <w:pStyle w:val="38"/>
        <w:keepNext w:val="0"/>
        <w:keepLines w:val="0"/>
        <w:pageBreakBefore w:val="0"/>
        <w:widowControl w:val="0"/>
        <w:numPr>
          <w:ilvl w:val="2"/>
          <w:numId w:val="6"/>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咨询人应当在专用条件约定的时间内，按照专用条件约定的份数、组成向委托人提交咨询成果文件。</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11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38"/>
        <w:keepNext w:val="0"/>
        <w:keepLines w:val="0"/>
        <w:pageBreakBefore w:val="0"/>
        <w:widowControl w:val="0"/>
        <w:numPr>
          <w:ilvl w:val="2"/>
          <w:numId w:val="6"/>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咨询人提交的工程造价咨询成果文件，除加盖咨询人单位公章、工程造价咨询企业执业印章外，还必须按要求加盖参加咨询工作人员的执业（从业）资格印章。</w:t>
      </w:r>
    </w:p>
    <w:p>
      <w:pPr>
        <w:pStyle w:val="38"/>
        <w:keepNext w:val="0"/>
        <w:keepLines w:val="0"/>
        <w:pageBreakBefore w:val="0"/>
        <w:widowControl w:val="0"/>
        <w:numPr>
          <w:ilvl w:val="2"/>
          <w:numId w:val="6"/>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咨询人应在专用条件约定的时间内，对委托人以书面形式提出的建议或者异议给予书面答复。</w:t>
      </w:r>
    </w:p>
    <w:p>
      <w:pPr>
        <w:pStyle w:val="38"/>
        <w:keepNext w:val="0"/>
        <w:keepLines w:val="0"/>
        <w:pageBreakBefore w:val="0"/>
        <w:widowControl w:val="0"/>
        <w:numPr>
          <w:ilvl w:val="2"/>
          <w:numId w:val="6"/>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咨询人从事工程造价咨询活动，应当遵循独立、客观、公正、诚实信用的原则，不得损害社会公共利益和他人的合法权益。</w:t>
      </w:r>
    </w:p>
    <w:p>
      <w:pPr>
        <w:pStyle w:val="38"/>
        <w:keepNext w:val="0"/>
        <w:keepLines w:val="0"/>
        <w:pageBreakBefore w:val="0"/>
        <w:widowControl w:val="0"/>
        <w:numPr>
          <w:ilvl w:val="2"/>
          <w:numId w:val="6"/>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咨询人承诺按照法律规定及合同约定，完成合同范围内的建设工程造价咨询服务，不转包承接的造价咨询服务业务。</w:t>
      </w:r>
    </w:p>
    <w:p>
      <w:pPr>
        <w:pStyle w:val="38"/>
        <w:keepNext w:val="0"/>
        <w:keepLines w:val="0"/>
        <w:pageBreakBefore w:val="0"/>
        <w:widowControl w:val="0"/>
        <w:numPr>
          <w:ilvl w:val="1"/>
          <w:numId w:val="7"/>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咨询人的工作依据</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咨询人应在专用条件内与委托人协商明确履行本合同约定的咨询服务需要适用的技术标准、规范、定额等工作依据，但不得违反国家及工程所在地的强制性标准、规范。</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咨询人应自行配备本条所述的技术标准、规范、定额等相关资料。必须由委托人提供的资料，应在附录</w:t>
      </w:r>
      <w:r>
        <w:rPr>
          <w:rFonts w:hint="default" w:ascii="Times New Roman" w:hAnsi="Times New Roman" w:cs="Times New Roman"/>
          <w:color w:val="auto"/>
          <w:kern w:val="2"/>
          <w:sz w:val="24"/>
          <w:szCs w:val="24"/>
          <w:lang w:val="en-US" w:eastAsia="zh-CN" w:bidi="ar"/>
        </w:rPr>
        <w:t xml:space="preserve"> C </w:t>
      </w:r>
      <w:r>
        <w:rPr>
          <w:rFonts w:hint="eastAsia" w:ascii="宋体" w:hAnsi="宋体" w:eastAsia="宋体" w:cs="宋体"/>
          <w:color w:val="auto"/>
          <w:kern w:val="2"/>
          <w:sz w:val="24"/>
          <w:szCs w:val="24"/>
          <w:lang w:val="en-US" w:eastAsia="zh-CN" w:bidi="ar"/>
        </w:rPr>
        <w:t>中载明。需要委托人协助才能获得的资料，委托人应予以协助。</w:t>
      </w:r>
    </w:p>
    <w:p>
      <w:pPr>
        <w:pStyle w:val="38"/>
        <w:keepNext w:val="0"/>
        <w:keepLines w:val="0"/>
        <w:pageBreakBefore w:val="0"/>
        <w:widowControl w:val="0"/>
        <w:numPr>
          <w:ilvl w:val="1"/>
          <w:numId w:val="7"/>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使用委托人房屋及设备的返还</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项目咨询人员使用委托人提供的房屋及设备的，咨询人应妥善使用和保管，在本合同终止时将上述房屋及设备按专用条件约定的时间和方式返还委托人。</w:t>
      </w:r>
    </w:p>
    <w:p>
      <w:pPr>
        <w:pStyle w:val="38"/>
        <w:keepNext w:val="0"/>
        <w:keepLines w:val="0"/>
        <w:pageBreakBefore w:val="0"/>
        <w:widowControl w:val="0"/>
        <w:numPr>
          <w:ilvl w:val="0"/>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违约责任</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委托人的违约责任</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委托人不履行本合同义务或者履行义务不符合本合同约定的，应承担违约责任。双方可在专用条件中约定违约金的计算及支付方法。</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委托人违反本合同约定造成咨询人损失的，委托人应予以赔偿。双方可在专用条件中约定赔偿金额的确定及支付方法。</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11" w:firstLine="467"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spacing w:val="1"/>
          <w:kern w:val="2"/>
          <w:sz w:val="24"/>
          <w:szCs w:val="24"/>
        </w:rPr>
        <w:t>委托人未能按期支付酬金超过</w:t>
      </w:r>
      <w:r>
        <w:rPr>
          <w:rFonts w:hint="default" w:ascii="Times New Roman" w:hAnsi="Times New Roman" w:cs="Times New Roman"/>
          <w:color w:val="auto"/>
          <w:spacing w:val="1"/>
          <w:kern w:val="2"/>
          <w:sz w:val="24"/>
          <w:szCs w:val="24"/>
        </w:rPr>
        <w:t xml:space="preserve"> </w:t>
      </w:r>
      <w:r>
        <w:rPr>
          <w:rFonts w:hint="default" w:ascii="Times New Roman" w:hAnsi="Times New Roman" w:cs="Times New Roman"/>
          <w:color w:val="auto"/>
          <w:kern w:val="2"/>
          <w:sz w:val="24"/>
          <w:szCs w:val="24"/>
        </w:rPr>
        <w:t xml:space="preserve">14 </w:t>
      </w:r>
      <w:r>
        <w:rPr>
          <w:rFonts w:hint="eastAsia" w:ascii="宋体" w:hAnsi="宋体" w:eastAsia="宋体" w:cs="宋体"/>
          <w:color w:val="auto"/>
          <w:kern w:val="2"/>
          <w:sz w:val="24"/>
          <w:szCs w:val="24"/>
        </w:rPr>
        <w:t xml:space="preserve">天，应按下列方法计算并支付逾期付款利息。逾期付款利息 </w:t>
      </w:r>
      <w:r>
        <w:rPr>
          <w:rFonts w:hint="default" w:ascii="Times New Roman" w:hAnsi="Times New Roman" w:cs="Times New Roman"/>
          <w:color w:val="auto"/>
          <w:kern w:val="2"/>
          <w:sz w:val="24"/>
          <w:szCs w:val="24"/>
        </w:rPr>
        <w:t xml:space="preserve">= </w:t>
      </w:r>
      <w:r>
        <w:rPr>
          <w:rFonts w:hint="eastAsia" w:ascii="宋体" w:hAnsi="宋体" w:eastAsia="宋体" w:cs="宋体"/>
          <w:color w:val="auto"/>
          <w:kern w:val="2"/>
          <w:sz w:val="24"/>
          <w:szCs w:val="24"/>
        </w:rPr>
        <w:t xml:space="preserve">当期应付款总额 </w:t>
      </w:r>
      <w:r>
        <w:rPr>
          <w:rFonts w:hint="default" w:ascii="Times New Roman" w:hAnsi="Times New Roman" w:cs="Times New Roman"/>
          <w:color w:val="auto"/>
          <w:kern w:val="2"/>
          <w:sz w:val="24"/>
          <w:szCs w:val="24"/>
        </w:rPr>
        <w:t xml:space="preserve">× </w:t>
      </w:r>
      <w:r>
        <w:rPr>
          <w:rFonts w:hint="eastAsia" w:ascii="宋体" w:hAnsi="宋体" w:eastAsia="宋体" w:cs="宋体"/>
          <w:color w:val="auto"/>
          <w:kern w:val="2"/>
          <w:sz w:val="24"/>
          <w:szCs w:val="24"/>
        </w:rPr>
        <w:t xml:space="preserve">中国人民银行发布的同期贷款基准利率 </w:t>
      </w:r>
      <w:r>
        <w:rPr>
          <w:rFonts w:hint="default" w:ascii="Times New Roman" w:hAnsi="Times New Roman" w:cs="Times New Roman"/>
          <w:color w:val="auto"/>
          <w:kern w:val="2"/>
          <w:sz w:val="24"/>
          <w:szCs w:val="24"/>
        </w:rPr>
        <w:t xml:space="preserve">× </w:t>
      </w:r>
      <w:r>
        <w:rPr>
          <w:rFonts w:hint="eastAsia" w:ascii="宋体" w:hAnsi="宋体" w:eastAsia="宋体" w:cs="宋体"/>
          <w:color w:val="auto"/>
          <w:kern w:val="2"/>
          <w:sz w:val="24"/>
          <w:szCs w:val="24"/>
        </w:rPr>
        <w:t>逾期支付天数（自逾期之日起计算</w:t>
      </w:r>
      <w:r>
        <w:rPr>
          <w:rFonts w:hint="eastAsia" w:ascii="宋体" w:hAnsi="宋体" w:eastAsia="宋体" w:cs="宋体"/>
          <w:color w:val="auto"/>
          <w:spacing w:val="-83"/>
          <w:kern w:val="2"/>
          <w:sz w:val="24"/>
          <w:szCs w:val="24"/>
        </w:rPr>
        <w:t>）</w:t>
      </w:r>
      <w:r>
        <w:rPr>
          <w:rFonts w:hint="eastAsia" w:ascii="宋体" w:hAnsi="宋体" w:eastAsia="宋体" w:cs="宋体"/>
          <w:color w:val="auto"/>
          <w:kern w:val="2"/>
          <w:sz w:val="24"/>
          <w:szCs w:val="24"/>
        </w:rPr>
        <w:t>。双方也可在专用条件中另行约定逾期付款利息的计算及支付方法。</w:t>
      </w:r>
    </w:p>
    <w:p>
      <w:pPr>
        <w:pStyle w:val="38"/>
        <w:keepNext w:val="0"/>
        <w:keepLines w:val="0"/>
        <w:pageBreakBefore w:val="0"/>
        <w:widowControl w:val="0"/>
        <w:numPr>
          <w:ilvl w:val="1"/>
          <w:numId w:val="8"/>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咨询人的违约责任</w:t>
      </w:r>
    </w:p>
    <w:p>
      <w:pPr>
        <w:pStyle w:val="38"/>
        <w:keepNext w:val="0"/>
        <w:keepLines w:val="0"/>
        <w:pageBreakBefore w:val="0"/>
        <w:widowControl w:val="0"/>
        <w:numPr>
          <w:ilvl w:val="2"/>
          <w:numId w:val="8"/>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咨询人不履行本合同义务或者履行义务不符合本合同约定的，应承担违约责任。双方可在专用条件中约定违约金的计算及支付方法。</w:t>
      </w:r>
    </w:p>
    <w:p>
      <w:pPr>
        <w:pStyle w:val="38"/>
        <w:keepNext w:val="0"/>
        <w:keepLines w:val="0"/>
        <w:pageBreakBefore w:val="0"/>
        <w:widowControl w:val="0"/>
        <w:numPr>
          <w:ilvl w:val="2"/>
          <w:numId w:val="8"/>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因咨询人违反本合同约定给委托人造成损失的，咨询人应当赔偿委托人损失。双方可在专用条件中约定赔偿金额的确定及支付方法。</w:t>
      </w:r>
    </w:p>
    <w:p>
      <w:pPr>
        <w:pStyle w:val="38"/>
        <w:keepNext w:val="0"/>
        <w:keepLines w:val="0"/>
        <w:pageBreakBefore w:val="0"/>
        <w:widowControl w:val="0"/>
        <w:numPr>
          <w:ilvl w:val="0"/>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支付</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支付货币</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除专用条件另有约定外，酬金均以人民币支付。涉及外币支付的，所采用的货币种类和汇率等在专用条件中约定。</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支付申请</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114"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咨询人应在本合同约定的每次应付款日期前，向委托人提交支付申请书，支付申请书的提交日期由双方在专用条件中约定。支付申请书应当说明当期应付款总额，并列出当期应支付的款项及其金额。</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支付酬金</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支付酬金包括正常工作酬金、附加工作酬金、合理化建议奖励金额及费用。</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有异议部分的支付</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112"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委托人对咨询人提交的支付申请书有异议时，应当在收到咨询人提交的支付申请书后</w:t>
      </w:r>
      <w:r>
        <w:rPr>
          <w:rFonts w:hint="default" w:ascii="Times New Roman" w:hAnsi="Times New Roman" w:cs="Times New Roman"/>
          <w:color w:val="auto"/>
          <w:kern w:val="2"/>
          <w:sz w:val="24"/>
          <w:szCs w:val="24"/>
          <w:lang w:val="en-US" w:eastAsia="zh-CN" w:bidi="ar"/>
        </w:rPr>
        <w:t xml:space="preserve"> 7 </w:t>
      </w:r>
      <w:r>
        <w:rPr>
          <w:rFonts w:hint="eastAsia" w:ascii="宋体" w:hAnsi="宋体" w:eastAsia="宋体" w:cs="宋体"/>
          <w:color w:val="auto"/>
          <w:kern w:val="2"/>
          <w:sz w:val="24"/>
          <w:szCs w:val="24"/>
          <w:lang w:val="en-US" w:eastAsia="zh-CN" w:bidi="ar"/>
        </w:rPr>
        <w:t xml:space="preserve">日内，以书面形式向咨询人发出异议通知。无异议部分的款项应按期支付，有异议部分的款项按第 </w:t>
      </w:r>
      <w:r>
        <w:rPr>
          <w:rFonts w:hint="default" w:ascii="Times New Roman" w:hAnsi="Times New Roman" w:cs="Times New Roman"/>
          <w:color w:val="auto"/>
          <w:kern w:val="2"/>
          <w:sz w:val="24"/>
          <w:szCs w:val="24"/>
          <w:lang w:val="en-US" w:eastAsia="zh-CN" w:bidi="ar"/>
        </w:rPr>
        <w:t xml:space="preserve">7 </w:t>
      </w:r>
      <w:r>
        <w:rPr>
          <w:rFonts w:hint="eastAsia" w:ascii="宋体" w:hAnsi="宋体" w:eastAsia="宋体" w:cs="宋体"/>
          <w:color w:val="auto"/>
          <w:kern w:val="2"/>
          <w:sz w:val="24"/>
          <w:szCs w:val="24"/>
          <w:lang w:val="en-US" w:eastAsia="zh-CN" w:bidi="ar"/>
        </w:rPr>
        <w:t>条约定办理。</w:t>
      </w:r>
    </w:p>
    <w:p>
      <w:pPr>
        <w:pStyle w:val="38"/>
        <w:keepNext w:val="0"/>
        <w:keepLines w:val="0"/>
        <w:pageBreakBefore w:val="0"/>
        <w:widowControl w:val="0"/>
        <w:numPr>
          <w:ilvl w:val="0"/>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合同变更、解除与终止</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合同变更</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任何一方以书面形式提出变更请求时，双方经协商一致后可进行变更。</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08" w:firstLine="467"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spacing w:val="1"/>
          <w:kern w:val="2"/>
          <w:sz w:val="24"/>
          <w:szCs w:val="24"/>
        </w:rPr>
        <w:t>除不可抗力外，因非咨询人原因导致咨询人履行合同期限延长、内容增加时，咨询</w:t>
      </w:r>
      <w:r>
        <w:rPr>
          <w:rFonts w:hint="eastAsia" w:ascii="宋体" w:hAnsi="宋体" w:eastAsia="宋体" w:cs="宋体"/>
          <w:color w:val="auto"/>
          <w:kern w:val="2"/>
          <w:sz w:val="24"/>
          <w:szCs w:val="24"/>
        </w:rPr>
        <w:t>人应当将此情况与可能产生的影响及时通知委托人。增加的工作时间或工作内容应视为附加工作。附加工作酬金的确定方法由双方根据委托的服务范围及工作内容在专用条件中约定。</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1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因工程规模、服务范围及工作内容的变化等导致咨询人的工作量增减时，服务酬金应作相应调整，调整方法由双方在专用条件中约定。</w:t>
      </w:r>
    </w:p>
    <w:p>
      <w:pPr>
        <w:pStyle w:val="38"/>
        <w:keepNext w:val="0"/>
        <w:keepLines w:val="0"/>
        <w:pageBreakBefore w:val="0"/>
        <w:widowControl w:val="0"/>
        <w:numPr>
          <w:ilvl w:val="1"/>
          <w:numId w:val="9"/>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合同解除</w:t>
      </w:r>
    </w:p>
    <w:p>
      <w:pPr>
        <w:pStyle w:val="38"/>
        <w:keepNext w:val="0"/>
        <w:keepLines w:val="0"/>
        <w:pageBreakBefore w:val="0"/>
        <w:widowControl w:val="0"/>
        <w:numPr>
          <w:ilvl w:val="2"/>
          <w:numId w:val="9"/>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委托人与咨询人协商一致，可以解除合同。</w:t>
      </w:r>
    </w:p>
    <w:p>
      <w:pPr>
        <w:pStyle w:val="38"/>
        <w:keepNext w:val="0"/>
        <w:keepLines w:val="0"/>
        <w:pageBreakBefore w:val="0"/>
        <w:widowControl w:val="0"/>
        <w:numPr>
          <w:ilvl w:val="2"/>
          <w:numId w:val="9"/>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有下列情形之一的，合同当事人一方或双方可以解除合同：</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99"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1</w:t>
      </w:r>
      <w:r>
        <w:rPr>
          <w:rFonts w:hint="eastAsia" w:ascii="宋体" w:hAnsi="宋体" w:eastAsia="宋体" w:cs="宋体"/>
          <w:color w:val="auto"/>
          <w:kern w:val="2"/>
          <w:sz w:val="24"/>
          <w:szCs w:val="24"/>
          <w:lang w:val="en-US" w:eastAsia="zh-CN" w:bidi="ar"/>
        </w:rPr>
        <w:t>）咨询人将本合同约定的工程造价咨询服务工作全部或部分转包给他人，委托人可以解除合同；</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99"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2</w:t>
      </w:r>
      <w:r>
        <w:rPr>
          <w:rFonts w:hint="eastAsia" w:ascii="宋体" w:hAnsi="宋体" w:eastAsia="宋体" w:cs="宋体"/>
          <w:color w:val="auto"/>
          <w:kern w:val="2"/>
          <w:sz w:val="24"/>
          <w:szCs w:val="24"/>
          <w:lang w:val="en-US" w:eastAsia="zh-CN" w:bidi="ar"/>
        </w:rPr>
        <w:t>）咨询人提供的造价咨询服务不符合合同约定的要求，经委托人催告仍不能达到合同约定要求的，委托人可以解除合同；</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99"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3</w:t>
      </w:r>
      <w:r>
        <w:rPr>
          <w:rFonts w:hint="eastAsia" w:ascii="宋体" w:hAnsi="宋体" w:eastAsia="宋体" w:cs="宋体"/>
          <w:color w:val="auto"/>
          <w:kern w:val="2"/>
          <w:sz w:val="24"/>
          <w:szCs w:val="24"/>
          <w:lang w:val="en-US" w:eastAsia="zh-CN" w:bidi="ar"/>
        </w:rPr>
        <w:t xml:space="preserve">）委托人未按合同约定支付服务酬金，经咨询人催告后，在 </w:t>
      </w:r>
      <w:r>
        <w:rPr>
          <w:rFonts w:hint="default" w:ascii="Times New Roman" w:hAnsi="Times New Roman" w:cs="Times New Roman"/>
          <w:color w:val="auto"/>
          <w:kern w:val="2"/>
          <w:sz w:val="24"/>
          <w:szCs w:val="24"/>
          <w:lang w:val="en-US" w:eastAsia="zh-CN" w:bidi="ar"/>
        </w:rPr>
        <w:t xml:space="preserve">28 </w:t>
      </w:r>
      <w:r>
        <w:rPr>
          <w:rFonts w:hint="eastAsia" w:ascii="宋体" w:hAnsi="宋体" w:eastAsia="宋体" w:cs="宋体"/>
          <w:color w:val="auto"/>
          <w:kern w:val="2"/>
          <w:sz w:val="24"/>
          <w:szCs w:val="24"/>
          <w:lang w:val="en-US" w:eastAsia="zh-CN" w:bidi="ar"/>
        </w:rPr>
        <w:t>天内仍未支付的，咨询人可以解除合同；</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4</w:t>
      </w:r>
      <w:r>
        <w:rPr>
          <w:rFonts w:hint="eastAsia" w:ascii="宋体" w:hAnsi="宋体" w:eastAsia="宋体" w:cs="宋体"/>
          <w:color w:val="auto"/>
          <w:kern w:val="2"/>
          <w:sz w:val="24"/>
          <w:szCs w:val="24"/>
          <w:lang w:val="en-US" w:eastAsia="zh-CN" w:bidi="ar"/>
        </w:rPr>
        <w:t>）因不可抗力致使合同无法履行；</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5</w:t>
      </w:r>
      <w:r>
        <w:rPr>
          <w:rFonts w:hint="eastAsia" w:ascii="宋体" w:hAnsi="宋体" w:eastAsia="宋体" w:cs="宋体"/>
          <w:color w:val="auto"/>
          <w:kern w:val="2"/>
          <w:sz w:val="24"/>
          <w:szCs w:val="24"/>
          <w:lang w:val="en-US" w:eastAsia="zh-CN" w:bidi="ar"/>
        </w:rPr>
        <w:t>）因一方违约致使合同无法实际履行或实际履行已无必要。</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除上述情形外，双方可以根据委托的服务范围及工作内容，在专用条件中约定解除合同的其他条件。</w:t>
      </w:r>
    </w:p>
    <w:p>
      <w:pPr>
        <w:pStyle w:val="38"/>
        <w:keepNext w:val="0"/>
        <w:keepLines w:val="0"/>
        <w:pageBreakBefore w:val="0"/>
        <w:widowControl w:val="0"/>
        <w:numPr>
          <w:ilvl w:val="2"/>
          <w:numId w:val="9"/>
        </w:numPr>
        <w:suppressLineNumbers w:val="0"/>
        <w:kinsoku/>
        <w:wordWrap/>
        <w:overflowPunct/>
        <w:topLinePunct w:val="0"/>
        <w:autoSpaceDE w:val="0"/>
        <w:autoSpaceDN/>
        <w:bidi w:val="0"/>
        <w:adjustRightInd/>
        <w:snapToGrid/>
        <w:spacing w:line="500" w:lineRule="atLeast"/>
        <w:ind w:left="13" w:leftChars="6" w:right="0" w:firstLine="459"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spacing w:val="-1"/>
          <w:kern w:val="2"/>
          <w:sz w:val="24"/>
          <w:szCs w:val="24"/>
        </w:rPr>
        <w:t>任何一方提出解除合同的，应提前</w:t>
      </w:r>
      <w:r>
        <w:rPr>
          <w:rFonts w:hint="default" w:ascii="Times New Roman" w:hAnsi="Times New Roman" w:cs="Times New Roman"/>
          <w:color w:val="auto"/>
          <w:spacing w:val="-1"/>
          <w:kern w:val="2"/>
          <w:sz w:val="24"/>
          <w:szCs w:val="24"/>
        </w:rPr>
        <w:t xml:space="preserve"> </w:t>
      </w:r>
      <w:r>
        <w:rPr>
          <w:rFonts w:hint="default" w:ascii="Times New Roman" w:hAnsi="Times New Roman" w:cs="Times New Roman"/>
          <w:color w:val="auto"/>
          <w:kern w:val="2"/>
          <w:sz w:val="24"/>
          <w:szCs w:val="24"/>
        </w:rPr>
        <w:t>30</w:t>
      </w:r>
      <w:r>
        <w:rPr>
          <w:rFonts w:hint="default" w:ascii="Times New Roman" w:hAnsi="Times New Roman" w:cs="Times New Roman"/>
          <w:color w:val="auto"/>
          <w:spacing w:val="-1"/>
          <w:kern w:val="2"/>
          <w:sz w:val="24"/>
          <w:szCs w:val="24"/>
        </w:rPr>
        <w:t xml:space="preserve"> </w:t>
      </w:r>
      <w:r>
        <w:rPr>
          <w:rFonts w:hint="eastAsia" w:ascii="宋体" w:hAnsi="宋体" w:eastAsia="宋体" w:cs="宋体"/>
          <w:color w:val="auto"/>
          <w:spacing w:val="-1"/>
          <w:kern w:val="2"/>
          <w:sz w:val="24"/>
          <w:szCs w:val="24"/>
        </w:rPr>
        <w:t>天书面通知对方。</w:t>
      </w:r>
    </w:p>
    <w:p>
      <w:pPr>
        <w:pStyle w:val="38"/>
        <w:keepNext w:val="0"/>
        <w:keepLines w:val="0"/>
        <w:pageBreakBefore w:val="0"/>
        <w:widowControl w:val="0"/>
        <w:numPr>
          <w:ilvl w:val="2"/>
          <w:numId w:val="9"/>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合同解除后，委托人应按照合同约定向咨询人支付已完成部分的咨询服务酬金。</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116"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pStyle w:val="38"/>
        <w:keepNext w:val="0"/>
        <w:keepLines w:val="0"/>
        <w:pageBreakBefore w:val="0"/>
        <w:widowControl w:val="0"/>
        <w:numPr>
          <w:ilvl w:val="2"/>
          <w:numId w:val="9"/>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本合同解除后，本合同约定的有关结算、争议解决方式的条款仍然有效。</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 xml:space="preserve">6.3 </w:t>
      </w:r>
      <w:r>
        <w:rPr>
          <w:rFonts w:hint="eastAsia" w:ascii="宋体" w:hAnsi="宋体" w:eastAsia="宋体" w:cs="宋体"/>
          <w:color w:val="auto"/>
          <w:kern w:val="2"/>
          <w:sz w:val="24"/>
          <w:szCs w:val="24"/>
          <w:lang w:val="en-US" w:eastAsia="zh-CN" w:bidi="ar"/>
        </w:rPr>
        <w:t>合同终止</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除合同解除外，以下条件全部满足时，本合同终止：</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1</w:t>
      </w:r>
      <w:r>
        <w:rPr>
          <w:rFonts w:hint="eastAsia" w:ascii="宋体" w:hAnsi="宋体" w:eastAsia="宋体" w:cs="宋体"/>
          <w:color w:val="auto"/>
          <w:kern w:val="2"/>
          <w:sz w:val="24"/>
          <w:szCs w:val="24"/>
          <w:lang w:val="en-US" w:eastAsia="zh-CN" w:bidi="ar"/>
        </w:rPr>
        <w:t>）咨询人完成本合同约定的全部工作；</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2</w:t>
      </w:r>
      <w:r>
        <w:rPr>
          <w:rFonts w:hint="eastAsia" w:ascii="宋体" w:hAnsi="宋体" w:eastAsia="宋体" w:cs="宋体"/>
          <w:color w:val="auto"/>
          <w:kern w:val="2"/>
          <w:sz w:val="24"/>
          <w:szCs w:val="24"/>
          <w:lang w:val="en-US" w:eastAsia="zh-CN" w:bidi="ar"/>
        </w:rPr>
        <w:t>）委托人与咨询人结清并支付酬金；</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kern w:val="2"/>
          <w:sz w:val="24"/>
          <w:szCs w:val="24"/>
          <w:lang w:val="en-US" w:eastAsia="zh-CN" w:bidi="ar"/>
        </w:rPr>
        <w:t xml:space="preserve"> 3</w:t>
      </w:r>
      <w:r>
        <w:rPr>
          <w:rFonts w:hint="eastAsia" w:ascii="宋体" w:hAnsi="宋体" w:eastAsia="宋体" w:cs="宋体"/>
          <w:color w:val="auto"/>
          <w:kern w:val="2"/>
          <w:sz w:val="24"/>
          <w:szCs w:val="24"/>
          <w:lang w:val="en-US" w:eastAsia="zh-CN" w:bidi="ar"/>
        </w:rPr>
        <w:t>）咨询人将委托人提供的资料交还。</w:t>
      </w:r>
    </w:p>
    <w:p>
      <w:pPr>
        <w:pStyle w:val="38"/>
        <w:keepNext w:val="0"/>
        <w:keepLines w:val="0"/>
        <w:pageBreakBefore w:val="0"/>
        <w:widowControl w:val="0"/>
        <w:numPr>
          <w:ilvl w:val="0"/>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争议解决</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协商</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双方应本着诚实信用的原则协商解决本合同履行过程中发生的争议。</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调解</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99"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如果双方不能在</w:t>
      </w:r>
      <w:r>
        <w:rPr>
          <w:rFonts w:hint="default" w:ascii="Times New Roman" w:hAnsi="Times New Roman" w:cs="Times New Roman"/>
          <w:color w:val="auto"/>
          <w:kern w:val="2"/>
          <w:sz w:val="24"/>
          <w:szCs w:val="24"/>
          <w:lang w:val="en-US" w:eastAsia="zh-CN" w:bidi="ar"/>
        </w:rPr>
        <w:t xml:space="preserve"> 14 </w:t>
      </w:r>
      <w:r>
        <w:rPr>
          <w:rFonts w:hint="eastAsia" w:ascii="宋体" w:hAnsi="宋体" w:eastAsia="宋体" w:cs="宋体"/>
          <w:color w:val="auto"/>
          <w:kern w:val="2"/>
          <w:sz w:val="24"/>
          <w:szCs w:val="24"/>
          <w:lang w:val="en-US" w:eastAsia="zh-CN" w:bidi="ar"/>
        </w:rPr>
        <w:t>日内或双方商定的其他时间内解决本合同争议，可以将其提交给专用条件约定的或事后达成协议的调解人进行调解。</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仲裁或诉讼</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双方均有权不经调解直接向专用条件约定的仲裁机构申请仲裁或向有管辖权的人民法院提起诉讼。</w:t>
      </w:r>
    </w:p>
    <w:p>
      <w:pPr>
        <w:pStyle w:val="38"/>
        <w:keepNext w:val="0"/>
        <w:keepLines w:val="0"/>
        <w:pageBreakBefore w:val="0"/>
        <w:widowControl w:val="0"/>
        <w:numPr>
          <w:ilvl w:val="0"/>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其他</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考察及相关费用</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除专用条件另有约定外，咨询人经委托人同意进行考察发生的费用由委托人审核后另行支付。差旅费及相关费用的承担由双方在专用条件中约定。</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奖励</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11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对于咨询人在服务过程中提出合理化建议，使委托人获得效益的，双方在专用条件中约定奖励金额的确定方法。奖励金额在合理化建议被采纳后，与最近一期的正常工作酬金同期支付。</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保密</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在本合同履行期间或专用条件约定的期限内，双方不得泄露对方申明的保密资料，亦不得泄露与实施工程有关的第三人所提供的保密资料。保密事项在专用条件中约定。</w:t>
      </w:r>
    </w:p>
    <w:p>
      <w:pPr>
        <w:pStyle w:val="38"/>
        <w:keepNext w:val="0"/>
        <w:keepLines w:val="0"/>
        <w:pageBreakBefore w:val="0"/>
        <w:widowControl w:val="0"/>
        <w:numPr>
          <w:ilvl w:val="1"/>
          <w:numId w:val="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联络</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与合同有关的通知、指示、要求、决定等，均应采用书面形式，并应在专用条件约定的期限内送达接收人和送达地点。</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委托人和咨询人应在专用条件中约定各自的送达接收人、送达地点、电子邮箱。任何一方指定的接收人或送达地点或电子邮箱发生变动的，应提前</w:t>
      </w:r>
      <w:r>
        <w:rPr>
          <w:rFonts w:hint="default" w:ascii="Times New Roman" w:hAnsi="Times New Roman" w:cs="Times New Roman"/>
          <w:color w:val="auto"/>
          <w:kern w:val="2"/>
          <w:sz w:val="24"/>
          <w:szCs w:val="24"/>
        </w:rPr>
        <w:t xml:space="preserve"> 3 </w:t>
      </w:r>
      <w:r>
        <w:rPr>
          <w:rFonts w:hint="eastAsia" w:ascii="宋体" w:hAnsi="宋体" w:eastAsia="宋体" w:cs="宋体"/>
          <w:color w:val="auto"/>
          <w:kern w:val="2"/>
          <w:sz w:val="24"/>
          <w:szCs w:val="24"/>
        </w:rPr>
        <w:t>天以书面形式通知对方，否则视为未发生变动。</w:t>
      </w:r>
    </w:p>
    <w:p>
      <w:pPr>
        <w:pStyle w:val="38"/>
        <w:keepNext w:val="0"/>
        <w:keepLines w:val="0"/>
        <w:pageBreakBefore w:val="0"/>
        <w:widowControl w:val="0"/>
        <w:numPr>
          <w:ilvl w:val="2"/>
          <w:numId w:val="5"/>
        </w:numPr>
        <w:suppressLineNumbers w:val="0"/>
        <w:kinsoku/>
        <w:wordWrap/>
        <w:overflowPunct/>
        <w:topLinePunct w:val="0"/>
        <w:autoSpaceDE w:val="0"/>
        <w:autoSpaceDN/>
        <w:bidi w:val="0"/>
        <w:adjustRightInd/>
        <w:snapToGrid/>
        <w:spacing w:line="500" w:lineRule="atLeast"/>
        <w:ind w:left="13" w:leftChars="6" w:right="1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委托人和咨询人应当及时签收另一方送达至送达地点和指定接收人的往来函件，如确有充分证据证明一方无正当理由拒不签收的，视为认可往来函件的内容。</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 xml:space="preserve">8.5 </w:t>
      </w:r>
      <w:r>
        <w:rPr>
          <w:rFonts w:hint="eastAsia" w:ascii="宋体" w:hAnsi="宋体" w:eastAsia="宋体" w:cs="宋体"/>
          <w:color w:val="auto"/>
          <w:kern w:val="2"/>
          <w:sz w:val="24"/>
          <w:szCs w:val="24"/>
          <w:lang w:val="en-US" w:eastAsia="zh-CN" w:bidi="ar"/>
        </w:rPr>
        <w:t>知识产权</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111"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114"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双方保证在履行本合同过程中不侵犯对方及第三方的知识产权。因咨询人侵犯他人知识产权所引起的责任，由咨询人承担；因委托人提供的基础资料导致侵权的，由委托人承担责任。</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33"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除专用条件另有约定外，双方均有权在履行本合同保密义务并且不损害对方利益的情况下，</w:t>
      </w:r>
      <w:r>
        <w:rPr>
          <w:rFonts w:hint="default" w:ascii="Times New Roman" w:hAnsi="Times New Roman" w:cs="Times New Roman"/>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将履行本合同形成的有关成果文件用于企业宣传、申报奖项以及接受上级主管部门的检查。</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eastAsia" w:ascii="宋体" w:hAnsi="宋体" w:eastAsia="宋体" w:cs="宋体"/>
          <w:color w:val="auto"/>
          <w:kern w:val="2"/>
          <w:sz w:val="24"/>
          <w:szCs w:val="24"/>
          <w:lang w:val="en-US" w:eastAsia="zh-CN" w:bidi="ar"/>
        </w:rPr>
        <w:t>第三部分</w:t>
      </w:r>
      <w:r>
        <w:rPr>
          <w:rFonts w:hint="default" w:ascii="Times New Roman" w:hAnsi="Times New Roman" w:eastAsia="宋体" w:cs="Times New Roman"/>
          <w:color w:val="auto"/>
          <w:kern w:val="2"/>
          <w:sz w:val="24"/>
          <w:szCs w:val="24"/>
          <w:lang w:val="en-US" w:eastAsia="zh-CN" w:bidi="ar"/>
        </w:rPr>
        <w:tab/>
      </w:r>
      <w:r>
        <w:rPr>
          <w:rFonts w:hint="eastAsia" w:ascii="宋体" w:hAnsi="宋体" w:eastAsia="宋体" w:cs="宋体"/>
          <w:color w:val="auto"/>
          <w:kern w:val="2"/>
          <w:sz w:val="24"/>
          <w:szCs w:val="24"/>
          <w:lang w:val="en-US" w:eastAsia="zh-CN" w:bidi="ar"/>
        </w:rPr>
        <w:t>专用条件</w:t>
      </w:r>
    </w:p>
    <w:p>
      <w:pPr>
        <w:pStyle w:val="38"/>
        <w:keepNext w:val="0"/>
        <w:keepLines w:val="0"/>
        <w:pageBreakBefore w:val="0"/>
        <w:widowControl w:val="0"/>
        <w:numPr>
          <w:ilvl w:val="0"/>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词语定义、语言、解释顺序与适用法律</w:t>
      </w:r>
    </w:p>
    <w:p>
      <w:pPr>
        <w:pStyle w:val="38"/>
        <w:keepNext w:val="0"/>
        <w:keepLines w:val="0"/>
        <w:pageBreakBefore w:val="0"/>
        <w:widowControl w:val="0"/>
        <w:numPr>
          <w:ilvl w:val="1"/>
          <w:numId w:val="11"/>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语言</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本合同文件除使用中文外，还可用</w:t>
      </w:r>
      <w:r>
        <w:rPr>
          <w:rFonts w:hint="default" w:ascii="Times New Roman" w:hAnsi="Times New Roman" w:cs="Times New Roman"/>
          <w:color w:val="auto"/>
          <w:kern w:val="2"/>
          <w:sz w:val="24"/>
          <w:szCs w:val="24"/>
          <w:u w:val="single" w:color="231F20"/>
          <w:lang w:val="en-US" w:eastAsia="zh-CN" w:bidi="ar"/>
        </w:rPr>
        <w:t xml:space="preserve"> </w:t>
      </w:r>
      <w:r>
        <w:rPr>
          <w:rFonts w:hint="eastAsia" w:ascii="宋体" w:hAnsi="宋体" w:eastAsia="宋体" w:cs="宋体"/>
          <w:color w:val="auto"/>
          <w:kern w:val="2"/>
          <w:sz w:val="24"/>
          <w:szCs w:val="24"/>
          <w:u w:val="single" w:color="231F20"/>
          <w:lang w:val="en-US" w:eastAsia="zh-CN" w:bidi="ar"/>
        </w:rPr>
        <w:t xml:space="preserve">      </w:t>
      </w:r>
      <w:r>
        <w:rPr>
          <w:rFonts w:hint="eastAsia" w:ascii="宋体" w:hAnsi="宋体" w:eastAsia="宋体" w:cs="宋体"/>
          <w:b/>
          <w:bCs/>
          <w:color w:val="auto"/>
          <w:kern w:val="2"/>
          <w:sz w:val="24"/>
          <w:szCs w:val="24"/>
          <w:u w:val="single" w:color="231F20"/>
          <w:lang w:val="en-US" w:eastAsia="zh-CN" w:bidi="ar"/>
        </w:rPr>
        <w:t xml:space="preserve">  </w:t>
      </w:r>
      <w:r>
        <w:rPr>
          <w:rFonts w:hint="default" w:ascii="Times New Roman" w:hAnsi="Times New Roman" w:eastAsia="宋体" w:cs="Times New Roman"/>
          <w:b/>
          <w:bCs/>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u w:val="single" w:color="231F20"/>
          <w:lang w:val="en-US" w:eastAsia="zh-CN" w:bidi="ar"/>
        </w:rPr>
        <w:t xml:space="preserve"> </w:t>
      </w:r>
      <w:r>
        <w:rPr>
          <w:rFonts w:hint="eastAsia" w:ascii="宋体" w:hAnsi="宋体" w:cs="宋体"/>
          <w:color w:val="auto"/>
          <w:kern w:val="2"/>
          <w:sz w:val="24"/>
          <w:szCs w:val="24"/>
          <w:u w:val="single" w:color="231F20"/>
          <w:lang w:val="en-US" w:eastAsia="zh-CN" w:bidi="ar"/>
        </w:rPr>
        <w:t xml:space="preserve">   </w:t>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1"/>
          <w:numId w:val="11"/>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合同文件的优先顺序</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本合同文件的解释顺序为</w:t>
      </w:r>
      <w:r>
        <w:rPr>
          <w:rFonts w:hint="eastAsia" w:ascii="宋体" w:hAnsi="宋体" w:eastAsia="宋体" w:cs="宋体"/>
          <w:color w:val="auto"/>
          <w:kern w:val="2"/>
          <w:sz w:val="24"/>
          <w:szCs w:val="24"/>
          <w:u w:val="single" w:color="231F20"/>
          <w:lang w:val="en-US" w:eastAsia="zh-CN" w:bidi="ar"/>
        </w:rPr>
        <w:t>：按协议书执行</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1"/>
          <w:numId w:val="11"/>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适用法律</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本合同适用的其他规范性文件包括</w:t>
      </w:r>
      <w:r>
        <w:rPr>
          <w:rFonts w:hint="default" w:ascii="Times New Roman" w:hAnsi="Times New Roman" w:cs="Times New Roman"/>
          <w:color w:val="auto"/>
          <w:kern w:val="2"/>
          <w:sz w:val="24"/>
          <w:szCs w:val="24"/>
          <w:lang w:val="en-US" w:eastAsia="zh-CN" w:bidi="ar"/>
        </w:rPr>
        <w:t xml:space="preserve"> :</w:t>
      </w:r>
      <w:r>
        <w:rPr>
          <w:rFonts w:hint="default" w:ascii="Times New Roman" w:hAnsi="Times New Roman" w:cs="Times New Roman"/>
          <w:color w:val="auto"/>
          <w:kern w:val="2"/>
          <w:sz w:val="24"/>
          <w:szCs w:val="24"/>
          <w:u w:val="single" w:color="231F20"/>
          <w:lang w:val="en-US" w:eastAsia="zh-CN" w:bidi="ar"/>
        </w:rPr>
        <w:t xml:space="preserve"> </w:t>
      </w:r>
      <w:r>
        <w:rPr>
          <w:rFonts w:hint="eastAsia" w:ascii="宋体" w:hAnsi="宋体" w:eastAsia="宋体" w:cs="宋体"/>
          <w:color w:val="auto"/>
          <w:kern w:val="2"/>
          <w:sz w:val="24"/>
          <w:szCs w:val="24"/>
          <w:u w:val="single" w:color="231F20"/>
          <w:lang w:val="en-US" w:eastAsia="zh-CN" w:bidi="ar"/>
        </w:rPr>
        <w:t>按国家相关的规范执行</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0"/>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委托人的义务</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提供资料</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委托人按照附录</w:t>
      </w:r>
      <w:r>
        <w:rPr>
          <w:rFonts w:hint="default" w:ascii="Times New Roman" w:hAnsi="Times New Roman" w:cs="Times New Roman"/>
          <w:color w:val="auto"/>
          <w:kern w:val="2"/>
          <w:sz w:val="24"/>
          <w:szCs w:val="24"/>
          <w:lang w:val="en-US" w:eastAsia="zh-CN" w:bidi="ar"/>
        </w:rPr>
        <w:t xml:space="preserve"> C </w:t>
      </w:r>
      <w:r>
        <w:rPr>
          <w:rFonts w:hint="eastAsia" w:ascii="宋体" w:hAnsi="宋体" w:eastAsia="宋体" w:cs="宋体"/>
          <w:color w:val="auto"/>
          <w:kern w:val="2"/>
          <w:sz w:val="24"/>
          <w:szCs w:val="24"/>
          <w:lang w:val="en-US" w:eastAsia="zh-CN" w:bidi="ar"/>
        </w:rPr>
        <w:t>约定无偿向咨询人提供与本合同咨询业务有关资料的时间为</w:t>
      </w:r>
      <w:r>
        <w:rPr>
          <w:rFonts w:hint="eastAsia" w:ascii="宋体" w:hAnsi="宋体" w:eastAsia="宋体" w:cs="宋体"/>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default" w:ascii="Times New Roman" w:hAnsi="Times New Roman" w:cs="Times New Roman"/>
          <w:color w:val="auto"/>
          <w:kern w:val="2"/>
          <w:sz w:val="24"/>
          <w:szCs w:val="24"/>
          <w:u w:val="single" w:color="231F20"/>
          <w:lang w:val="en-US" w:eastAsia="zh-CN" w:bidi="ar"/>
        </w:rPr>
        <w:t xml:space="preserve"> </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提供工作条件</w:t>
      </w:r>
    </w:p>
    <w:p>
      <w:pPr>
        <w:pStyle w:val="38"/>
        <w:keepNext w:val="0"/>
        <w:keepLines w:val="0"/>
        <w:pageBreakBefore w:val="0"/>
        <w:widowControl w:val="0"/>
        <w:numPr>
          <w:ilvl w:val="2"/>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项目咨询人员使用附录</w:t>
      </w:r>
      <w:r>
        <w:rPr>
          <w:rFonts w:hint="default" w:ascii="Times New Roman" w:hAnsi="Times New Roman" w:cs="Times New Roman"/>
          <w:color w:val="auto"/>
          <w:kern w:val="2"/>
          <w:sz w:val="24"/>
          <w:szCs w:val="24"/>
        </w:rPr>
        <w:t xml:space="preserve"> D </w:t>
      </w:r>
      <w:r>
        <w:rPr>
          <w:rFonts w:hint="eastAsia" w:ascii="宋体" w:hAnsi="宋体" w:eastAsia="宋体" w:cs="宋体"/>
          <w:color w:val="auto"/>
          <w:kern w:val="2"/>
          <w:sz w:val="24"/>
          <w:szCs w:val="24"/>
        </w:rPr>
        <w:t>中由委托人提供的房屋及设备，支付使用费的标准为</w:t>
      </w:r>
      <w:r>
        <w:rPr>
          <w:rFonts w:hint="eastAsia" w:ascii="宋体" w:hAnsi="宋体" w:eastAsia="宋体" w:cs="宋体"/>
          <w:color w:val="auto"/>
          <w:kern w:val="2"/>
          <w:sz w:val="24"/>
          <w:szCs w:val="24"/>
          <w:u w:val="single" w:color="231F20"/>
        </w:rPr>
        <w:t>：</w:t>
      </w:r>
      <w:r>
        <w:rPr>
          <w:rFonts w:hint="default" w:ascii="Times New Roman" w:hAnsi="Times New Roman" w:cs="Times New Roman"/>
          <w:color w:val="auto"/>
          <w:kern w:val="2"/>
          <w:sz w:val="24"/>
          <w:szCs w:val="24"/>
          <w:u w:val="single" w:color="231F20"/>
        </w:rPr>
        <w:tab/>
      </w:r>
      <w:r>
        <w:rPr>
          <w:rFonts w:hint="default" w:ascii="Times New Roman" w:hAnsi="Times New Roman" w:cs="Times New Roman"/>
          <w:color w:val="auto"/>
          <w:kern w:val="2"/>
          <w:sz w:val="24"/>
          <w:szCs w:val="24"/>
          <w:u w:val="single" w:color="231F20"/>
          <w:lang w:val="en-US" w:eastAsia="zh-CN" w:bidi="ar"/>
        </w:rPr>
        <w:t xml:space="preserve"> </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1"/>
          <w:numId w:val="12"/>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委托人代表</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委托人代表为</w:t>
      </w:r>
      <w:r>
        <w:rPr>
          <w:rFonts w:hint="eastAsia" w:ascii="宋体" w:hAnsi="宋体" w:eastAsia="宋体" w:cs="宋体"/>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，其权限范围</w:t>
      </w:r>
      <w:r>
        <w:rPr>
          <w:rFonts w:hint="eastAsia" w:ascii="宋体" w:hAnsi="宋体" w:eastAsia="宋体" w:cs="宋体"/>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default" w:ascii="Times New Roman" w:hAnsi="Times New Roman" w:cs="Times New Roman"/>
          <w:color w:val="auto"/>
          <w:kern w:val="2"/>
          <w:sz w:val="24"/>
          <w:szCs w:val="24"/>
          <w:u w:val="single" w:color="231F20"/>
          <w:lang w:val="en-US" w:eastAsia="zh-CN" w:bidi="ar"/>
        </w:rPr>
        <w:t xml:space="preserve"> </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1"/>
          <w:numId w:val="12"/>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答复</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2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委托人同意在</w:t>
      </w:r>
      <w:r>
        <w:rPr>
          <w:rFonts w:hint="default" w:ascii="Times New Roman" w:hAnsi="Times New Roman" w:cs="Times New Roman"/>
          <w:color w:val="auto"/>
          <w:kern w:val="2"/>
          <w:sz w:val="24"/>
          <w:szCs w:val="24"/>
          <w:u w:val="single" w:color="231F20"/>
          <w:lang w:val="en-US" w:eastAsia="zh-CN" w:bidi="ar"/>
        </w:rPr>
        <w:t xml:space="preserve"> </w:t>
      </w:r>
      <w:r>
        <w:rPr>
          <w:rFonts w:hint="default" w:ascii="Times New Roman" w:hAnsi="Times New Roman" w:eastAsia="宋体" w:cs="Times New Roman"/>
          <w:color w:val="auto"/>
          <w:kern w:val="2"/>
          <w:sz w:val="24"/>
          <w:szCs w:val="24"/>
          <w:u w:val="single" w:color="231F20"/>
          <w:lang w:val="en-US" w:eastAsia="zh-CN" w:bidi="ar"/>
        </w:rPr>
        <w:t>7</w:t>
      </w:r>
      <w:r>
        <w:rPr>
          <w:rFonts w:hint="eastAsia" w:ascii="宋体" w:hAnsi="宋体" w:eastAsia="宋体" w:cs="宋体"/>
          <w:color w:val="auto"/>
          <w:kern w:val="2"/>
          <w:sz w:val="24"/>
          <w:szCs w:val="24"/>
          <w:lang w:val="en-US" w:eastAsia="zh-CN" w:bidi="ar"/>
        </w:rPr>
        <w:t>日内，对咨询人书面提交并要求做出决定的事宜给予书面答复。逾</w:t>
      </w:r>
      <w:r>
        <w:rPr>
          <w:rFonts w:hint="default" w:ascii="Times New Roman" w:hAnsi="Times New Roman" w:cs="Times New Roman"/>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期未答复的，视为委托人认可。</w:t>
      </w:r>
    </w:p>
    <w:p>
      <w:pPr>
        <w:pStyle w:val="38"/>
        <w:keepNext w:val="0"/>
        <w:keepLines w:val="0"/>
        <w:pageBreakBefore w:val="0"/>
        <w:widowControl w:val="0"/>
        <w:numPr>
          <w:ilvl w:val="0"/>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咨询人的义务</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项目咨询团队及人员</w:t>
      </w:r>
    </w:p>
    <w:p>
      <w:pPr>
        <w:pStyle w:val="38"/>
        <w:keepNext w:val="0"/>
        <w:keepLines w:val="0"/>
        <w:pageBreakBefore w:val="0"/>
        <w:widowControl w:val="0"/>
        <w:numPr>
          <w:ilvl w:val="2"/>
          <w:numId w:val="10"/>
        </w:numPr>
        <w:suppressLineNumbers w:val="0"/>
        <w:kinsoku/>
        <w:wordWrap/>
        <w:overflowPunct/>
        <w:topLinePunct w:val="0"/>
        <w:autoSpaceDE w:val="0"/>
        <w:autoSpaceDN/>
        <w:bidi w:val="0"/>
        <w:adjustRightInd/>
        <w:snapToGrid/>
        <w:spacing w:line="500" w:lineRule="atLeast"/>
        <w:ind w:left="13" w:leftChars="6" w:right="2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项目咨询团队的主要人员应具有</w:t>
      </w:r>
      <w:r>
        <w:rPr>
          <w:rFonts w:hint="default" w:ascii="Times New Roman" w:hAnsi="Times New Roman" w:cs="Times New Roman"/>
          <w:color w:val="auto"/>
          <w:kern w:val="2"/>
          <w:sz w:val="24"/>
          <w:szCs w:val="24"/>
          <w:u w:val="single" w:color="231F20"/>
        </w:rPr>
        <w:t xml:space="preserve"> </w:t>
      </w:r>
      <w:r>
        <w:rPr>
          <w:rFonts w:hint="eastAsia" w:ascii="宋体" w:hAnsi="宋体" w:eastAsia="宋体" w:cs="宋体"/>
          <w:color w:val="auto"/>
          <w:kern w:val="2"/>
          <w:sz w:val="24"/>
          <w:szCs w:val="24"/>
          <w:u w:val="single" w:color="231F20"/>
        </w:rPr>
        <w:t>造价工程师</w:t>
      </w:r>
      <w:r>
        <w:rPr>
          <w:rFonts w:hint="eastAsia" w:ascii="宋体" w:hAnsi="宋体" w:cs="宋体"/>
          <w:color w:val="auto"/>
          <w:kern w:val="2"/>
          <w:sz w:val="24"/>
          <w:szCs w:val="24"/>
          <w:u w:val="single" w:color="231F20"/>
          <w:lang w:val="en-US" w:eastAsia="zh-CN"/>
        </w:rPr>
        <w:t xml:space="preserve"> </w:t>
      </w:r>
      <w:r>
        <w:rPr>
          <w:rFonts w:hint="eastAsia" w:ascii="宋体" w:hAnsi="宋体" w:eastAsia="宋体" w:cs="宋体"/>
          <w:color w:val="auto"/>
          <w:kern w:val="2"/>
          <w:sz w:val="24"/>
          <w:szCs w:val="24"/>
        </w:rPr>
        <w:t>资格条件，团队人员的数量为</w:t>
      </w:r>
      <w:r>
        <w:rPr>
          <w:rFonts w:hint="eastAsia" w:ascii="宋体" w:hAnsi="宋体" w:eastAsia="宋体" w:cs="宋体"/>
          <w:color w:val="auto"/>
          <w:kern w:val="2"/>
          <w:sz w:val="24"/>
          <w:szCs w:val="24"/>
          <w:u w:val="single"/>
        </w:rPr>
        <w:t xml:space="preserve"> </w:t>
      </w:r>
      <w:r>
        <w:rPr>
          <w:rFonts w:hint="default" w:ascii="Times New Roman" w:hAnsi="Times New Roman" w:eastAsia="宋体" w:cs="Times New Roman"/>
          <w:color w:val="auto"/>
          <w:kern w:val="2"/>
          <w:sz w:val="24"/>
          <w:szCs w:val="24"/>
          <w:u w:val="single" w:color="231F20"/>
        </w:rPr>
        <w:t xml:space="preserve">2 </w:t>
      </w:r>
      <w:r>
        <w:rPr>
          <w:rFonts w:hint="eastAsia" w:ascii="宋体" w:hAnsi="宋体" w:eastAsia="宋体" w:cs="宋体"/>
          <w:color w:val="auto"/>
          <w:kern w:val="2"/>
          <w:sz w:val="24"/>
          <w:szCs w:val="24"/>
        </w:rPr>
        <w:t>人。</w:t>
      </w:r>
    </w:p>
    <w:p>
      <w:pPr>
        <w:pStyle w:val="38"/>
        <w:keepNext w:val="0"/>
        <w:keepLines w:val="0"/>
        <w:pageBreakBefore w:val="0"/>
        <w:widowControl w:val="0"/>
        <w:numPr>
          <w:ilvl w:val="2"/>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项目负责人为</w:t>
      </w:r>
      <w:r>
        <w:rPr>
          <w:rFonts w:hint="eastAsia" w:ascii="宋体" w:hAnsi="宋体" w:eastAsia="宋体" w:cs="宋体"/>
          <w:color w:val="auto"/>
          <w:kern w:val="2"/>
          <w:sz w:val="24"/>
          <w:szCs w:val="24"/>
          <w:u w:val="single" w:color="231F20"/>
        </w:rPr>
        <w:t>：</w:t>
      </w:r>
      <w:r>
        <w:rPr>
          <w:rFonts w:hint="default" w:ascii="Times New Roman" w:hAnsi="Times New Roman" w:cs="Times New Roman"/>
          <w:color w:val="auto"/>
          <w:kern w:val="2"/>
          <w:sz w:val="24"/>
          <w:szCs w:val="24"/>
          <w:u w:val="single" w:color="231F20"/>
        </w:rPr>
        <w:tab/>
      </w:r>
      <w:r>
        <w:rPr>
          <w:rFonts w:hint="eastAsia" w:cs="Times New Roman"/>
          <w:color w:val="auto"/>
          <w:kern w:val="2"/>
          <w:sz w:val="24"/>
          <w:szCs w:val="24"/>
          <w:u w:val="single" w:color="231F20"/>
          <w:lang w:val="en-US" w:eastAsia="zh-CN"/>
        </w:rPr>
        <w:t xml:space="preserve">   </w:t>
      </w:r>
      <w:r>
        <w:rPr>
          <w:rFonts w:hint="eastAsia" w:ascii="宋体" w:hAnsi="宋体" w:eastAsia="宋体" w:cs="宋体"/>
          <w:color w:val="auto"/>
          <w:kern w:val="2"/>
          <w:sz w:val="24"/>
          <w:szCs w:val="24"/>
        </w:rPr>
        <w:t>，项目负责人为履行本合同的权限为</w:t>
      </w:r>
      <w:r>
        <w:rPr>
          <w:rFonts w:hint="eastAsia" w:ascii="宋体" w:hAnsi="宋体" w:eastAsia="宋体" w:cs="宋体"/>
          <w:color w:val="auto"/>
          <w:kern w:val="2"/>
          <w:sz w:val="24"/>
          <w:szCs w:val="24"/>
          <w:u w:val="single" w:color="231F20"/>
        </w:rPr>
        <w:t xml:space="preserve">：自签订合同之日起至工程竣工验收合格之日止    </w:t>
      </w:r>
      <w:r>
        <w:rPr>
          <w:rFonts w:hint="eastAsia" w:ascii="宋体" w:hAnsi="宋体" w:eastAsia="宋体" w:cs="宋体"/>
          <w:color w:val="auto"/>
          <w:kern w:val="2"/>
          <w:sz w:val="24"/>
          <w:szCs w:val="24"/>
        </w:rPr>
        <w:t>。</w:t>
      </w:r>
      <w:r>
        <w:rPr>
          <w:rFonts w:hint="eastAsia" w:ascii="宋体" w:hAnsi="宋体" w:eastAsia="宋体" w:cs="宋体"/>
          <w:color w:val="auto"/>
          <w:spacing w:val="-1"/>
          <w:kern w:val="2"/>
          <w:sz w:val="24"/>
          <w:szCs w:val="24"/>
        </w:rPr>
        <w:t>咨</w:t>
      </w:r>
      <w:r>
        <w:rPr>
          <w:rFonts w:hint="eastAsia" w:ascii="宋体" w:hAnsi="宋体" w:eastAsia="宋体" w:cs="宋体"/>
          <w:color w:val="auto"/>
          <w:kern w:val="2"/>
          <w:sz w:val="24"/>
          <w:szCs w:val="24"/>
        </w:rPr>
        <w:t>询人更换项目咨询团队其他咨询人员的约定</w:t>
      </w:r>
      <w:r>
        <w:rPr>
          <w:rFonts w:hint="default" w:ascii="Times New Roman" w:hAnsi="Times New Roman" w:cs="Times New Roman"/>
          <w:color w:val="auto"/>
          <w:kern w:val="2"/>
          <w:sz w:val="24"/>
          <w:szCs w:val="24"/>
          <w:u w:val="single" w:color="231F20"/>
        </w:rPr>
        <w:t xml:space="preserve"> </w:t>
      </w:r>
      <w:r>
        <w:rPr>
          <w:rFonts w:hint="default" w:ascii="方正书宋_GBK" w:hAnsi="方正书宋_GBK" w:eastAsia="方正书宋_GBK" w:cs="方正书宋_GBK"/>
          <w:color w:val="auto"/>
          <w:kern w:val="2"/>
          <w:sz w:val="24"/>
          <w:szCs w:val="24"/>
          <w:u w:val="single" w:color="231F20"/>
        </w:rPr>
        <w:t>必须征得委托人同意</w:t>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w:t>
      </w:r>
    </w:p>
    <w:p>
      <w:pPr>
        <w:pStyle w:val="38"/>
        <w:keepNext w:val="0"/>
        <w:keepLines w:val="0"/>
        <w:pageBreakBefore w:val="0"/>
        <w:widowControl w:val="0"/>
        <w:numPr>
          <w:ilvl w:val="2"/>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委托人要求更换咨询人员的情形还包括</w:t>
      </w:r>
      <w:r>
        <w:rPr>
          <w:rFonts w:hint="eastAsia" w:ascii="宋体" w:hAnsi="宋体" w:eastAsia="宋体" w:cs="宋体"/>
          <w:color w:val="auto"/>
          <w:kern w:val="2"/>
          <w:sz w:val="24"/>
          <w:szCs w:val="24"/>
          <w:u w:val="single" w:color="231F20"/>
        </w:rPr>
        <w:t>：双方协商</w:t>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w:t>
      </w:r>
    </w:p>
    <w:p>
      <w:pPr>
        <w:pStyle w:val="38"/>
        <w:keepNext w:val="0"/>
        <w:keepLines w:val="0"/>
        <w:pageBreakBefore w:val="0"/>
        <w:widowControl w:val="0"/>
        <w:numPr>
          <w:ilvl w:val="1"/>
          <w:numId w:val="13"/>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咨询人的工作要求</w:t>
      </w:r>
    </w:p>
    <w:p>
      <w:pPr>
        <w:pStyle w:val="38"/>
        <w:keepNext w:val="0"/>
        <w:keepLines w:val="0"/>
        <w:pageBreakBefore w:val="0"/>
        <w:widowControl w:val="0"/>
        <w:numPr>
          <w:ilvl w:val="2"/>
          <w:numId w:val="13"/>
        </w:numPr>
        <w:suppressLineNumbers w:val="0"/>
        <w:kinsoku/>
        <w:wordWrap/>
        <w:overflowPunct/>
        <w:topLinePunct w:val="0"/>
        <w:autoSpaceDE w:val="0"/>
        <w:autoSpaceDN/>
        <w:bidi w:val="0"/>
        <w:adjustRightInd/>
        <w:snapToGrid/>
        <w:spacing w:line="500" w:lineRule="atLeast"/>
        <w:ind w:left="13" w:leftChars="6" w:right="213"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咨询人向委托人提供有关资料的时间：</w:t>
      </w:r>
      <w:r>
        <w:rPr>
          <w:rFonts w:hint="default" w:ascii="Times New Roman" w:hAnsi="Times New Roman" w:cs="Times New Roman"/>
          <w:color w:val="auto"/>
          <w:kern w:val="2"/>
          <w:sz w:val="24"/>
          <w:szCs w:val="24"/>
        </w:rPr>
        <w:tab/>
      </w:r>
      <w:r>
        <w:rPr>
          <w:rFonts w:hint="eastAsia" w:ascii="宋体" w:hAnsi="宋体" w:eastAsia="宋体" w:cs="宋体"/>
          <w:color w:val="auto"/>
          <w:kern w:val="2"/>
          <w:sz w:val="24"/>
          <w:szCs w:val="24"/>
        </w:rPr>
        <w:t>。咨询人向委</w:t>
      </w:r>
      <w:r>
        <w:rPr>
          <w:rFonts w:hint="default" w:ascii="Times New Roman" w:hAnsi="Times New Roman" w:cs="Times New Roman"/>
          <w:color w:val="auto"/>
          <w:kern w:val="2"/>
          <w:sz w:val="24"/>
          <w:szCs w:val="24"/>
        </w:rPr>
        <w:t xml:space="preserve"> </w:t>
      </w:r>
      <w:r>
        <w:rPr>
          <w:rFonts w:hint="eastAsia" w:ascii="宋体" w:hAnsi="宋体" w:eastAsia="宋体" w:cs="宋体"/>
          <w:color w:val="auto"/>
          <w:kern w:val="2"/>
          <w:sz w:val="24"/>
          <w:szCs w:val="24"/>
        </w:rPr>
        <w:t>托人提供的资料还包括</w:t>
      </w:r>
      <w:r>
        <w:rPr>
          <w:rFonts w:hint="eastAsia" w:ascii="宋体" w:hAnsi="宋体" w:eastAsia="宋体" w:cs="宋体"/>
          <w:color w:val="auto"/>
          <w:kern w:val="2"/>
          <w:sz w:val="24"/>
          <w:szCs w:val="24"/>
          <w:u w:val="single" w:color="231F20"/>
        </w:rPr>
        <w:t>：工程量清单和招标控制价</w:t>
      </w:r>
      <w:r>
        <w:rPr>
          <w:rFonts w:hint="default" w:ascii="Times New Roman" w:hAnsi="Times New Roman" w:cs="Times New Roman"/>
          <w:color w:val="auto"/>
          <w:kern w:val="2"/>
          <w:sz w:val="24"/>
          <w:szCs w:val="24"/>
          <w:u w:val="single" w:color="231F20"/>
        </w:rPr>
        <w:tab/>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w:t>
      </w:r>
    </w:p>
    <w:p>
      <w:pPr>
        <w:pStyle w:val="38"/>
        <w:keepNext w:val="0"/>
        <w:keepLines w:val="0"/>
        <w:pageBreakBefore w:val="0"/>
        <w:widowControl w:val="0"/>
        <w:numPr>
          <w:ilvl w:val="2"/>
          <w:numId w:val="13"/>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咨询人向委托人提供咨询成果文件的名称、组成、时间、份数及质量标准</w:t>
      </w:r>
      <w:r>
        <w:rPr>
          <w:rFonts w:hint="eastAsia" w:ascii="宋体" w:hAnsi="宋体" w:eastAsia="宋体" w:cs="宋体"/>
          <w:color w:val="auto"/>
          <w:kern w:val="2"/>
          <w:sz w:val="24"/>
          <w:szCs w:val="24"/>
          <w:u w:val="single" w:color="231F20"/>
        </w:rPr>
        <w:t>：</w:t>
      </w:r>
      <w:r>
        <w:rPr>
          <w:rFonts w:hint="default" w:ascii="Times New Roman" w:hAnsi="Times New Roman" w:eastAsia="宋体" w:cs="Times New Roman"/>
          <w:color w:val="auto"/>
          <w:kern w:val="2"/>
          <w:sz w:val="24"/>
          <w:szCs w:val="24"/>
          <w:u w:val="single" w:color="231F20"/>
        </w:rPr>
        <w:t>2</w:t>
      </w:r>
      <w:r>
        <w:rPr>
          <w:rFonts w:hint="eastAsia" w:ascii="宋体" w:hAnsi="宋体" w:eastAsia="宋体" w:cs="宋体"/>
          <w:color w:val="auto"/>
          <w:kern w:val="2"/>
          <w:sz w:val="24"/>
          <w:szCs w:val="24"/>
          <w:u w:val="single" w:color="231F20"/>
        </w:rPr>
        <w:t>份</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u w:val="single" w:color="231F20"/>
          <w:lang w:val="en-US" w:eastAsia="zh-CN" w:bidi="ar"/>
        </w:rPr>
        <w:t xml:space="preserve"> </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spacing w:val="-1"/>
          <w:kern w:val="2"/>
          <w:sz w:val="24"/>
          <w:szCs w:val="24"/>
          <w:lang w:val="en-US" w:eastAsia="zh-CN" w:bidi="ar"/>
        </w:rPr>
        <w:t>。详见附录</w:t>
      </w:r>
      <w:r>
        <w:rPr>
          <w:rFonts w:hint="default" w:ascii="Times New Roman" w:hAnsi="Times New Roman" w:cs="Times New Roman"/>
          <w:color w:val="auto"/>
          <w:spacing w:val="-1"/>
          <w:kern w:val="2"/>
          <w:sz w:val="24"/>
          <w:szCs w:val="24"/>
          <w:lang w:val="en-US" w:eastAsia="zh-CN" w:bidi="ar"/>
        </w:rPr>
        <w:t xml:space="preserve"> </w:t>
      </w:r>
      <w:r>
        <w:rPr>
          <w:rFonts w:hint="default" w:ascii="Times New Roman" w:hAnsi="Times New Roman" w:cs="Times New Roman"/>
          <w:color w:val="auto"/>
          <w:kern w:val="2"/>
          <w:sz w:val="24"/>
          <w:szCs w:val="24"/>
          <w:lang w:val="en-US" w:eastAsia="zh-CN" w:bidi="ar"/>
        </w:rPr>
        <w:t>B</w:t>
      </w:r>
      <w:r>
        <w:rPr>
          <w:rFonts w:hint="eastAsia" w:ascii="宋体" w:hAnsi="宋体" w:eastAsia="宋体" w:cs="宋体"/>
          <w:color w:val="auto"/>
          <w:kern w:val="2"/>
          <w:sz w:val="24"/>
          <w:szCs w:val="24"/>
          <w:lang w:val="en-US" w:eastAsia="zh-CN" w:bidi="ar"/>
        </w:rPr>
        <w:t>。</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3.2.4</w:t>
      </w:r>
      <w:r>
        <w:rPr>
          <w:rFonts w:hint="default" w:ascii="Times New Roman" w:hAnsi="Times New Roman" w:cs="Times New Roman"/>
          <w:color w:val="auto"/>
          <w:spacing w:val="-2"/>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咨询人应在收到委托人以书面形式提出的建议或者异议后</w:t>
      </w:r>
      <w:r>
        <w:rPr>
          <w:rFonts w:hint="default" w:ascii="Times New Roman" w:hAnsi="Times New Roman" w:cs="Times New Roman"/>
          <w:color w:val="auto"/>
          <w:kern w:val="2"/>
          <w:sz w:val="24"/>
          <w:szCs w:val="24"/>
          <w:u w:val="single" w:color="231F20"/>
          <w:lang w:val="en-US" w:eastAsia="zh-CN" w:bidi="ar"/>
        </w:rPr>
        <w:t xml:space="preserve"> </w:t>
      </w:r>
      <w:r>
        <w:rPr>
          <w:rFonts w:hint="default" w:ascii="Times New Roman" w:hAnsi="Times New Roman" w:eastAsia="宋体" w:cs="Times New Roman"/>
          <w:color w:val="auto"/>
          <w:kern w:val="2"/>
          <w:sz w:val="24"/>
          <w:szCs w:val="24"/>
          <w:u w:val="single" w:color="231F20"/>
          <w:lang w:val="en-US" w:eastAsia="zh-CN" w:bidi="ar"/>
        </w:rPr>
        <w:t xml:space="preserve">7 </w:t>
      </w:r>
      <w:r>
        <w:rPr>
          <w:rFonts w:hint="eastAsia" w:ascii="宋体" w:hAnsi="宋体" w:eastAsia="宋体" w:cs="宋体"/>
          <w:color w:val="auto"/>
          <w:kern w:val="2"/>
          <w:sz w:val="24"/>
          <w:szCs w:val="24"/>
          <w:lang w:val="en-US" w:eastAsia="zh-CN" w:bidi="ar"/>
        </w:rPr>
        <w:t>日内给予书面答复。</w:t>
      </w:r>
    </w:p>
    <w:p>
      <w:pPr>
        <w:pStyle w:val="38"/>
        <w:keepNext w:val="0"/>
        <w:keepLines w:val="0"/>
        <w:pageBreakBefore w:val="0"/>
        <w:widowControl w:val="0"/>
        <w:numPr>
          <w:ilvl w:val="1"/>
          <w:numId w:val="14"/>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咨询人的工作依据</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经双方协商，本合同约定的造价咨询服务适用的技术标准、规范、定额等工作依据为</w:t>
      </w:r>
      <w:r>
        <w:rPr>
          <w:rFonts w:hint="eastAsia" w:ascii="宋体" w:hAnsi="宋体" w:eastAsia="宋体" w:cs="宋体"/>
          <w:color w:val="auto"/>
          <w:kern w:val="2"/>
          <w:sz w:val="24"/>
          <w:szCs w:val="24"/>
          <w:u w:val="single" w:color="231F20"/>
          <w:lang w:val="en-US" w:eastAsia="zh-CN" w:bidi="ar"/>
        </w:rPr>
        <w:t>：</w:t>
      </w:r>
      <w:r>
        <w:rPr>
          <w:rFonts w:hint="default" w:ascii="方正书宋_GBK" w:hAnsi="方正书宋_GBK" w:eastAsia="方正书宋_GBK" w:cs="方正书宋_GBK"/>
          <w:color w:val="auto"/>
          <w:kern w:val="2"/>
          <w:sz w:val="24"/>
          <w:szCs w:val="24"/>
          <w:u w:val="single" w:color="231F20"/>
          <w:lang w:val="en-US" w:eastAsia="zh-CN" w:bidi="ar"/>
        </w:rPr>
        <w:t>《建设工程工程量清单计价规范》(GB50500-2013)</w:t>
      </w:r>
      <w:r>
        <w:rPr>
          <w:rFonts w:hint="eastAsia" w:ascii="方正书宋_GBK" w:hAnsi="方正书宋_GBK" w:eastAsia="方正书宋_GBK" w:cs="方正书宋_GBK"/>
          <w:color w:val="auto"/>
          <w:kern w:val="2"/>
          <w:sz w:val="24"/>
          <w:szCs w:val="24"/>
          <w:u w:val="single" w:color="231F20"/>
          <w:lang w:val="en-US" w:eastAsia="zh-CN" w:bidi="ar"/>
        </w:rPr>
        <w:t>和四川省住房和城乡建设厅颁布的2020年《四川省建设工程工程量清单计价定额》</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1"/>
          <w:numId w:val="14"/>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使用委托人房屋及设备的返还</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咨询人应在本合同终止后</w:t>
      </w:r>
      <w:r>
        <w:rPr>
          <w:rFonts w:hint="default" w:ascii="Times New Roman" w:hAnsi="Times New Roman" w:cs="Times New Roman"/>
          <w:color w:val="auto"/>
          <w:kern w:val="2"/>
          <w:sz w:val="24"/>
          <w:szCs w:val="24"/>
          <w:u w:val="single" w:color="231F20"/>
          <w:lang w:val="en-US" w:eastAsia="zh-CN" w:bidi="ar"/>
        </w:rPr>
        <w:t xml:space="preserve"> </w:t>
      </w:r>
      <w:r>
        <w:rPr>
          <w:rFonts w:hint="default" w:ascii="Times New Roman" w:hAnsi="Times New Roman" w:eastAsia="宋体" w:cs="Times New Roman"/>
          <w:color w:val="auto"/>
          <w:kern w:val="2"/>
          <w:sz w:val="24"/>
          <w:szCs w:val="24"/>
          <w:u w:val="single" w:color="231F20"/>
          <w:lang w:val="en-US" w:eastAsia="zh-CN" w:bidi="ar"/>
        </w:rPr>
        <w:t>7</w:t>
      </w:r>
      <w:r>
        <w:rPr>
          <w:rFonts w:hint="eastAsia" w:ascii="宋体" w:hAnsi="宋体" w:eastAsia="宋体" w:cs="宋体"/>
          <w:color w:val="auto"/>
          <w:kern w:val="2"/>
          <w:sz w:val="24"/>
          <w:szCs w:val="24"/>
          <w:lang w:val="en-US" w:eastAsia="zh-CN" w:bidi="ar"/>
        </w:rPr>
        <w:t>日内移交委托人提供的房屋及设备，移交的方式为</w:t>
      </w:r>
      <w:r>
        <w:rPr>
          <w:rFonts w:hint="default" w:ascii="Times New Roman" w:hAnsi="Times New Roman" w:cs="Times New Roman"/>
          <w:color w:val="auto"/>
          <w:kern w:val="2"/>
          <w:sz w:val="24"/>
          <w:szCs w:val="24"/>
          <w:u w:val="single" w:color="231F20"/>
          <w:lang w:val="en-US" w:eastAsia="zh-CN" w:bidi="ar"/>
        </w:rPr>
        <w:t xml:space="preserve"> </w:t>
      </w:r>
      <w:r>
        <w:rPr>
          <w:rFonts w:hint="eastAsia" w:ascii="宋体" w:hAnsi="宋体" w:eastAsia="宋体" w:cs="宋体"/>
          <w:color w:val="auto"/>
          <w:kern w:val="2"/>
          <w:sz w:val="24"/>
          <w:szCs w:val="24"/>
          <w:u w:val="single" w:color="231F20"/>
          <w:lang w:val="en-US" w:eastAsia="zh-CN" w:bidi="ar"/>
        </w:rPr>
        <w:t>双方协商</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0"/>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违约责任</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委托人的违约责任</w:t>
      </w:r>
    </w:p>
    <w:p>
      <w:pPr>
        <w:pStyle w:val="38"/>
        <w:keepNext w:val="0"/>
        <w:keepLines w:val="0"/>
        <w:pageBreakBefore w:val="0"/>
        <w:widowControl w:val="0"/>
        <w:numPr>
          <w:ilvl w:val="2"/>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委托人违约金的计算及支付方法</w:t>
      </w:r>
      <w:r>
        <w:rPr>
          <w:rFonts w:hint="eastAsia" w:ascii="宋体" w:hAnsi="宋体" w:eastAsia="宋体" w:cs="宋体"/>
          <w:color w:val="auto"/>
          <w:kern w:val="2"/>
          <w:sz w:val="24"/>
          <w:szCs w:val="24"/>
          <w:u w:val="single" w:color="231F20"/>
        </w:rPr>
        <w:t>：按照受损方实际损失金额计算，即受损方可以从违约方获得实际损失金额的两倍作为违约金，但不得超额本合同总金额的</w:t>
      </w:r>
      <w:r>
        <w:rPr>
          <w:rFonts w:hint="default" w:ascii="Times New Roman" w:hAnsi="Times New Roman" w:eastAsia="宋体" w:cs="Times New Roman"/>
          <w:color w:val="auto"/>
          <w:kern w:val="2"/>
          <w:sz w:val="24"/>
          <w:szCs w:val="24"/>
          <w:u w:val="single" w:color="231F20"/>
        </w:rPr>
        <w:t>20%</w:t>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w:t>
      </w:r>
    </w:p>
    <w:p>
      <w:pPr>
        <w:pStyle w:val="38"/>
        <w:keepNext w:val="0"/>
        <w:keepLines w:val="0"/>
        <w:pageBreakBefore w:val="0"/>
        <w:widowControl w:val="0"/>
        <w:numPr>
          <w:ilvl w:val="2"/>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委托人赔偿金额按下列方法确定并支付</w:t>
      </w:r>
      <w:r>
        <w:rPr>
          <w:rFonts w:hint="eastAsia" w:ascii="宋体" w:hAnsi="宋体" w:eastAsia="宋体" w:cs="宋体"/>
          <w:color w:val="auto"/>
          <w:kern w:val="2"/>
          <w:sz w:val="24"/>
          <w:szCs w:val="24"/>
          <w:u w:val="single" w:color="231F20"/>
        </w:rPr>
        <w:t>：按</w:t>
      </w:r>
      <w:r>
        <w:rPr>
          <w:rFonts w:hint="default" w:ascii="Times New Roman" w:hAnsi="Times New Roman" w:eastAsia="宋体" w:cs="Times New Roman"/>
          <w:color w:val="auto"/>
          <w:kern w:val="2"/>
          <w:sz w:val="24"/>
          <w:szCs w:val="24"/>
          <w:u w:val="single" w:color="231F20"/>
        </w:rPr>
        <w:t>4.1.1</w:t>
      </w:r>
      <w:r>
        <w:rPr>
          <w:rFonts w:hint="eastAsia" w:ascii="宋体" w:hAnsi="宋体" w:eastAsia="宋体" w:cs="宋体"/>
          <w:color w:val="auto"/>
          <w:kern w:val="2"/>
          <w:sz w:val="24"/>
          <w:szCs w:val="24"/>
          <w:u w:val="single" w:color="231F20"/>
        </w:rPr>
        <w:t>条确认损失后</w:t>
      </w:r>
      <w:r>
        <w:rPr>
          <w:rFonts w:hint="default" w:ascii="Times New Roman" w:hAnsi="Times New Roman" w:eastAsia="宋体" w:cs="Times New Roman"/>
          <w:color w:val="auto"/>
          <w:kern w:val="2"/>
          <w:sz w:val="24"/>
          <w:szCs w:val="24"/>
          <w:u w:val="single" w:color="231F20"/>
        </w:rPr>
        <w:t>5</w:t>
      </w:r>
      <w:r>
        <w:rPr>
          <w:rFonts w:hint="eastAsia" w:ascii="宋体" w:hAnsi="宋体" w:eastAsia="宋体" w:cs="宋体"/>
          <w:color w:val="auto"/>
          <w:kern w:val="2"/>
          <w:sz w:val="24"/>
          <w:szCs w:val="24"/>
          <w:u w:val="single" w:color="231F20"/>
        </w:rPr>
        <w:t>日内日支付</w:t>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w:t>
      </w:r>
    </w:p>
    <w:p>
      <w:pPr>
        <w:pStyle w:val="38"/>
        <w:keepNext w:val="0"/>
        <w:keepLines w:val="0"/>
        <w:pageBreakBefore w:val="0"/>
        <w:widowControl w:val="0"/>
        <w:numPr>
          <w:ilvl w:val="2"/>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委托人逾期付款利息按下列方法计算并支付</w:t>
      </w:r>
      <w:r>
        <w:rPr>
          <w:rFonts w:hint="eastAsia" w:ascii="宋体" w:hAnsi="宋体" w:eastAsia="宋体" w:cs="宋体"/>
          <w:color w:val="auto"/>
          <w:kern w:val="2"/>
          <w:sz w:val="24"/>
          <w:szCs w:val="24"/>
          <w:u w:val="single" w:color="231F20"/>
        </w:rPr>
        <w:t>：按国家银行同期</w:t>
      </w:r>
      <w:r>
        <w:rPr>
          <w:rFonts w:hint="default" w:ascii="Times New Roman" w:hAnsi="Times New Roman" w:eastAsia="宋体" w:cs="Times New Roman"/>
          <w:color w:val="auto"/>
          <w:kern w:val="2"/>
          <w:sz w:val="24"/>
          <w:szCs w:val="24"/>
          <w:u w:val="single" w:color="231F20"/>
        </w:rPr>
        <w:t>3</w:t>
      </w:r>
      <w:r>
        <w:rPr>
          <w:rFonts w:hint="eastAsia" w:ascii="宋体" w:hAnsi="宋体" w:eastAsia="宋体" w:cs="宋体"/>
          <w:color w:val="auto"/>
          <w:kern w:val="2"/>
          <w:sz w:val="24"/>
          <w:szCs w:val="24"/>
          <w:u w:val="single" w:color="231F20"/>
        </w:rPr>
        <w:t>年期贷款利率</w:t>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w:t>
      </w:r>
    </w:p>
    <w:p>
      <w:pPr>
        <w:pStyle w:val="38"/>
        <w:keepNext w:val="0"/>
        <w:keepLines w:val="0"/>
        <w:pageBreakBefore w:val="0"/>
        <w:widowControl w:val="0"/>
        <w:numPr>
          <w:ilvl w:val="1"/>
          <w:numId w:val="1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咨询人的违约责任</w:t>
      </w:r>
    </w:p>
    <w:p>
      <w:pPr>
        <w:pStyle w:val="38"/>
        <w:keepNext w:val="0"/>
        <w:keepLines w:val="0"/>
        <w:pageBreakBefore w:val="0"/>
        <w:widowControl w:val="0"/>
        <w:numPr>
          <w:ilvl w:val="2"/>
          <w:numId w:val="1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咨询人违约金的计算及支付方法</w:t>
      </w:r>
      <w:r>
        <w:rPr>
          <w:rFonts w:hint="eastAsia" w:ascii="宋体" w:hAnsi="宋体" w:eastAsia="宋体" w:cs="宋体"/>
          <w:color w:val="auto"/>
          <w:kern w:val="2"/>
          <w:sz w:val="24"/>
          <w:szCs w:val="24"/>
          <w:u w:val="single" w:color="231F20"/>
        </w:rPr>
        <w:t>：按照受损方实际损失金额计算，即受损方可以从违约方获得实际损失金额的两倍作为违约金，但不得超额本合同总金额的</w:t>
      </w:r>
      <w:r>
        <w:rPr>
          <w:rFonts w:hint="default" w:ascii="Times New Roman" w:hAnsi="Times New Roman" w:eastAsia="宋体" w:cs="Times New Roman"/>
          <w:color w:val="auto"/>
          <w:kern w:val="2"/>
          <w:sz w:val="24"/>
          <w:szCs w:val="24"/>
          <w:u w:val="single" w:color="231F20"/>
        </w:rPr>
        <w:t>20%</w:t>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w:t>
      </w:r>
    </w:p>
    <w:p>
      <w:pPr>
        <w:pStyle w:val="38"/>
        <w:keepNext w:val="0"/>
        <w:keepLines w:val="0"/>
        <w:pageBreakBefore w:val="0"/>
        <w:widowControl w:val="0"/>
        <w:numPr>
          <w:ilvl w:val="2"/>
          <w:numId w:val="15"/>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咨询人赔偿金额按下列方法确定并支付</w:t>
      </w:r>
      <w:r>
        <w:rPr>
          <w:rFonts w:hint="eastAsia" w:ascii="宋体" w:hAnsi="宋体" w:eastAsia="宋体" w:cs="宋体"/>
          <w:color w:val="auto"/>
          <w:kern w:val="2"/>
          <w:sz w:val="24"/>
          <w:szCs w:val="24"/>
          <w:u w:val="single" w:color="231F20"/>
        </w:rPr>
        <w:t>：按</w:t>
      </w:r>
      <w:r>
        <w:rPr>
          <w:rFonts w:hint="default" w:ascii="Times New Roman" w:hAnsi="Times New Roman" w:eastAsia="宋体" w:cs="Times New Roman"/>
          <w:color w:val="auto"/>
          <w:kern w:val="2"/>
          <w:sz w:val="24"/>
          <w:szCs w:val="24"/>
          <w:u w:val="single" w:color="231F20"/>
        </w:rPr>
        <w:t>4.2.1</w:t>
      </w:r>
      <w:r>
        <w:rPr>
          <w:rFonts w:hint="eastAsia" w:ascii="宋体" w:hAnsi="宋体" w:eastAsia="宋体" w:cs="宋体"/>
          <w:color w:val="auto"/>
          <w:kern w:val="2"/>
          <w:sz w:val="24"/>
          <w:szCs w:val="24"/>
          <w:u w:val="single" w:color="231F20"/>
        </w:rPr>
        <w:t>条确认损失后</w:t>
      </w:r>
      <w:r>
        <w:rPr>
          <w:rFonts w:hint="default" w:ascii="Times New Roman" w:hAnsi="Times New Roman" w:eastAsia="宋体" w:cs="Times New Roman"/>
          <w:color w:val="auto"/>
          <w:kern w:val="2"/>
          <w:sz w:val="24"/>
          <w:szCs w:val="24"/>
          <w:u w:val="single" w:color="231F20"/>
        </w:rPr>
        <w:t>5</w:t>
      </w:r>
      <w:r>
        <w:rPr>
          <w:rFonts w:hint="eastAsia" w:ascii="宋体" w:hAnsi="宋体" w:eastAsia="宋体" w:cs="宋体"/>
          <w:color w:val="auto"/>
          <w:kern w:val="2"/>
          <w:sz w:val="24"/>
          <w:szCs w:val="24"/>
          <w:u w:val="single" w:color="231F20"/>
        </w:rPr>
        <w:t>日内日支付</w:t>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w:t>
      </w:r>
    </w:p>
    <w:p>
      <w:pPr>
        <w:pStyle w:val="38"/>
        <w:keepNext w:val="0"/>
        <w:keepLines w:val="0"/>
        <w:pageBreakBefore w:val="0"/>
        <w:widowControl w:val="0"/>
        <w:numPr>
          <w:ilvl w:val="0"/>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支付</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支付货币</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币种为</w:t>
      </w:r>
      <w:r>
        <w:rPr>
          <w:rFonts w:hint="eastAsia" w:ascii="宋体" w:hAnsi="宋体" w:eastAsia="宋体" w:cs="宋体"/>
          <w:color w:val="auto"/>
          <w:kern w:val="2"/>
          <w:sz w:val="24"/>
          <w:szCs w:val="24"/>
          <w:u w:val="single" w:color="231F20"/>
          <w:lang w:val="en-US" w:eastAsia="zh-CN" w:bidi="ar"/>
        </w:rPr>
        <w:t>：人民币</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，汇率为</w:t>
      </w:r>
      <w:r>
        <w:rPr>
          <w:rFonts w:hint="eastAsia" w:ascii="宋体" w:hAnsi="宋体" w:eastAsia="宋体" w:cs="宋体"/>
          <w:color w:val="auto"/>
          <w:kern w:val="2"/>
          <w:sz w:val="24"/>
          <w:szCs w:val="24"/>
          <w:u w:val="single" w:color="231F20"/>
          <w:lang w:val="en-US" w:eastAsia="zh-CN" w:bidi="ar"/>
        </w:rPr>
        <w:t>：</w:t>
      </w:r>
      <w:r>
        <w:rPr>
          <w:rFonts w:hint="default" w:ascii="Times New Roman" w:hAnsi="Times New Roman" w:eastAsia="宋体" w:cs="Times New Roman"/>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，其他约定</w:t>
      </w:r>
      <w:r>
        <w:rPr>
          <w:rFonts w:hint="eastAsia" w:ascii="宋体" w:hAnsi="宋体" w:eastAsia="宋体" w:cs="宋体"/>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default" w:ascii="Times New Roman" w:hAnsi="Times New Roman" w:eastAsia="宋体" w:cs="Times New Roman"/>
          <w:color w:val="auto"/>
          <w:kern w:val="2"/>
          <w:sz w:val="24"/>
          <w:szCs w:val="24"/>
          <w:u w:val="single" w:color="231F20"/>
          <w:lang w:val="en-US" w:eastAsia="zh-CN" w:bidi="ar"/>
        </w:rPr>
        <w:t>/</w:t>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支付申请</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咨询人应在本合同约定的每次应付款日期</w:t>
      </w:r>
      <w:r>
        <w:rPr>
          <w:rFonts w:hint="default" w:ascii="Times New Roman" w:hAnsi="Times New Roman" w:cs="Times New Roman"/>
          <w:color w:val="auto"/>
          <w:kern w:val="2"/>
          <w:sz w:val="24"/>
          <w:szCs w:val="24"/>
          <w:u w:val="single" w:color="231F20"/>
          <w:lang w:val="en-US" w:eastAsia="zh-CN" w:bidi="ar"/>
        </w:rPr>
        <w:t xml:space="preserve"> </w:t>
      </w:r>
      <w:r>
        <w:rPr>
          <w:rFonts w:hint="default" w:ascii="Times New Roman" w:hAnsi="Times New Roman" w:eastAsia="宋体" w:cs="Times New Roman"/>
          <w:color w:val="auto"/>
          <w:kern w:val="2"/>
          <w:sz w:val="24"/>
          <w:szCs w:val="24"/>
          <w:u w:val="single" w:color="231F20"/>
          <w:lang w:val="en-US" w:eastAsia="zh-CN" w:bidi="ar"/>
        </w:rPr>
        <w:t>5</w:t>
      </w:r>
      <w:r>
        <w:rPr>
          <w:rFonts w:hint="eastAsia" w:ascii="宋体" w:hAnsi="宋体" w:eastAsia="宋体" w:cs="宋体"/>
          <w:color w:val="auto"/>
          <w:kern w:val="2"/>
          <w:sz w:val="24"/>
          <w:szCs w:val="24"/>
          <w:lang w:val="en-US" w:eastAsia="zh-CN" w:bidi="ar"/>
        </w:rPr>
        <w:t>日前，向委托人提交支付申请书。</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支付酬金</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 酬金：</w:t>
      </w:r>
      <w:r>
        <w:rPr>
          <w:rFonts w:hint="eastAsia" w:ascii="宋体" w:hAnsi="宋体" w:eastAsia="宋体" w:cs="宋体"/>
          <w:color w:val="auto"/>
          <w:kern w:val="2"/>
          <w:sz w:val="24"/>
          <w:szCs w:val="24"/>
          <w:u w:val="single" w:color="231F20"/>
          <w:lang w:val="en-US" w:eastAsia="zh-CN" w:bidi="ar"/>
        </w:rPr>
        <w:t xml:space="preserve">   </w:t>
      </w:r>
      <w:r>
        <w:rPr>
          <w:rFonts w:hint="eastAsia" w:ascii="宋体" w:hAnsi="宋体" w:cs="宋体"/>
          <w:color w:val="auto"/>
          <w:kern w:val="2"/>
          <w:sz w:val="24"/>
          <w:szCs w:val="24"/>
          <w:u w:val="single" w:color="231F20"/>
          <w:lang w:val="en-US" w:eastAsia="zh-CN" w:bidi="ar"/>
        </w:rPr>
        <w:t xml:space="preserve">     </w:t>
      </w:r>
      <w:r>
        <w:rPr>
          <w:rFonts w:hint="eastAsia" w:ascii="宋体" w:hAnsi="宋体" w:eastAsia="宋体" w:cs="宋体"/>
          <w:color w:val="auto"/>
          <w:kern w:val="2"/>
          <w:sz w:val="24"/>
          <w:szCs w:val="24"/>
          <w:u w:val="single" w:color="231F20"/>
          <w:lang w:val="en-US" w:eastAsia="zh-CN" w:bidi="ar"/>
        </w:rPr>
        <w:t xml:space="preserve">（大写： </w:t>
      </w:r>
      <w:r>
        <w:rPr>
          <w:rFonts w:hint="eastAsia" w:ascii="宋体" w:hAnsi="宋体" w:cs="宋体"/>
          <w:color w:val="auto"/>
          <w:kern w:val="2"/>
          <w:sz w:val="24"/>
          <w:szCs w:val="24"/>
          <w:u w:val="single" w:color="231F20"/>
          <w:lang w:val="en-US" w:eastAsia="zh-CN" w:bidi="ar"/>
        </w:rPr>
        <w:t xml:space="preserve">              </w:t>
      </w:r>
      <w:r>
        <w:rPr>
          <w:rFonts w:hint="eastAsia" w:ascii="宋体" w:hAnsi="宋体" w:eastAsia="宋体" w:cs="宋体"/>
          <w:color w:val="auto"/>
          <w:kern w:val="2"/>
          <w:sz w:val="24"/>
          <w:szCs w:val="24"/>
          <w:u w:val="single" w:color="231F20"/>
          <w:lang w:val="en-US" w:eastAsia="zh-CN" w:bidi="ar"/>
        </w:rPr>
        <w:t>元整</w:t>
      </w:r>
      <w:r>
        <w:rPr>
          <w:rFonts w:hint="eastAsia" w:ascii="宋体" w:hAnsi="宋体" w:eastAsia="宋体" w:cs="宋体"/>
          <w:color w:val="auto"/>
          <w:kern w:val="2"/>
          <w:sz w:val="24"/>
          <w:szCs w:val="24"/>
          <w:u w:val="single" w:color="231F20"/>
          <w:lang w:val="en-US" w:eastAsia="zh-CN" w:bidi="ar"/>
        </w:rPr>
        <w:tab/>
      </w:r>
      <w:r>
        <w:rPr>
          <w:rFonts w:hint="eastAsia" w:ascii="宋体" w:hAnsi="宋体" w:eastAsia="宋体" w:cs="宋体"/>
          <w:color w:val="auto"/>
          <w:kern w:val="2"/>
          <w:sz w:val="24"/>
          <w:szCs w:val="24"/>
          <w:u w:val="single" w:color="231F20"/>
          <w:lang w:val="en-US" w:eastAsia="zh-CN" w:bidi="ar"/>
        </w:rPr>
        <w:t>）</w:t>
      </w:r>
      <w:r>
        <w:rPr>
          <w:rFonts w:hint="eastAsia" w:ascii="宋体" w:hAnsi="宋体" w:eastAsia="宋体" w:cs="宋体"/>
          <w:color w:val="auto"/>
          <w:kern w:val="2"/>
          <w:sz w:val="24"/>
          <w:szCs w:val="24"/>
          <w:lang w:val="en-US" w:eastAsia="zh-CN" w:bidi="ar"/>
        </w:rPr>
        <w:t>。</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 计取方式：</w:t>
      </w:r>
      <w:r>
        <w:rPr>
          <w:rFonts w:hint="eastAsia" w:ascii="宋体" w:hAnsi="宋体" w:eastAsia="宋体" w:cs="宋体"/>
          <w:color w:val="auto"/>
          <w:kern w:val="2"/>
          <w:sz w:val="24"/>
          <w:szCs w:val="24"/>
          <w:u w:val="single" w:color="231F20"/>
          <w:lang w:val="en-US" w:eastAsia="zh-CN" w:bidi="ar"/>
        </w:rPr>
        <w:t xml:space="preserve"> 总价包干 </w:t>
      </w:r>
      <w:r>
        <w:rPr>
          <w:rFonts w:hint="eastAsia" w:ascii="宋体" w:hAnsi="宋体" w:eastAsia="宋体" w:cs="宋体"/>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eastAsia" w:ascii="宋体" w:hAnsi="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正常工作酬金的支付：签订合同后</w:t>
      </w:r>
      <w:r>
        <w:rPr>
          <w:rFonts w:hint="default" w:ascii="Times New Roman" w:hAnsi="Times New Roman" w:eastAsia="宋体" w:cs="Times New Roman"/>
          <w:color w:val="auto"/>
          <w:kern w:val="2"/>
          <w:sz w:val="24"/>
          <w:szCs w:val="24"/>
          <w:lang w:val="en-US" w:eastAsia="zh-CN" w:bidi="ar"/>
        </w:rPr>
        <w:t>10</w:t>
      </w:r>
      <w:r>
        <w:rPr>
          <w:rFonts w:hint="eastAsia" w:ascii="宋体" w:hAnsi="宋体" w:eastAsia="宋体" w:cs="宋体"/>
          <w:color w:val="auto"/>
          <w:kern w:val="2"/>
          <w:sz w:val="24"/>
          <w:szCs w:val="24"/>
          <w:lang w:val="en-US" w:eastAsia="zh-CN" w:bidi="ar"/>
        </w:rPr>
        <w:t>日内支付合同金额的</w:t>
      </w:r>
      <w:r>
        <w:rPr>
          <w:rFonts w:hint="default" w:ascii="Times New Roman" w:hAnsi="Times New Roman" w:eastAsia="宋体" w:cs="Times New Roman"/>
          <w:color w:val="auto"/>
          <w:kern w:val="2"/>
          <w:sz w:val="24"/>
          <w:szCs w:val="24"/>
          <w:lang w:val="en-US" w:eastAsia="zh-CN" w:bidi="ar"/>
        </w:rPr>
        <w:t>30%</w:t>
      </w:r>
      <w:r>
        <w:rPr>
          <w:rFonts w:hint="eastAsia" w:ascii="宋体" w:hAnsi="宋体" w:eastAsia="宋体" w:cs="宋体"/>
          <w:color w:val="auto"/>
          <w:kern w:val="2"/>
          <w:sz w:val="24"/>
          <w:szCs w:val="24"/>
          <w:lang w:val="en-US" w:eastAsia="zh-CN" w:bidi="ar"/>
        </w:rPr>
        <w:t>作为预付款，向委托人提交《工程量清单》和《招标控制价》后</w:t>
      </w:r>
      <w:r>
        <w:rPr>
          <w:rFonts w:hint="default" w:ascii="Times New Roman" w:hAnsi="Times New Roman" w:eastAsia="宋体" w:cs="Times New Roman"/>
          <w:color w:val="auto"/>
          <w:kern w:val="2"/>
          <w:sz w:val="24"/>
          <w:szCs w:val="24"/>
          <w:lang w:val="en-US" w:eastAsia="zh-CN" w:bidi="ar"/>
        </w:rPr>
        <w:t>10</w:t>
      </w:r>
      <w:r>
        <w:rPr>
          <w:rFonts w:hint="eastAsia" w:ascii="宋体" w:hAnsi="宋体" w:eastAsia="宋体" w:cs="宋体"/>
          <w:color w:val="auto"/>
          <w:kern w:val="2"/>
          <w:sz w:val="24"/>
          <w:szCs w:val="24"/>
          <w:lang w:val="en-US" w:eastAsia="zh-CN" w:bidi="ar"/>
        </w:rPr>
        <w:t>日内再支付合同金额的</w:t>
      </w:r>
      <w:r>
        <w:rPr>
          <w:rFonts w:hint="default" w:ascii="Times New Roman" w:hAnsi="Times New Roman" w:eastAsia="宋体" w:cs="Times New Roman"/>
          <w:color w:val="auto"/>
          <w:kern w:val="2"/>
          <w:sz w:val="24"/>
          <w:szCs w:val="24"/>
          <w:lang w:val="en-US" w:eastAsia="zh-CN" w:bidi="ar"/>
        </w:rPr>
        <w:t>50%</w:t>
      </w:r>
      <w:r>
        <w:rPr>
          <w:rFonts w:hint="eastAsia" w:ascii="宋体" w:hAnsi="宋体" w:eastAsia="宋体" w:cs="宋体"/>
          <w:color w:val="auto"/>
          <w:kern w:val="2"/>
          <w:sz w:val="24"/>
          <w:szCs w:val="24"/>
          <w:lang w:val="en-US" w:eastAsia="zh-CN" w:bidi="ar"/>
        </w:rPr>
        <w:t>作为进度款，通过竣工验收后支付剩余</w:t>
      </w:r>
      <w:r>
        <w:rPr>
          <w:rFonts w:hint="default" w:ascii="Times New Roman" w:hAnsi="Times New Roman" w:eastAsia="宋体" w:cs="Times New Roman"/>
          <w:color w:val="auto"/>
          <w:kern w:val="2"/>
          <w:sz w:val="24"/>
          <w:szCs w:val="24"/>
          <w:lang w:val="en-US" w:eastAsia="zh-CN" w:bidi="ar"/>
        </w:rPr>
        <w:t>20%</w:t>
      </w:r>
      <w:r>
        <w:rPr>
          <w:rFonts w:hint="eastAsia" w:ascii="宋体" w:hAnsi="宋体" w:eastAsia="宋体" w:cs="宋体"/>
          <w:color w:val="auto"/>
          <w:kern w:val="2"/>
          <w:sz w:val="24"/>
          <w:szCs w:val="24"/>
          <w:lang w:val="en-US" w:eastAsia="zh-CN" w:bidi="ar"/>
        </w:rPr>
        <w:t>的合同款。</w:t>
      </w:r>
      <w:r>
        <w:rPr>
          <w:rFonts w:hint="eastAsia" w:ascii="宋体" w:hAnsi="宋体" w:cs="宋体"/>
          <w:color w:val="auto"/>
          <w:kern w:val="2"/>
          <w:sz w:val="24"/>
          <w:szCs w:val="24"/>
          <w:lang w:val="en-US" w:eastAsia="zh-CN" w:bidi="ar"/>
        </w:rPr>
        <w:t>（承包方在申请进度款及尾款时，必须提供足额正规的发票，发票金额与申请金额一致，并提供相应请款必要的资料）</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宋体" w:hAnsi="宋体" w:cs="宋体"/>
          <w:color w:val="auto"/>
          <w:kern w:val="2"/>
          <w:sz w:val="24"/>
          <w:szCs w:val="24"/>
          <w:lang w:val="en-US" w:eastAsia="zh-CN" w:bidi="ar"/>
        </w:rPr>
      </w:pPr>
    </w:p>
    <w:tbl>
      <w:tblPr>
        <w:tblStyle w:val="22"/>
        <w:tblW w:w="0" w:type="auto"/>
        <w:tblInd w:w="2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Layout w:type="fixed"/>
        <w:tblCellMar>
          <w:top w:w="0" w:type="dxa"/>
          <w:left w:w="0" w:type="dxa"/>
          <w:bottom w:w="0" w:type="dxa"/>
          <w:right w:w="0" w:type="dxa"/>
        </w:tblCellMar>
      </w:tblPr>
      <w:tblGrid>
        <w:gridCol w:w="1778"/>
        <w:gridCol w:w="2469"/>
        <w:gridCol w:w="2084"/>
        <w:gridCol w:w="272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17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pageBreakBefore w:val="0"/>
              <w:widowControl w:val="0"/>
              <w:suppressLineNumbers w:val="0"/>
              <w:kinsoku/>
              <w:wordWrap/>
              <w:overflowPunct/>
              <w:topLinePunct w:val="0"/>
              <w:autoSpaceDE w:val="0"/>
              <w:autoSpaceDN/>
              <w:bidi w:val="0"/>
              <w:adjustRightInd/>
              <w:snapToGrid/>
              <w:spacing w:line="500" w:lineRule="atLeast"/>
              <w:ind w:left="13" w:leftChars="6" w:firstLine="463" w:firstLineChars="193"/>
              <w:jc w:val="both"/>
              <w:textAlignment w:val="auto"/>
              <w:rPr>
                <w:rFonts w:hint="default" w:ascii="方正书宋_GBK" w:hAnsi="方正书宋_GBK" w:eastAsia="方正书宋_GBK" w:cs="方正书宋_GBK"/>
                <w:color w:val="auto"/>
                <w:kern w:val="2"/>
                <w:sz w:val="24"/>
                <w:szCs w:val="24"/>
              </w:rPr>
            </w:pPr>
            <w:r>
              <w:rPr>
                <w:rFonts w:hint="default" w:ascii="方正书宋_GBK" w:hAnsi="方正书宋_GBK" w:eastAsia="方正书宋_GBK" w:cs="方正书宋_GBK"/>
                <w:color w:val="auto"/>
                <w:kern w:val="2"/>
                <w:sz w:val="24"/>
                <w:szCs w:val="24"/>
              </w:rPr>
              <w:t>支付次数</w:t>
            </w:r>
          </w:p>
        </w:tc>
        <w:tc>
          <w:tcPr>
            <w:tcW w:w="246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pageBreakBefore w:val="0"/>
              <w:widowControl w:val="0"/>
              <w:suppressLineNumbers w:val="0"/>
              <w:kinsoku/>
              <w:wordWrap/>
              <w:overflowPunct/>
              <w:topLinePunct w:val="0"/>
              <w:autoSpaceDE w:val="0"/>
              <w:autoSpaceDN/>
              <w:bidi w:val="0"/>
              <w:adjustRightInd/>
              <w:snapToGrid/>
              <w:spacing w:line="500" w:lineRule="atLeast"/>
              <w:ind w:left="13" w:leftChars="6" w:firstLine="463" w:firstLineChars="193"/>
              <w:jc w:val="both"/>
              <w:textAlignment w:val="auto"/>
              <w:rPr>
                <w:rFonts w:hint="default" w:ascii="方正书宋_GBK" w:hAnsi="方正书宋_GBK" w:eastAsia="方正书宋_GBK" w:cs="方正书宋_GBK"/>
                <w:color w:val="auto"/>
                <w:kern w:val="2"/>
                <w:sz w:val="24"/>
                <w:szCs w:val="24"/>
              </w:rPr>
            </w:pPr>
            <w:r>
              <w:rPr>
                <w:rFonts w:hint="default" w:ascii="方正书宋_GBK" w:hAnsi="方正书宋_GBK" w:eastAsia="方正书宋_GBK" w:cs="方正书宋_GBK"/>
                <w:color w:val="auto"/>
                <w:kern w:val="2"/>
                <w:sz w:val="24"/>
                <w:szCs w:val="24"/>
              </w:rPr>
              <w:t>支付时间</w:t>
            </w:r>
          </w:p>
        </w:tc>
        <w:tc>
          <w:tcPr>
            <w:tcW w:w="2084"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pageBreakBefore w:val="0"/>
              <w:widowControl w:val="0"/>
              <w:suppressLineNumbers w:val="0"/>
              <w:kinsoku/>
              <w:wordWrap/>
              <w:overflowPunct/>
              <w:topLinePunct w:val="0"/>
              <w:autoSpaceDE w:val="0"/>
              <w:autoSpaceDN/>
              <w:bidi w:val="0"/>
              <w:adjustRightInd/>
              <w:snapToGrid/>
              <w:spacing w:line="500" w:lineRule="atLeast"/>
              <w:ind w:left="13" w:leftChars="6" w:right="174" w:rightChars="0" w:firstLine="463" w:firstLineChars="193"/>
              <w:jc w:val="both"/>
              <w:textAlignment w:val="auto"/>
              <w:rPr>
                <w:rFonts w:hint="default" w:ascii="方正书宋_GBK" w:hAnsi="方正书宋_GBK" w:eastAsia="方正书宋_GBK" w:cs="方正书宋_GBK"/>
                <w:color w:val="auto"/>
                <w:kern w:val="2"/>
                <w:sz w:val="24"/>
                <w:szCs w:val="24"/>
              </w:rPr>
            </w:pPr>
            <w:r>
              <w:rPr>
                <w:rFonts w:hint="default" w:ascii="方正书宋_GBK" w:hAnsi="方正书宋_GBK" w:eastAsia="方正书宋_GBK" w:cs="方正书宋_GBK"/>
                <w:color w:val="auto"/>
                <w:kern w:val="2"/>
                <w:sz w:val="24"/>
                <w:szCs w:val="24"/>
              </w:rPr>
              <w:t>支付比例</w:t>
            </w:r>
          </w:p>
        </w:tc>
        <w:tc>
          <w:tcPr>
            <w:tcW w:w="272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pageBreakBefore w:val="0"/>
              <w:widowControl w:val="0"/>
              <w:suppressLineNumbers w:val="0"/>
              <w:kinsoku/>
              <w:wordWrap/>
              <w:overflowPunct/>
              <w:topLinePunct w:val="0"/>
              <w:autoSpaceDE w:val="0"/>
              <w:autoSpaceDN/>
              <w:bidi w:val="0"/>
              <w:adjustRightInd/>
              <w:snapToGrid/>
              <w:spacing w:line="500" w:lineRule="atLeast"/>
              <w:ind w:left="12" w:leftChars="0" w:hanging="12" w:hangingChars="5"/>
              <w:jc w:val="center"/>
              <w:textAlignment w:val="auto"/>
              <w:rPr>
                <w:rFonts w:hint="default" w:ascii="方正书宋_GBK" w:hAnsi="方正书宋_GBK" w:eastAsia="方正书宋_GBK" w:cs="方正书宋_GBK"/>
                <w:color w:val="auto"/>
                <w:kern w:val="2"/>
                <w:sz w:val="24"/>
                <w:szCs w:val="24"/>
              </w:rPr>
            </w:pPr>
            <w:r>
              <w:rPr>
                <w:rFonts w:hint="default" w:ascii="方正书宋_GBK" w:hAnsi="方正书宋_GBK" w:eastAsia="方正书宋_GBK" w:cs="方正书宋_GBK"/>
                <w:color w:val="auto"/>
                <w:kern w:val="2"/>
                <w:sz w:val="24"/>
                <w:szCs w:val="24"/>
              </w:rPr>
              <w:t>支付金额</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1778"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pageBreakBefore w:val="0"/>
              <w:widowControl w:val="0"/>
              <w:suppressLineNumbers w:val="0"/>
              <w:kinsoku/>
              <w:wordWrap/>
              <w:overflowPunct/>
              <w:topLinePunct w:val="0"/>
              <w:autoSpaceDE w:val="0"/>
              <w:autoSpaceDN/>
              <w:bidi w:val="0"/>
              <w:adjustRightInd/>
              <w:snapToGrid/>
              <w:spacing w:line="500" w:lineRule="atLeast"/>
              <w:ind w:left="12" w:leftChars="0" w:hanging="12" w:hangingChars="5"/>
              <w:jc w:val="center"/>
              <w:textAlignment w:val="auto"/>
              <w:rPr>
                <w:rFonts w:hint="default" w:ascii="Times New Roman" w:hAnsi="方正书宋_GBK" w:eastAsia="方正书宋_GBK" w:cs="方正书宋_GBK"/>
                <w:color w:val="auto"/>
                <w:kern w:val="2"/>
                <w:sz w:val="24"/>
                <w:szCs w:val="24"/>
                <w:lang w:val="en-US" w:eastAsia="zh-CN"/>
              </w:rPr>
            </w:pPr>
            <w:r>
              <w:rPr>
                <w:rFonts w:hint="eastAsia" w:ascii="Times New Roman" w:cs="方正书宋_GBK"/>
                <w:color w:val="auto"/>
                <w:kern w:val="2"/>
                <w:sz w:val="24"/>
                <w:szCs w:val="24"/>
                <w:lang w:val="en-US" w:eastAsia="zh-CN"/>
              </w:rPr>
              <w:t>一次性付款</w:t>
            </w:r>
          </w:p>
        </w:tc>
        <w:tc>
          <w:tcPr>
            <w:tcW w:w="2469"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pageBreakBefore w:val="0"/>
              <w:widowControl w:val="0"/>
              <w:suppressLineNumbers w:val="0"/>
              <w:kinsoku/>
              <w:wordWrap/>
              <w:overflowPunct/>
              <w:topLinePunct w:val="0"/>
              <w:autoSpaceDE w:val="0"/>
              <w:autoSpaceDN/>
              <w:bidi w:val="0"/>
              <w:adjustRightInd/>
              <w:snapToGrid/>
              <w:spacing w:line="500" w:lineRule="atLeast"/>
              <w:ind w:left="11" w:leftChars="0" w:hanging="11" w:hangingChars="5"/>
              <w:jc w:val="center"/>
              <w:textAlignment w:val="auto"/>
              <w:rPr>
                <w:rFonts w:hint="default" w:ascii="Times New Roman" w:hAnsi="方正书宋_GBK" w:eastAsia="方正书宋_GBK" w:cs="方正书宋_GBK"/>
                <w:color w:val="auto"/>
                <w:kern w:val="2"/>
                <w:sz w:val="22"/>
                <w:szCs w:val="22"/>
              </w:rPr>
            </w:pPr>
            <w:r>
              <w:rPr>
                <w:rFonts w:hint="eastAsia" w:ascii="宋体" w:hAnsi="宋体" w:eastAsia="宋体" w:cs="宋体"/>
                <w:color w:val="auto"/>
                <w:kern w:val="2"/>
                <w:sz w:val="22"/>
                <w:szCs w:val="22"/>
                <w:lang w:val="en-US" w:eastAsia="zh-CN" w:bidi="ar"/>
              </w:rPr>
              <w:t>向委托人提交</w:t>
            </w:r>
            <w:r>
              <w:rPr>
                <w:rFonts w:hint="eastAsia" w:cs="宋体"/>
                <w:color w:val="auto"/>
                <w:kern w:val="2"/>
                <w:sz w:val="22"/>
                <w:szCs w:val="22"/>
                <w:lang w:val="en-US" w:eastAsia="zh-CN" w:bidi="ar"/>
              </w:rPr>
              <w:t>合格的</w:t>
            </w:r>
            <w:r>
              <w:rPr>
                <w:rFonts w:hint="eastAsia" w:ascii="宋体" w:hAnsi="宋体" w:eastAsia="宋体" w:cs="宋体"/>
                <w:color w:val="auto"/>
                <w:kern w:val="2"/>
                <w:sz w:val="22"/>
                <w:szCs w:val="22"/>
                <w:lang w:val="en-US" w:eastAsia="zh-CN" w:bidi="ar"/>
              </w:rPr>
              <w:t>《工程量清单》和《招标控制价》后</w:t>
            </w:r>
            <w:r>
              <w:rPr>
                <w:rFonts w:hint="default" w:ascii="Times New Roman" w:hAnsi="Times New Roman" w:eastAsia="宋体" w:cs="Times New Roman"/>
                <w:color w:val="auto"/>
                <w:kern w:val="2"/>
                <w:sz w:val="22"/>
                <w:szCs w:val="22"/>
                <w:lang w:val="en-US" w:eastAsia="zh-CN" w:bidi="ar"/>
              </w:rPr>
              <w:t>10</w:t>
            </w:r>
            <w:r>
              <w:rPr>
                <w:rFonts w:hint="eastAsia" w:ascii="宋体" w:hAnsi="宋体" w:eastAsia="宋体" w:cs="宋体"/>
                <w:color w:val="auto"/>
                <w:kern w:val="2"/>
                <w:sz w:val="22"/>
                <w:szCs w:val="22"/>
                <w:lang w:val="en-US" w:eastAsia="zh-CN" w:bidi="ar"/>
              </w:rPr>
              <w:t>日内</w:t>
            </w:r>
          </w:p>
        </w:tc>
        <w:tc>
          <w:tcPr>
            <w:tcW w:w="2084"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pageBreakBefore w:val="0"/>
              <w:widowControl w:val="0"/>
              <w:suppressLineNumbers w:val="0"/>
              <w:kinsoku/>
              <w:wordWrap/>
              <w:overflowPunct/>
              <w:topLinePunct w:val="0"/>
              <w:autoSpaceDE w:val="0"/>
              <w:autoSpaceDN/>
              <w:bidi w:val="0"/>
              <w:adjustRightInd/>
              <w:snapToGrid/>
              <w:spacing w:line="500" w:lineRule="atLeast"/>
              <w:ind w:left="12" w:leftChars="0" w:hanging="12" w:hangingChars="5"/>
              <w:jc w:val="center"/>
              <w:textAlignment w:val="auto"/>
              <w:rPr>
                <w:rFonts w:hint="default" w:ascii="Times New Roman" w:hAnsi="方正书宋_GBK" w:eastAsia="方正书宋_GBK" w:cs="方正书宋_GBK"/>
                <w:color w:val="auto"/>
                <w:kern w:val="2"/>
                <w:sz w:val="24"/>
                <w:szCs w:val="24"/>
              </w:rPr>
            </w:pPr>
            <w:r>
              <w:rPr>
                <w:rFonts w:hint="eastAsia" w:ascii="Times New Roman" w:hAnsi="Times New Roman" w:cs="Times New Roman"/>
                <w:color w:val="auto"/>
                <w:kern w:val="2"/>
                <w:sz w:val="24"/>
                <w:szCs w:val="24"/>
                <w:lang w:val="en-US" w:eastAsia="zh-CN" w:bidi="ar"/>
              </w:rPr>
              <w:t>100</w:t>
            </w:r>
            <w:r>
              <w:rPr>
                <w:rFonts w:hint="default" w:ascii="Times New Roman" w:hAnsi="Times New Roman" w:eastAsia="宋体" w:cs="Times New Roman"/>
                <w:color w:val="auto"/>
                <w:kern w:val="2"/>
                <w:sz w:val="24"/>
                <w:szCs w:val="24"/>
                <w:lang w:val="en-US" w:eastAsia="zh-CN" w:bidi="ar"/>
              </w:rPr>
              <w:t>%</w:t>
            </w:r>
          </w:p>
        </w:tc>
        <w:tc>
          <w:tcPr>
            <w:tcW w:w="2727"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pageBreakBefore w:val="0"/>
              <w:widowControl w:val="0"/>
              <w:suppressLineNumbers w:val="0"/>
              <w:kinsoku/>
              <w:wordWrap/>
              <w:overflowPunct/>
              <w:topLinePunct w:val="0"/>
              <w:autoSpaceDE w:val="0"/>
              <w:autoSpaceDN/>
              <w:bidi w:val="0"/>
              <w:adjustRightInd/>
              <w:snapToGrid/>
              <w:spacing w:line="500" w:lineRule="atLeast"/>
              <w:ind w:left="12" w:leftChars="0" w:hanging="12" w:hangingChars="5"/>
              <w:jc w:val="center"/>
              <w:textAlignment w:val="auto"/>
              <w:rPr>
                <w:rFonts w:hint="default" w:ascii="Times New Roman" w:hAnsi="方正书宋_GBK" w:eastAsia="方正书宋_GBK" w:cs="方正书宋_GBK"/>
                <w:color w:val="auto"/>
                <w:kern w:val="2"/>
                <w:sz w:val="24"/>
                <w:szCs w:val="24"/>
                <w:lang w:val="en-US" w:eastAsia="zh-CN"/>
              </w:rPr>
            </w:pPr>
            <w:r>
              <w:rPr>
                <w:rFonts w:hint="eastAsia" w:ascii="Times New Roman" w:cs="方正书宋_GBK"/>
                <w:color w:val="auto"/>
                <w:kern w:val="2"/>
                <w:sz w:val="24"/>
                <w:szCs w:val="24"/>
                <w:lang w:val="en-US" w:eastAsia="zh-CN"/>
              </w:rPr>
              <w:t xml:space="preserve"> 元</w:t>
            </w:r>
          </w:p>
        </w:tc>
      </w:tr>
    </w:tbl>
    <w:p>
      <w:pPr>
        <w:pStyle w:val="38"/>
        <w:keepNext w:val="0"/>
        <w:keepLines w:val="0"/>
        <w:pageBreakBefore w:val="0"/>
        <w:widowControl w:val="0"/>
        <w:numPr>
          <w:ilvl w:val="0"/>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合同变更、解除与终止</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合同变更</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215"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6.1.2</w:t>
      </w:r>
      <w:r>
        <w:rPr>
          <w:rFonts w:hint="default" w:ascii="Times New Roman" w:hAnsi="Times New Roman" w:cs="Times New Roman"/>
          <w:color w:val="auto"/>
          <w:spacing w:val="-3"/>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除不可抗力外，因非咨询人原因导致本合同履行期限延长、内容增加时，附加工作酬金按下列方法确定</w:t>
      </w:r>
      <w:r>
        <w:rPr>
          <w:rFonts w:hint="eastAsia" w:ascii="宋体" w:hAnsi="宋体" w:eastAsia="宋体" w:cs="宋体"/>
          <w:color w:val="auto"/>
          <w:kern w:val="2"/>
          <w:sz w:val="24"/>
          <w:szCs w:val="24"/>
          <w:u w:val="single" w:color="231F20"/>
          <w:lang w:val="en-US" w:eastAsia="zh-CN" w:bidi="ar"/>
        </w:rPr>
        <w:t>：</w:t>
      </w:r>
      <w:r>
        <w:rPr>
          <w:rFonts w:hint="default" w:ascii="方正书宋_GBK" w:hAnsi="方正书宋_GBK" w:eastAsia="方正书宋_GBK" w:cs="方正书宋_GBK"/>
          <w:color w:val="auto"/>
          <w:kern w:val="2"/>
          <w:sz w:val="24"/>
          <w:szCs w:val="24"/>
          <w:u w:val="single" w:color="231F20"/>
          <w:lang w:val="en-US" w:eastAsia="zh-CN" w:bidi="ar"/>
        </w:rPr>
        <w:t>正常工作酬金*</w:t>
      </w:r>
      <w:r>
        <w:rPr>
          <w:rFonts w:hint="eastAsia" w:ascii="宋体" w:hAnsi="宋体" w:eastAsia="宋体" w:cs="宋体"/>
          <w:color w:val="auto"/>
          <w:kern w:val="2"/>
          <w:sz w:val="24"/>
          <w:szCs w:val="24"/>
          <w:u w:val="single" w:color="231F20"/>
          <w:lang w:val="en-US" w:eastAsia="zh-CN" w:bidi="ar"/>
        </w:rPr>
        <w:t>为本项目工作的天数</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6.1.4</w:t>
      </w:r>
      <w:r>
        <w:rPr>
          <w:rFonts w:hint="default" w:ascii="Times New Roman" w:hAnsi="Times New Roman" w:eastAsia="宋体" w:cs="Times New Roman"/>
          <w:color w:val="auto"/>
          <w:spacing w:val="-2"/>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因工程规模、服务范围及内容的变化等导致咨询人的工作量增减时，服务酬金的调整方法</w:t>
      </w:r>
      <w:r>
        <w:rPr>
          <w:rFonts w:hint="eastAsia" w:ascii="宋体" w:hAnsi="宋体" w:eastAsia="宋体" w:cs="宋体"/>
          <w:color w:val="auto"/>
          <w:kern w:val="2"/>
          <w:sz w:val="24"/>
          <w:szCs w:val="24"/>
          <w:u w:val="single" w:color="231F20"/>
          <w:lang w:val="en-US" w:eastAsia="zh-CN" w:bidi="ar"/>
        </w:rPr>
        <w:t>：</w:t>
      </w:r>
      <w:r>
        <w:rPr>
          <w:rFonts w:hint="default" w:ascii="方正书宋_GBK" w:hAnsi="方正书宋_GBK" w:eastAsia="方正书宋_GBK" w:cs="方正书宋_GBK"/>
          <w:color w:val="auto"/>
          <w:kern w:val="2"/>
          <w:sz w:val="24"/>
          <w:szCs w:val="24"/>
          <w:u w:val="single" w:color="231F20"/>
          <w:lang w:val="en-US" w:eastAsia="zh-CN" w:bidi="ar"/>
        </w:rPr>
        <w:t>差额定率累进法按项目金额大小划分为若干档次并确定各档收费费率，按照各档对应费率分别计算各档服务收费，各档服务收费累进之和再考虑工程实际情况乘以专业调整系数和工程复杂程度调整系数即为咨询服务收费</w:t>
      </w:r>
      <w:r>
        <w:rPr>
          <w:rFonts w:hint="eastAsia" w:ascii="宋体" w:hAnsi="宋体" w:eastAsia="宋体" w:cs="宋体"/>
          <w:color w:val="auto"/>
          <w:kern w:val="2"/>
          <w:sz w:val="24"/>
          <w:szCs w:val="24"/>
          <w:lang w:val="en-US" w:eastAsia="zh-CN" w:bidi="ar"/>
        </w:rPr>
        <w:t>。</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 xml:space="preserve">6.2 </w:t>
      </w:r>
      <w:r>
        <w:rPr>
          <w:rFonts w:hint="eastAsia" w:ascii="宋体" w:hAnsi="宋体" w:eastAsia="宋体" w:cs="宋体"/>
          <w:color w:val="auto"/>
          <w:kern w:val="2"/>
          <w:sz w:val="24"/>
          <w:szCs w:val="24"/>
          <w:lang w:val="en-US" w:eastAsia="zh-CN" w:bidi="ar"/>
        </w:rPr>
        <w:t>合同解除</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方正书宋_GBK" w:hAnsi="方正书宋_GBK" w:eastAsia="方正书宋_GBK" w:cs="方正书宋_GBK"/>
          <w:color w:val="auto"/>
          <w:kern w:val="2"/>
          <w:sz w:val="24"/>
          <w:szCs w:val="24"/>
          <w:u w:val="single" w:color="231F20"/>
        </w:rPr>
      </w:pPr>
      <w:r>
        <w:rPr>
          <w:rFonts w:hint="default" w:ascii="Times New Roman" w:hAnsi="Times New Roman" w:cs="Times New Roman"/>
          <w:color w:val="auto"/>
          <w:kern w:val="2"/>
          <w:sz w:val="24"/>
          <w:szCs w:val="24"/>
          <w:lang w:val="en-US" w:eastAsia="zh-CN" w:bidi="ar"/>
        </w:rPr>
        <w:t>6.2.2</w:t>
      </w:r>
      <w:r>
        <w:rPr>
          <w:rFonts w:hint="default" w:ascii="Times New Roman" w:hAnsi="Times New Roman" w:cs="Times New Roman"/>
          <w:color w:val="auto"/>
          <w:spacing w:val="-1"/>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双方约定解除合同的条件还包括</w:t>
      </w:r>
      <w:r>
        <w:rPr>
          <w:rFonts w:hint="eastAsia" w:ascii="宋体" w:hAnsi="宋体" w:eastAsia="宋体" w:cs="宋体"/>
          <w:color w:val="auto"/>
          <w:kern w:val="2"/>
          <w:sz w:val="24"/>
          <w:szCs w:val="24"/>
          <w:u w:val="single" w:color="231F20"/>
          <w:lang w:val="en-US" w:eastAsia="zh-CN" w:bidi="ar"/>
        </w:rPr>
        <w:t>：</w:t>
      </w:r>
      <w:r>
        <w:rPr>
          <w:rFonts w:hint="default" w:ascii="方正书宋_GBK" w:hAnsi="方正书宋_GBK" w:eastAsia="方正书宋_GBK" w:cs="方正书宋_GBK"/>
          <w:color w:val="auto"/>
          <w:kern w:val="2"/>
          <w:sz w:val="24"/>
          <w:szCs w:val="24"/>
          <w:u w:val="single" w:color="231F20"/>
          <w:lang w:val="en-US" w:eastAsia="zh-CN" w:bidi="ar"/>
        </w:rPr>
        <w:t>（一）因不可抗力致使不能实现合同目的；</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方正书宋_GBK" w:hAnsi="方正书宋_GBK" w:eastAsia="方正书宋_GBK" w:cs="方正书宋_GBK"/>
          <w:color w:val="auto"/>
          <w:kern w:val="2"/>
          <w:sz w:val="24"/>
          <w:szCs w:val="24"/>
          <w:u w:val="single" w:color="231F20"/>
        </w:rPr>
      </w:pPr>
      <w:r>
        <w:rPr>
          <w:rFonts w:hint="default" w:ascii="方正书宋_GBK" w:hAnsi="方正书宋_GBK" w:eastAsia="方正书宋_GBK" w:cs="方正书宋_GBK"/>
          <w:color w:val="auto"/>
          <w:kern w:val="2"/>
          <w:sz w:val="24"/>
          <w:szCs w:val="24"/>
          <w:u w:val="single" w:color="231F20"/>
          <w:lang w:val="en-US" w:eastAsia="zh-CN" w:bidi="ar"/>
        </w:rPr>
        <w:t xml:space="preserve">  （二）在履行期限届满前，当事人一方明确表示或者以自己的行为表明不履行主要</w:t>
      </w:r>
      <w:r>
        <w:rPr>
          <w:rFonts w:hint="eastAsia" w:ascii="宋体" w:hAnsi="宋体" w:eastAsia="宋体" w:cs="宋体"/>
          <w:color w:val="auto"/>
          <w:kern w:val="2"/>
          <w:sz w:val="24"/>
          <w:szCs w:val="24"/>
          <w:u w:val="single" w:color="231F20"/>
          <w:lang w:val="en-US" w:eastAsia="zh-CN" w:bidi="ar"/>
        </w:rPr>
        <w:t>义务</w:t>
      </w:r>
      <w:r>
        <w:rPr>
          <w:rFonts w:hint="default" w:ascii="方正书宋_GBK" w:hAnsi="方正书宋_GBK" w:eastAsia="方正书宋_GBK" w:cs="方正书宋_GBK"/>
          <w:color w:val="auto"/>
          <w:kern w:val="2"/>
          <w:sz w:val="24"/>
          <w:szCs w:val="24"/>
          <w:u w:val="single" w:color="231F20"/>
          <w:lang w:val="en-US" w:eastAsia="zh-CN" w:bidi="ar"/>
        </w:rPr>
        <w:t>；</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方正书宋_GBK" w:hAnsi="方正书宋_GBK" w:eastAsia="方正书宋_GBK" w:cs="方正书宋_GBK"/>
          <w:color w:val="auto"/>
          <w:kern w:val="2"/>
          <w:sz w:val="24"/>
          <w:szCs w:val="24"/>
          <w:u w:val="single" w:color="231F20"/>
        </w:rPr>
      </w:pPr>
      <w:r>
        <w:rPr>
          <w:rFonts w:hint="default" w:ascii="方正书宋_GBK" w:hAnsi="方正书宋_GBK" w:eastAsia="方正书宋_GBK" w:cs="方正书宋_GBK"/>
          <w:color w:val="auto"/>
          <w:kern w:val="2"/>
          <w:sz w:val="24"/>
          <w:szCs w:val="24"/>
          <w:u w:val="single" w:color="231F20"/>
          <w:lang w:val="en-US" w:eastAsia="zh-CN" w:bidi="ar"/>
        </w:rPr>
        <w:t xml:space="preserve">  （三）当事人一方迟延履行主要</w:t>
      </w:r>
      <w:r>
        <w:rPr>
          <w:rFonts w:hint="eastAsia" w:ascii="宋体" w:hAnsi="宋体" w:eastAsia="宋体" w:cs="宋体"/>
          <w:color w:val="auto"/>
          <w:kern w:val="2"/>
          <w:sz w:val="24"/>
          <w:szCs w:val="24"/>
          <w:u w:val="single" w:color="231F20"/>
          <w:lang w:val="en-US" w:eastAsia="zh-CN" w:bidi="ar"/>
        </w:rPr>
        <w:t>义务</w:t>
      </w:r>
      <w:r>
        <w:rPr>
          <w:rFonts w:hint="default" w:ascii="方正书宋_GBK" w:hAnsi="方正书宋_GBK" w:eastAsia="方正书宋_GBK" w:cs="方正书宋_GBK"/>
          <w:color w:val="auto"/>
          <w:kern w:val="2"/>
          <w:sz w:val="24"/>
          <w:szCs w:val="24"/>
          <w:u w:val="single" w:color="231F20"/>
          <w:lang w:val="en-US" w:eastAsia="zh-CN" w:bidi="ar"/>
        </w:rPr>
        <w:t>，经催告后在合理期限内仍未履行</w:t>
      </w:r>
      <w:r>
        <w:rPr>
          <w:rFonts w:hint="eastAsia" w:ascii="宋体" w:hAnsi="宋体" w:eastAsia="宋体" w:cs="宋体"/>
          <w:color w:val="auto"/>
          <w:kern w:val="2"/>
          <w:sz w:val="24"/>
          <w:szCs w:val="24"/>
          <w:u w:val="single" w:color="231F20"/>
          <w:lang w:val="en-US" w:eastAsia="zh-CN" w:bidi="ar"/>
        </w:rPr>
        <w:t>的</w:t>
      </w:r>
      <w:r>
        <w:rPr>
          <w:rFonts w:hint="default" w:ascii="方正书宋_GBK" w:hAnsi="方正书宋_GBK" w:eastAsia="方正书宋_GBK" w:cs="方正书宋_GBK"/>
          <w:color w:val="auto"/>
          <w:kern w:val="2"/>
          <w:sz w:val="24"/>
          <w:szCs w:val="24"/>
          <w:u w:val="single" w:color="231F20"/>
          <w:lang w:val="en-US" w:eastAsia="zh-CN" w:bidi="ar"/>
        </w:rPr>
        <w:t>；</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方正书宋_GBK" w:hAnsi="方正书宋_GBK" w:eastAsia="方正书宋_GBK" w:cs="方正书宋_GBK"/>
          <w:color w:val="auto"/>
          <w:kern w:val="2"/>
          <w:sz w:val="24"/>
          <w:szCs w:val="24"/>
          <w:u w:val="single" w:color="231F20"/>
        </w:rPr>
      </w:pPr>
      <w:r>
        <w:rPr>
          <w:rFonts w:hint="default" w:ascii="方正书宋_GBK" w:hAnsi="方正书宋_GBK" w:eastAsia="方正书宋_GBK" w:cs="方正书宋_GBK"/>
          <w:color w:val="auto"/>
          <w:kern w:val="2"/>
          <w:sz w:val="24"/>
          <w:szCs w:val="24"/>
          <w:u w:val="single" w:color="231F20"/>
          <w:lang w:val="en-US" w:eastAsia="zh-CN" w:bidi="ar"/>
        </w:rPr>
        <w:t xml:space="preserve">  （四）当事人一方迟延履行</w:t>
      </w:r>
      <w:r>
        <w:rPr>
          <w:rFonts w:hint="eastAsia" w:ascii="宋体" w:hAnsi="宋体" w:eastAsia="宋体" w:cs="宋体"/>
          <w:color w:val="auto"/>
          <w:kern w:val="2"/>
          <w:sz w:val="24"/>
          <w:szCs w:val="24"/>
          <w:u w:val="single" w:color="231F20"/>
          <w:lang w:val="en-US" w:eastAsia="zh-CN" w:bidi="ar"/>
        </w:rPr>
        <w:t>义务</w:t>
      </w:r>
      <w:r>
        <w:rPr>
          <w:rFonts w:hint="default" w:ascii="方正书宋_GBK" w:hAnsi="方正书宋_GBK" w:eastAsia="方正书宋_GBK" w:cs="方正书宋_GBK"/>
          <w:color w:val="auto"/>
          <w:kern w:val="2"/>
          <w:sz w:val="24"/>
          <w:szCs w:val="24"/>
          <w:u w:val="single" w:color="231F20"/>
          <w:lang w:val="en-US" w:eastAsia="zh-CN" w:bidi="ar"/>
        </w:rPr>
        <w:t>或者有其他违约行为致使不能实现合同目的；</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方正书宋_GBK" w:hAnsi="方正书宋_GBK" w:eastAsia="方正书宋_GBK" w:cs="方正书宋_GBK"/>
          <w:color w:val="auto"/>
          <w:kern w:val="2"/>
          <w:sz w:val="24"/>
          <w:szCs w:val="24"/>
          <w:u w:val="single" w:color="231F20"/>
          <w:lang w:val="en-US" w:eastAsia="zh-CN" w:bidi="ar"/>
        </w:rPr>
        <w:t xml:space="preserve">  （五）法律规定的其他情形。</w:t>
      </w:r>
      <w:r>
        <w:rPr>
          <w:rFonts w:hint="default" w:ascii="Times New Roman" w:hAnsi="Times New Roman" w:cs="Times New Roman"/>
          <w:color w:val="auto"/>
          <w:kern w:val="2"/>
          <w:sz w:val="24"/>
          <w:szCs w:val="24"/>
          <w:u w:val="single" w:color="231F20"/>
          <w:lang w:val="en-US" w:eastAsia="zh-CN" w:bidi="ar"/>
        </w:rPr>
        <w:tab/>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6.2.</w:t>
      </w:r>
      <w:r>
        <w:rPr>
          <w:rFonts w:hint="eastAsia" w:cs="Times New Roman"/>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因不可抗力导致的合同解除，双方约定损失的分担如下</w:t>
      </w:r>
      <w:r>
        <w:rPr>
          <w:rFonts w:hint="eastAsia" w:ascii="宋体" w:hAnsi="宋体" w:eastAsia="宋体" w:cs="宋体"/>
          <w:color w:val="auto"/>
          <w:kern w:val="2"/>
          <w:sz w:val="24"/>
          <w:szCs w:val="24"/>
          <w:u w:val="single" w:color="231F20"/>
          <w:lang w:val="en-US" w:eastAsia="zh-CN" w:bidi="ar"/>
        </w:rPr>
        <w:t>：</w:t>
      </w:r>
      <w:r>
        <w:rPr>
          <w:rFonts w:hint="default" w:ascii="方正书宋_GBK" w:hAnsi="方正书宋_GBK" w:eastAsia="方正书宋_GBK" w:cs="方正书宋_GBK"/>
          <w:color w:val="auto"/>
          <w:kern w:val="2"/>
          <w:sz w:val="24"/>
          <w:szCs w:val="24"/>
          <w:u w:val="single" w:color="231F20"/>
          <w:lang w:val="en-US" w:eastAsia="zh-CN" w:bidi="ar"/>
        </w:rPr>
        <w:t>1、部分或者全部免除责任，但是应当及时通知合同相对方，未及时通知合同相对方而造成的损失，应当由遭受不可抗力的一方负责赔偿。2、合同已经履行后，双方当事人因不可抗力解除合同的，其中因合同解除而产生的损失，遭受不可抗力的一方应当赔偿其损失</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0"/>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争议解决</w:t>
      </w:r>
    </w:p>
    <w:p>
      <w:pPr>
        <w:pStyle w:val="38"/>
        <w:keepNext w:val="0"/>
        <w:keepLines w:val="0"/>
        <w:pageBreakBefore w:val="0"/>
        <w:widowControl w:val="0"/>
        <w:numPr>
          <w:ilvl w:val="1"/>
          <w:numId w:val="16"/>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调解</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如果双方不能在</w:t>
      </w:r>
      <w:r>
        <w:rPr>
          <w:rFonts w:hint="default" w:ascii="Times New Roman" w:hAnsi="Times New Roman" w:cs="Times New Roman"/>
          <w:color w:val="auto"/>
          <w:kern w:val="2"/>
          <w:sz w:val="24"/>
          <w:szCs w:val="24"/>
          <w:u w:val="single" w:color="231F20"/>
          <w:lang w:val="en-US" w:eastAsia="zh-CN" w:bidi="ar"/>
        </w:rPr>
        <w:t xml:space="preserve"> </w:t>
      </w:r>
      <w:r>
        <w:rPr>
          <w:rFonts w:hint="default" w:ascii="Times New Roman" w:hAnsi="Times New Roman" w:eastAsia="宋体" w:cs="Times New Roman"/>
          <w:color w:val="auto"/>
          <w:kern w:val="2"/>
          <w:sz w:val="24"/>
          <w:szCs w:val="24"/>
          <w:u w:val="single" w:color="231F20"/>
          <w:lang w:val="en-US" w:eastAsia="zh-CN" w:bidi="ar"/>
        </w:rPr>
        <w:t>60</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日内解决本合同争议，可以将其提交</w:t>
      </w:r>
      <w:r>
        <w:rPr>
          <w:rFonts w:hint="default" w:ascii="Times New Roman" w:hAnsi="Times New Roman" w:cs="Times New Roman"/>
          <w:color w:val="auto"/>
          <w:kern w:val="2"/>
          <w:sz w:val="24"/>
          <w:szCs w:val="24"/>
          <w:u w:val="single" w:color="231F20"/>
          <w:lang w:val="en-US" w:eastAsia="zh-CN" w:bidi="ar"/>
        </w:rPr>
        <w:t xml:space="preserve"> </w:t>
      </w:r>
      <w:r>
        <w:rPr>
          <w:rFonts w:hint="eastAsia" w:ascii="宋体" w:hAnsi="宋体" w:eastAsia="宋体" w:cs="宋体"/>
          <w:color w:val="auto"/>
          <w:kern w:val="2"/>
          <w:sz w:val="24"/>
          <w:szCs w:val="24"/>
          <w:u w:val="single" w:color="231F20"/>
          <w:lang w:val="en-US" w:eastAsia="zh-CN" w:bidi="ar"/>
        </w:rPr>
        <w:t>攀枝花市建设工程造价管理站</w:t>
      </w:r>
      <w:r>
        <w:rPr>
          <w:rFonts w:hint="default" w:ascii="Times New Roman" w:hAnsi="Times New Roman" w:cs="Times New Roman"/>
          <w:color w:val="auto"/>
          <w:kern w:val="2"/>
          <w:sz w:val="24"/>
          <w:szCs w:val="24"/>
          <w:u w:val="single" w:color="231F20"/>
          <w:lang w:val="en-US" w:eastAsia="zh-CN" w:bidi="ar"/>
        </w:rPr>
        <w:tab/>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进行调解。</w:t>
      </w:r>
    </w:p>
    <w:p>
      <w:pPr>
        <w:pStyle w:val="38"/>
        <w:keepNext w:val="0"/>
        <w:keepLines w:val="0"/>
        <w:pageBreakBefore w:val="0"/>
        <w:widowControl w:val="0"/>
        <w:numPr>
          <w:ilvl w:val="1"/>
          <w:numId w:val="16"/>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仲裁或诉讼</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合同争议的最终解决方式为下列第</w:t>
      </w:r>
      <w:r>
        <w:rPr>
          <w:rFonts w:hint="default" w:ascii="Times New Roman" w:hAnsi="Times New Roman" w:cs="Times New Roman"/>
          <w:color w:val="auto"/>
          <w:kern w:val="2"/>
          <w:sz w:val="24"/>
          <w:szCs w:val="24"/>
          <w:u w:val="single" w:color="231F20"/>
          <w:lang w:val="en-US" w:eastAsia="zh-CN" w:bidi="ar"/>
        </w:rPr>
        <w:t xml:space="preserve"> </w:t>
      </w:r>
      <w:r>
        <w:rPr>
          <w:rFonts w:hint="default" w:ascii="Times New Roman" w:hAnsi="Times New Roman" w:eastAsia="宋体" w:cs="Times New Roman"/>
          <w:color w:val="auto"/>
          <w:kern w:val="2"/>
          <w:sz w:val="24"/>
          <w:szCs w:val="24"/>
          <w:u w:val="single" w:color="231F20"/>
          <w:lang w:val="en-US" w:eastAsia="zh-CN" w:bidi="ar"/>
        </w:rPr>
        <w:t>2</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种方式：</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spacing w:val="-28"/>
          <w:kern w:val="2"/>
          <w:sz w:val="24"/>
          <w:szCs w:val="24"/>
          <w:lang w:val="en-US" w:eastAsia="zh-CN" w:bidi="ar"/>
        </w:rPr>
        <w:t xml:space="preserve"> </w:t>
      </w:r>
      <w:r>
        <w:rPr>
          <w:rFonts w:hint="default" w:ascii="Times New Roman" w:hAnsi="Times New Roman"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）提请</w:t>
      </w:r>
      <w:r>
        <w:rPr>
          <w:rFonts w:hint="default" w:ascii="Times New Roman" w:hAnsi="Times New Roman" w:cs="Times New Roman"/>
          <w:color w:val="auto"/>
          <w:kern w:val="2"/>
          <w:sz w:val="24"/>
          <w:szCs w:val="24"/>
          <w:u w:val="single" w:color="231F20"/>
          <w:lang w:val="en-US" w:eastAsia="zh-CN" w:bidi="ar"/>
        </w:rPr>
        <w:t xml:space="preserve"> </w:t>
      </w:r>
      <w:r>
        <w:rPr>
          <w:rFonts w:hint="eastAsia" w:ascii="Times New Roman" w:hAnsi="Times New Roman" w:cs="Times New Roman"/>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仲裁委员会进行仲裁。</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cs="Times New Roman"/>
          <w:color w:val="auto"/>
          <w:spacing w:val="-28"/>
          <w:kern w:val="2"/>
          <w:sz w:val="24"/>
          <w:szCs w:val="24"/>
          <w:lang w:val="en-US" w:eastAsia="zh-CN" w:bidi="ar"/>
        </w:rPr>
        <w:t xml:space="preserve"> </w:t>
      </w:r>
      <w:r>
        <w:rPr>
          <w:rFonts w:hint="default" w:ascii="Times New Roman" w:hAnsi="Times New Roman" w:cs="Times New Roman"/>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）向</w:t>
      </w:r>
      <w:r>
        <w:rPr>
          <w:rFonts w:hint="default" w:ascii="Times New Roman" w:hAnsi="Times New Roman" w:cs="Times New Roman"/>
          <w:color w:val="auto"/>
          <w:kern w:val="2"/>
          <w:sz w:val="24"/>
          <w:szCs w:val="24"/>
          <w:u w:val="single" w:color="231F20"/>
          <w:lang w:val="en-US" w:eastAsia="zh-CN" w:bidi="ar"/>
        </w:rPr>
        <w:t xml:space="preserve"> </w:t>
      </w:r>
      <w:r>
        <w:rPr>
          <w:rFonts w:hint="eastAsia" w:cs="Times New Roman"/>
          <w:color w:val="auto"/>
          <w:kern w:val="2"/>
          <w:sz w:val="24"/>
          <w:szCs w:val="24"/>
          <w:u w:val="single" w:color="231F20"/>
          <w:lang w:val="en-US" w:eastAsia="zh-CN" w:bidi="ar"/>
        </w:rPr>
        <w:t xml:space="preserve"> </w:t>
      </w:r>
      <w:r>
        <w:rPr>
          <w:rFonts w:hint="eastAsia" w:ascii="宋体" w:hAnsi="宋体" w:eastAsia="宋体" w:cs="宋体"/>
          <w:color w:val="auto"/>
          <w:kern w:val="2"/>
          <w:sz w:val="24"/>
          <w:szCs w:val="24"/>
          <w:u w:val="single" w:color="231F20"/>
          <w:lang w:val="en-US" w:eastAsia="zh-CN" w:bidi="ar"/>
        </w:rPr>
        <w:t>攀枝花市东区</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人民法院提起诉讼。</w:t>
      </w:r>
    </w:p>
    <w:p>
      <w:pPr>
        <w:pStyle w:val="38"/>
        <w:keepNext w:val="0"/>
        <w:keepLines w:val="0"/>
        <w:pageBreakBefore w:val="0"/>
        <w:widowControl w:val="0"/>
        <w:numPr>
          <w:ilvl w:val="0"/>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其他</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考察及相关费用</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咨询人经委托人同意进行考察发生的费用由</w:t>
      </w:r>
      <w:r>
        <w:rPr>
          <w:rFonts w:hint="default" w:ascii="Times New Roman" w:hAnsi="Times New Roman" w:cs="Times New Roman"/>
          <w:color w:val="auto"/>
          <w:kern w:val="2"/>
          <w:sz w:val="24"/>
          <w:szCs w:val="24"/>
          <w:u w:val="single" w:color="231F20"/>
          <w:lang w:val="en-US" w:eastAsia="zh-CN" w:bidi="ar"/>
        </w:rPr>
        <w:t xml:space="preserve"> </w:t>
      </w:r>
      <w:r>
        <w:rPr>
          <w:rFonts w:hint="eastAsia" w:ascii="宋体" w:hAnsi="宋体" w:eastAsia="宋体" w:cs="宋体"/>
          <w:color w:val="auto"/>
          <w:kern w:val="2"/>
          <w:sz w:val="24"/>
          <w:szCs w:val="24"/>
          <w:u w:val="single" w:color="231F20"/>
          <w:lang w:val="en-US" w:eastAsia="zh-CN" w:bidi="ar"/>
        </w:rPr>
        <w:t>咨询人</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支付。</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差旅费及相关费用的支付</w:t>
      </w:r>
      <w:r>
        <w:rPr>
          <w:rFonts w:hint="eastAsia" w:ascii="宋体" w:hAnsi="宋体" w:eastAsia="宋体" w:cs="宋体"/>
          <w:color w:val="auto"/>
          <w:kern w:val="2"/>
          <w:sz w:val="24"/>
          <w:szCs w:val="24"/>
          <w:u w:val="single" w:color="231F20"/>
          <w:lang w:val="en-US" w:eastAsia="zh-CN" w:bidi="ar"/>
        </w:rPr>
        <w:t>：</w:t>
      </w:r>
      <w:r>
        <w:rPr>
          <w:rFonts w:hint="default" w:ascii="Times New Roman" w:hAnsi="Times New Roman" w:eastAsia="宋体" w:cs="Times New Roman"/>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奖励</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合理化建议的奖励金额按下列方法确定</w:t>
      </w:r>
      <w:r>
        <w:rPr>
          <w:rFonts w:hint="eastAsia" w:ascii="宋体" w:hAnsi="宋体" w:eastAsia="宋体" w:cs="宋体"/>
          <w:color w:val="auto"/>
          <w:kern w:val="2"/>
          <w:sz w:val="24"/>
          <w:szCs w:val="24"/>
          <w:u w:val="single" w:color="231F20"/>
          <w:lang w:val="en-US" w:eastAsia="zh-CN" w:bidi="ar"/>
        </w:rPr>
        <w:t>：</w:t>
      </w:r>
      <w:r>
        <w:rPr>
          <w:rFonts w:hint="default" w:ascii="Times New Roman" w:hAnsi="Times New Roman" w:eastAsia="宋体" w:cs="Times New Roman"/>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保密</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委托人申明的保密事项和期限</w:t>
      </w:r>
      <w:r>
        <w:rPr>
          <w:rFonts w:hint="eastAsia" w:ascii="宋体" w:hAnsi="宋体" w:eastAsia="宋体" w:cs="宋体"/>
          <w:color w:val="auto"/>
          <w:kern w:val="2"/>
          <w:sz w:val="24"/>
          <w:szCs w:val="24"/>
          <w:u w:val="single" w:color="231F20"/>
          <w:lang w:val="en-US" w:eastAsia="zh-CN" w:bidi="ar"/>
        </w:rPr>
        <w:t>：</w:t>
      </w:r>
      <w:r>
        <w:rPr>
          <w:rFonts w:hint="default" w:ascii="Times New Roman" w:hAnsi="Times New Roman" w:eastAsia="宋体" w:cs="Times New Roman"/>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。咨询人申明的保密事项和期限</w:t>
      </w:r>
      <w:r>
        <w:rPr>
          <w:rFonts w:hint="eastAsia" w:ascii="宋体" w:hAnsi="宋体" w:eastAsia="宋体" w:cs="宋体"/>
          <w:color w:val="auto"/>
          <w:kern w:val="2"/>
          <w:sz w:val="24"/>
          <w:szCs w:val="24"/>
          <w:u w:val="single" w:color="231F20"/>
          <w:lang w:val="en-US" w:eastAsia="zh-CN" w:bidi="ar"/>
        </w:rPr>
        <w:t>：</w:t>
      </w:r>
      <w:r>
        <w:rPr>
          <w:rFonts w:hint="default" w:ascii="Times New Roman" w:hAnsi="Times New Roman" w:eastAsia="宋体" w:cs="Times New Roman"/>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。第三人申明的保密事项和期限</w:t>
      </w:r>
      <w:r>
        <w:rPr>
          <w:rFonts w:hint="eastAsia" w:ascii="宋体" w:hAnsi="宋体" w:eastAsia="宋体" w:cs="宋体"/>
          <w:color w:val="auto"/>
          <w:kern w:val="2"/>
          <w:sz w:val="24"/>
          <w:szCs w:val="24"/>
          <w:u w:val="single" w:color="231F20"/>
          <w:lang w:val="en-US" w:eastAsia="zh-CN" w:bidi="ar"/>
        </w:rPr>
        <w:t>：</w:t>
      </w:r>
      <w:r>
        <w:rPr>
          <w:rFonts w:hint="default" w:ascii="Times New Roman" w:hAnsi="Times New Roman" w:eastAsia="宋体" w:cs="Times New Roman"/>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pageBreakBefore w:val="0"/>
        <w:widowControl w:val="0"/>
        <w:numPr>
          <w:ilvl w:val="1"/>
          <w:numId w:val="10"/>
        </w:numPr>
        <w:suppressLineNumbers w:val="0"/>
        <w:kinsoku/>
        <w:wordWrap/>
        <w:overflowPunct/>
        <w:topLinePunct w:val="0"/>
        <w:autoSpaceDE w:val="0"/>
        <w:autoSpaceDN/>
        <w:bidi w:val="0"/>
        <w:adjustRightInd/>
        <w:snapToGrid/>
        <w:spacing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联络</w:t>
      </w:r>
    </w:p>
    <w:p>
      <w:pPr>
        <w:pStyle w:val="38"/>
        <w:keepNext w:val="0"/>
        <w:keepLines w:val="0"/>
        <w:pageBreakBefore w:val="0"/>
        <w:widowControl w:val="0"/>
        <w:numPr>
          <w:ilvl w:val="2"/>
          <w:numId w:val="10"/>
        </w:numPr>
        <w:suppressLineNumbers w:val="0"/>
        <w:kinsoku/>
        <w:wordWrap/>
        <w:overflowPunct/>
        <w:topLinePunct w:val="0"/>
        <w:autoSpaceDE w:val="0"/>
        <w:autoSpaceDN/>
        <w:bidi w:val="0"/>
        <w:adjustRightInd/>
        <w:snapToGrid/>
        <w:spacing w:line="500" w:lineRule="atLeast"/>
        <w:ind w:left="13" w:leftChars="6" w:right="21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任何一方与合同有关的通知、指示、要求、决定等，均应在</w:t>
      </w:r>
      <w:r>
        <w:rPr>
          <w:rFonts w:hint="default" w:ascii="Times New Roman" w:hAnsi="Times New Roman" w:cs="Times New Roman"/>
          <w:color w:val="auto"/>
          <w:kern w:val="2"/>
          <w:sz w:val="24"/>
          <w:szCs w:val="24"/>
          <w:u w:val="single" w:color="231F20"/>
        </w:rPr>
        <w:t xml:space="preserve"> </w:t>
      </w:r>
      <w:r>
        <w:rPr>
          <w:rFonts w:hint="default" w:ascii="Times New Roman" w:hAnsi="Times New Roman" w:eastAsia="宋体" w:cs="Times New Roman"/>
          <w:color w:val="auto"/>
          <w:kern w:val="2"/>
          <w:sz w:val="24"/>
          <w:szCs w:val="24"/>
          <w:u w:val="single" w:color="231F20"/>
        </w:rPr>
        <w:t xml:space="preserve">7 </w:t>
      </w:r>
      <w:r>
        <w:rPr>
          <w:rFonts w:hint="eastAsia" w:ascii="宋体" w:hAnsi="宋体" w:eastAsia="宋体" w:cs="宋体"/>
          <w:color w:val="auto"/>
          <w:kern w:val="2"/>
          <w:sz w:val="24"/>
          <w:szCs w:val="24"/>
        </w:rPr>
        <w:t>日内送达对方指定的接收人和送达地点。</w:t>
      </w:r>
    </w:p>
    <w:p>
      <w:pPr>
        <w:pStyle w:val="38"/>
        <w:keepNext w:val="0"/>
        <w:keepLines w:val="0"/>
        <w:pageBreakBefore w:val="0"/>
        <w:widowControl w:val="0"/>
        <w:numPr>
          <w:ilvl w:val="2"/>
          <w:numId w:val="10"/>
        </w:numPr>
        <w:suppressLineNumbers w:val="0"/>
        <w:kinsoku/>
        <w:wordWrap/>
        <w:overflowPunct/>
        <w:topLinePunct w:val="0"/>
        <w:autoSpaceDE w:val="0"/>
        <w:autoSpaceDN/>
        <w:bidi w:val="0"/>
        <w:adjustRightInd/>
        <w:snapToGrid/>
        <w:spacing w:line="500" w:lineRule="atLeast"/>
        <w:ind w:left="13" w:leftChars="6" w:right="241"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rPr>
        <w:t>委托人指定的送达接收人</w:t>
      </w:r>
      <w:r>
        <w:rPr>
          <w:rFonts w:hint="eastAsia" w:ascii="宋体" w:hAnsi="宋体" w:eastAsia="宋体" w:cs="宋体"/>
          <w:color w:val="auto"/>
          <w:kern w:val="2"/>
          <w:sz w:val="24"/>
          <w:szCs w:val="24"/>
          <w:u w:val="single" w:color="231F20"/>
        </w:rPr>
        <w:t>：</w:t>
      </w:r>
      <w:r>
        <w:rPr>
          <w:rFonts w:hint="default" w:ascii="Times New Roman" w:hAnsi="Times New Roman" w:cs="Times New Roman"/>
          <w:color w:val="auto"/>
          <w:kern w:val="2"/>
          <w:sz w:val="24"/>
          <w:szCs w:val="24"/>
          <w:u w:val="single" w:color="231F20"/>
        </w:rPr>
        <w:tab/>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，送达地点</w:t>
      </w:r>
      <w:r>
        <w:rPr>
          <w:rFonts w:hint="eastAsia" w:ascii="宋体" w:hAnsi="宋体" w:eastAsia="宋体" w:cs="宋体"/>
          <w:color w:val="auto"/>
          <w:kern w:val="2"/>
          <w:sz w:val="24"/>
          <w:szCs w:val="24"/>
          <w:u w:val="single" w:color="231F20"/>
        </w:rPr>
        <w:t>：</w:t>
      </w:r>
      <w:r>
        <w:rPr>
          <w:rFonts w:hint="eastAsia" w:ascii="宋体" w:hAnsi="宋体" w:cs="宋体"/>
          <w:color w:val="auto"/>
          <w:kern w:val="2"/>
          <w:sz w:val="24"/>
          <w:szCs w:val="24"/>
          <w:u w:val="single" w:color="231F20"/>
          <w:lang w:val="en-US" w:eastAsia="zh-CN"/>
        </w:rPr>
        <w:t>攀枝花市东区三线大道北段118号2栋攀枝花国投大厦</w:t>
      </w:r>
      <w:r>
        <w:rPr>
          <w:rFonts w:hint="eastAsia" w:ascii="宋体" w:hAnsi="宋体" w:cs="宋体"/>
          <w:color w:val="FF0000"/>
          <w:kern w:val="2"/>
          <w:sz w:val="24"/>
          <w:szCs w:val="24"/>
          <w:u w:val="single" w:color="231F20"/>
          <w:lang w:val="en-US" w:eastAsia="zh-CN"/>
        </w:rPr>
        <w:t>4</w:t>
      </w:r>
      <w:r>
        <w:rPr>
          <w:rFonts w:hint="eastAsia" w:ascii="宋体" w:hAnsi="宋体" w:cs="宋体"/>
          <w:color w:val="auto"/>
          <w:kern w:val="2"/>
          <w:sz w:val="24"/>
          <w:szCs w:val="24"/>
          <w:u w:val="single" w:color="231F20"/>
          <w:lang w:val="en-US" w:eastAsia="zh-CN"/>
        </w:rPr>
        <w:t>楼</w:t>
      </w:r>
      <w:r>
        <w:rPr>
          <w:rFonts w:hint="default" w:ascii="Times New Roman" w:hAnsi="Times New Roman" w:cs="Times New Roman"/>
          <w:color w:val="auto"/>
          <w:kern w:val="2"/>
          <w:sz w:val="24"/>
          <w:szCs w:val="24"/>
          <w:u w:val="single" w:color="231F20"/>
        </w:rPr>
        <w:tab/>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，电子邮箱</w:t>
      </w:r>
      <w:r>
        <w:rPr>
          <w:rFonts w:hint="eastAsia" w:ascii="宋体" w:hAnsi="宋体" w:eastAsia="宋体" w:cs="宋体"/>
          <w:color w:val="auto"/>
          <w:kern w:val="2"/>
          <w:sz w:val="24"/>
          <w:szCs w:val="24"/>
          <w:u w:val="single" w:color="231F20"/>
        </w:rPr>
        <w:t>：</w:t>
      </w:r>
      <w:r>
        <w:rPr>
          <w:rFonts w:hint="default" w:ascii="Times New Roman" w:hAnsi="Times New Roman" w:cs="Times New Roman"/>
          <w:color w:val="auto"/>
          <w:kern w:val="2"/>
          <w:sz w:val="24"/>
          <w:szCs w:val="24"/>
          <w:u w:val="single" w:color="231F20"/>
        </w:rPr>
        <w:tab/>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。咨询人指定的送达接收人</w:t>
      </w:r>
      <w:r>
        <w:rPr>
          <w:rFonts w:hint="eastAsia" w:ascii="宋体" w:hAnsi="宋体" w:eastAsia="宋体" w:cs="宋体"/>
          <w:color w:val="auto"/>
          <w:kern w:val="2"/>
          <w:sz w:val="24"/>
          <w:szCs w:val="24"/>
          <w:u w:val="single" w:color="231F20"/>
        </w:rPr>
        <w:t>：</w:t>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，送达地点</w:t>
      </w:r>
      <w:r>
        <w:rPr>
          <w:rFonts w:hint="eastAsia" w:ascii="宋体" w:hAnsi="宋体" w:eastAsia="宋体" w:cs="宋体"/>
          <w:color w:val="auto"/>
          <w:kern w:val="2"/>
          <w:sz w:val="24"/>
          <w:szCs w:val="24"/>
          <w:u w:val="single" w:color="231F20"/>
        </w:rPr>
        <w:t>：</w:t>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，电子邮箱</w:t>
      </w:r>
      <w:r>
        <w:rPr>
          <w:rFonts w:hint="eastAsia" w:ascii="宋体" w:hAnsi="宋体" w:eastAsia="宋体" w:cs="宋体"/>
          <w:color w:val="auto"/>
          <w:kern w:val="2"/>
          <w:sz w:val="24"/>
          <w:szCs w:val="24"/>
          <w:u w:val="single" w:color="231F20"/>
        </w:rPr>
        <w:t>：</w:t>
      </w:r>
      <w:r>
        <w:rPr>
          <w:rFonts w:hint="default" w:ascii="Times New Roman" w:hAnsi="Times New Roman" w:cs="Times New Roman"/>
          <w:color w:val="auto"/>
          <w:kern w:val="2"/>
          <w:sz w:val="24"/>
          <w:szCs w:val="24"/>
          <w:u w:val="single" w:color="231F20"/>
        </w:rPr>
        <w:tab/>
      </w:r>
      <w:r>
        <w:rPr>
          <w:rFonts w:hint="eastAsia" w:ascii="宋体" w:hAnsi="宋体" w:eastAsia="宋体" w:cs="宋体"/>
          <w:color w:val="auto"/>
          <w:kern w:val="2"/>
          <w:sz w:val="24"/>
          <w:szCs w:val="24"/>
        </w:rPr>
        <w:t>。</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0" w:firstLine="463" w:firstLineChars="193"/>
        <w:jc w:val="both"/>
        <w:textAlignment w:val="auto"/>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lang w:val="en-US" w:eastAsia="zh-CN" w:bidi="ar"/>
        </w:rPr>
        <w:t xml:space="preserve">8.5 </w:t>
      </w:r>
      <w:r>
        <w:rPr>
          <w:rFonts w:hint="eastAsia" w:ascii="宋体" w:hAnsi="宋体" w:eastAsia="宋体" w:cs="宋体"/>
          <w:color w:val="auto"/>
          <w:kern w:val="2"/>
          <w:sz w:val="24"/>
          <w:szCs w:val="24"/>
          <w:lang w:val="en-US" w:eastAsia="zh-CN" w:bidi="ar"/>
        </w:rPr>
        <w:t>知识产权</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216"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auto"/>
          <w:kern w:val="2"/>
          <w:sz w:val="24"/>
          <w:szCs w:val="24"/>
          <w:u w:val="single" w:color="231F20"/>
          <w:lang w:val="en-US" w:eastAsia="zh-CN" w:bidi="ar"/>
        </w:rPr>
        <w:t xml:space="preserve"> </w:t>
      </w:r>
      <w:r>
        <w:rPr>
          <w:rFonts w:hint="eastAsia" w:ascii="宋体" w:hAnsi="宋体" w:eastAsia="宋体" w:cs="宋体"/>
          <w:color w:val="auto"/>
          <w:kern w:val="2"/>
          <w:sz w:val="24"/>
          <w:szCs w:val="24"/>
          <w:u w:val="single" w:color="231F20"/>
          <w:lang w:val="en-US" w:eastAsia="zh-CN" w:bidi="ar"/>
        </w:rPr>
        <w:t>委托人所有</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1" w:after="0" w:afterAutospacing="0" w:line="500" w:lineRule="atLeast"/>
        <w:ind w:left="13" w:leftChars="6" w:right="105" w:firstLine="463" w:firstLineChars="193"/>
        <w:jc w:val="both"/>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咨询人为履行本合同约定而编制的成果文件，其著作权属于</w:t>
      </w:r>
      <w:r>
        <w:rPr>
          <w:rFonts w:hint="default" w:ascii="Times New Roman" w:hAnsi="Times New Roman" w:cs="Times New Roman"/>
          <w:color w:val="auto"/>
          <w:kern w:val="2"/>
          <w:sz w:val="24"/>
          <w:szCs w:val="24"/>
          <w:u w:val="single" w:color="231F20"/>
          <w:lang w:val="en-US" w:eastAsia="zh-CN" w:bidi="ar"/>
        </w:rPr>
        <w:t xml:space="preserve"> </w:t>
      </w:r>
      <w:r>
        <w:rPr>
          <w:rFonts w:hint="eastAsia" w:ascii="宋体" w:hAnsi="宋体" w:eastAsia="宋体" w:cs="宋体"/>
          <w:color w:val="auto"/>
          <w:kern w:val="2"/>
          <w:sz w:val="24"/>
          <w:szCs w:val="24"/>
          <w:u w:val="single" w:color="231F20"/>
          <w:lang w:val="en-US" w:eastAsia="zh-CN" w:bidi="ar"/>
        </w:rPr>
        <w:t>委托人所有</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。双方将履行本合同形成的有关成果文件用于企业宣传、申报奖项以及接受上级主管部门的检查须遵守以下约定</w:t>
      </w:r>
      <w:r>
        <w:rPr>
          <w:rFonts w:hint="eastAsia" w:ascii="宋体" w:hAnsi="宋体" w:eastAsia="宋体" w:cs="宋体"/>
          <w:color w:val="auto"/>
          <w:kern w:val="2"/>
          <w:sz w:val="24"/>
          <w:szCs w:val="24"/>
          <w:u w:val="single" w:color="231F20"/>
          <w:lang w:val="en-US" w:eastAsia="zh-CN" w:bidi="ar"/>
        </w:rPr>
        <w:t>：</w:t>
      </w:r>
      <w:r>
        <w:rPr>
          <w:rFonts w:hint="default" w:ascii="Times New Roman" w:hAnsi="Times New Roman" w:eastAsia="宋体" w:cs="Times New Roman"/>
          <w:color w:val="auto"/>
          <w:kern w:val="2"/>
          <w:sz w:val="24"/>
          <w:szCs w:val="24"/>
          <w:u w:val="single" w:color="231F20"/>
          <w:lang w:val="en-US" w:eastAsia="zh-CN" w:bidi="ar"/>
        </w:rPr>
        <w:t>/</w:t>
      </w:r>
      <w:r>
        <w:rPr>
          <w:rFonts w:hint="default" w:ascii="Times New Roman" w:hAnsi="Times New Roman" w:cs="Times New Roman"/>
          <w:color w:val="auto"/>
          <w:kern w:val="2"/>
          <w:sz w:val="24"/>
          <w:szCs w:val="24"/>
          <w:u w:val="single" w:color="231F20"/>
          <w:lang w:val="en-US" w:eastAsia="zh-CN" w:bidi="ar"/>
        </w:rPr>
        <w:tab/>
      </w:r>
      <w:r>
        <w:rPr>
          <w:rFonts w:hint="eastAsia" w:ascii="宋体" w:hAnsi="宋体" w:eastAsia="宋体" w:cs="宋体"/>
          <w:color w:val="auto"/>
          <w:kern w:val="2"/>
          <w:sz w:val="24"/>
          <w:szCs w:val="24"/>
          <w:lang w:val="en-US" w:eastAsia="zh-CN" w:bidi="ar"/>
        </w:rPr>
        <w:t>。</w:t>
      </w:r>
    </w:p>
    <w:p>
      <w:pPr>
        <w:pStyle w:val="38"/>
        <w:keepNext w:val="0"/>
        <w:keepLines w:val="0"/>
        <w:widowControl w:val="0"/>
        <w:numPr>
          <w:ilvl w:val="0"/>
          <w:numId w:val="10"/>
        </w:numPr>
        <w:suppressLineNumbers w:val="0"/>
        <w:autoSpaceDE w:val="0"/>
        <w:autoSpaceDN/>
        <w:spacing w:line="500" w:lineRule="atLeast"/>
        <w:ind w:left="13" w:leftChars="6" w:right="0" w:firstLine="463" w:firstLineChars="193"/>
        <w:jc w:val="both"/>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rPr>
        <w:t>补充条款</w:t>
      </w:r>
    </w:p>
    <w:p>
      <w:pPr>
        <w:pStyle w:val="38"/>
        <w:keepNext w:val="0"/>
        <w:keepLines w:val="0"/>
        <w:widowControl w:val="0"/>
        <w:numPr>
          <w:ilvl w:val="0"/>
          <w:numId w:val="0"/>
        </w:numPr>
        <w:suppressLineNumbers w:val="0"/>
        <w:autoSpaceDE w:val="0"/>
        <w:autoSpaceDN/>
        <w:spacing w:line="500" w:lineRule="atLeast"/>
        <w:ind w:leftChars="199" w:right="0" w:rightChars="0"/>
        <w:jc w:val="both"/>
        <w:rPr>
          <w:rFonts w:hint="eastAsia" w:ascii="方正黑体_GBK" w:hAnsi="方正黑体_GBK" w:eastAsia="方正黑体_GBK" w:cs="方正黑体_GBK"/>
          <w:color w:val="auto"/>
          <w:kern w:val="2"/>
          <w:sz w:val="24"/>
          <w:szCs w:val="24"/>
          <w:lang w:val="en-US" w:eastAsia="zh-CN"/>
        </w:rPr>
      </w:pPr>
      <w:r>
        <w:rPr>
          <w:rFonts w:hint="eastAsia" w:ascii="方正黑体_GBK" w:hAnsi="方正黑体_GBK" w:eastAsia="方正黑体_GBK" w:cs="方正黑体_GBK"/>
          <w:color w:val="auto"/>
          <w:kern w:val="2"/>
          <w:sz w:val="24"/>
          <w:szCs w:val="24"/>
          <w:lang w:val="en-US" w:eastAsia="zh-CN"/>
        </w:rPr>
        <w:t>无。</w:t>
      </w:r>
    </w:p>
    <w:p>
      <w:pPr>
        <w:pStyle w:val="38"/>
        <w:keepNext w:val="0"/>
        <w:keepLines w:val="0"/>
        <w:widowControl w:val="0"/>
        <w:numPr>
          <w:ilvl w:val="0"/>
          <w:numId w:val="0"/>
        </w:numPr>
        <w:suppressLineNumbers w:val="0"/>
        <w:autoSpaceDE w:val="0"/>
        <w:autoSpaceDN/>
        <w:spacing w:line="500" w:lineRule="atLeast"/>
        <w:ind w:leftChars="200" w:right="0" w:rightChars="0"/>
        <w:jc w:val="both"/>
        <w:rPr>
          <w:rFonts w:hint="default" w:ascii="方正黑体_GBK" w:hAnsi="方正黑体_GBK" w:eastAsia="方正黑体_GBK" w:cs="方正黑体_GBK"/>
          <w:color w:val="auto"/>
          <w:kern w:val="2"/>
          <w:sz w:val="24"/>
          <w:szCs w:val="24"/>
        </w:rPr>
      </w:pPr>
    </w:p>
    <w:p>
      <w:pPr>
        <w:pStyle w:val="19"/>
        <w:keepNext w:val="0"/>
        <w:keepLines w:val="0"/>
        <w:widowControl w:val="0"/>
        <w:suppressLineNumbers w:val="0"/>
        <w:autoSpaceDE w:val="0"/>
        <w:autoSpaceDN/>
        <w:spacing w:before="13" w:beforeAutospacing="0" w:after="120" w:afterAutospacing="0"/>
        <w:ind w:left="0" w:right="0"/>
        <w:jc w:val="both"/>
        <w:rPr>
          <w:rFonts w:hint="default" w:ascii="方正黑体_GBK" w:hAnsi="方正黑体_GBK" w:eastAsia="方正黑体_GBK" w:cs="方正黑体_GBK"/>
          <w:color w:val="auto"/>
          <w:kern w:val="2"/>
          <w:sz w:val="24"/>
          <w:szCs w:val="24"/>
        </w:rPr>
      </w:pPr>
      <w:r>
        <w:rPr>
          <w:rFonts w:hint="default" w:ascii="方正黑体_GBK" w:hAnsi="方正黑体_GBK" w:eastAsia="方正黑体_GBK" w:cs="方正黑体_GBK"/>
          <w:color w:val="auto"/>
          <w:kern w:val="2"/>
          <w:sz w:val="24"/>
          <w:szCs w:val="24"/>
          <w:lang w:val="en-US" w:eastAsia="zh-CN" w:bidi="ar"/>
        </w:rPr>
        <w:t xml:space="preserve"> </w:t>
      </w:r>
    </w:p>
    <w:p>
      <w:pPr>
        <w:rPr>
          <w:rFonts w:hint="default" w:ascii="方正黑体_GBK" w:hAnsi="方正黑体_GBK" w:eastAsia="方正黑体_GBK" w:cs="方正黑体_GBK"/>
          <w:color w:val="auto"/>
          <w:kern w:val="2"/>
          <w:sz w:val="24"/>
          <w:szCs w:val="24"/>
        </w:rPr>
        <w:sectPr>
          <w:footerReference r:id="rId6" w:type="default"/>
          <w:pgSz w:w="11910" w:h="16840"/>
          <w:pgMar w:top="1580" w:right="1200" w:bottom="1020" w:left="1300" w:header="1" w:footer="832" w:gutter="0"/>
          <w:pgNumType w:fmt="decimal"/>
          <w:cols w:space="425" w:num="1"/>
          <w:docGrid w:type="lines" w:linePitch="312" w:charSpace="0"/>
        </w:sectPr>
      </w:pPr>
    </w:p>
    <w:p>
      <w:pPr>
        <w:pStyle w:val="19"/>
        <w:keepNext w:val="0"/>
        <w:keepLines w:val="0"/>
        <w:widowControl w:val="0"/>
        <w:suppressLineNumbers w:val="0"/>
        <w:autoSpaceDE w:val="0"/>
        <w:autoSpaceDN/>
        <w:spacing w:before="11" w:beforeAutospacing="0" w:after="120" w:afterAutospacing="0"/>
        <w:ind w:left="0" w:right="0"/>
        <w:jc w:val="both"/>
        <w:rPr>
          <w:rFonts w:hint="default" w:ascii="方正黑体_GBK" w:hAnsi="方正黑体_GBK" w:eastAsia="方正黑体_GBK" w:cs="方正黑体_GBK"/>
          <w:color w:val="auto"/>
          <w:kern w:val="2"/>
          <w:sz w:val="13"/>
          <w:szCs w:val="13"/>
        </w:rPr>
      </w:pPr>
      <w:r>
        <w:rPr>
          <w:rFonts w:hint="default" w:ascii="方正黑体_GBK" w:hAnsi="方正黑体_GBK" w:eastAsia="方正黑体_GBK" w:cs="方正黑体_GBK"/>
          <w:color w:val="auto"/>
          <w:kern w:val="2"/>
          <w:sz w:val="13"/>
          <w:szCs w:val="13"/>
          <w:lang w:val="en-US" w:eastAsia="zh-CN" w:bidi="ar"/>
        </w:rPr>
        <w:t xml:space="preserve"> </w:t>
      </w:r>
    </w:p>
    <w:p>
      <w:pPr>
        <w:rPr>
          <w:rFonts w:hint="default" w:ascii="方正黑体_GBK" w:hAnsi="方正黑体_GBK" w:eastAsia="方正黑体_GBK" w:cs="方正黑体_GBK"/>
          <w:color w:val="auto"/>
          <w:kern w:val="2"/>
          <w:sz w:val="13"/>
          <w:szCs w:val="13"/>
        </w:rPr>
        <w:sectPr>
          <w:pgSz w:w="16840" w:h="11910" w:orient="landscape"/>
          <w:pgMar w:top="1100" w:right="1580" w:bottom="280" w:left="1300" w:header="1" w:footer="1" w:gutter="0"/>
          <w:pgNumType w:fmt="decimal"/>
          <w:cols w:space="425" w:num="1"/>
          <w:docGrid w:type="lines" w:linePitch="312" w:charSpace="0"/>
        </w:sectPr>
      </w:pPr>
    </w:p>
    <w:p>
      <w:pPr>
        <w:pStyle w:val="19"/>
        <w:keepNext w:val="0"/>
        <w:keepLines w:val="0"/>
        <w:widowControl w:val="0"/>
        <w:suppressLineNumbers w:val="0"/>
        <w:autoSpaceDE w:val="0"/>
        <w:autoSpaceDN/>
        <w:spacing w:before="24" w:beforeAutospacing="0" w:after="120" w:afterAutospacing="0"/>
        <w:ind w:left="557" w:right="0"/>
        <w:jc w:val="both"/>
        <w:rPr>
          <w:rFonts w:hint="default" w:ascii="方正黑体_GBK" w:hAnsi="方正黑体_GBK" w:eastAsia="方正黑体_GBK" w:cs="方正黑体_GBK"/>
          <w:color w:val="auto"/>
          <w:kern w:val="2"/>
          <w:sz w:val="30"/>
          <w:szCs w:val="30"/>
        </w:rPr>
      </w:pPr>
      <w:r>
        <w:rPr>
          <w:rFonts w:hint="default" w:ascii="方正黑体_GBK" w:hAnsi="方正黑体_GBK" w:eastAsia="方正黑体_GBK" w:cs="方正黑体_GBK"/>
          <w:color w:val="auto"/>
          <w:spacing w:val="-3"/>
          <w:kern w:val="2"/>
          <w:sz w:val="21"/>
          <w:szCs w:val="21"/>
          <w:lang w:val="en-US" w:eastAsia="zh-CN" w:bidi="ar"/>
        </w:rPr>
        <w:t xml:space="preserve">附录 </w:t>
      </w:r>
      <w:r>
        <w:rPr>
          <w:rFonts w:hint="default" w:ascii="方正黑体_GBK" w:hAnsi="方正黑体_GBK" w:eastAsia="方正黑体_GBK" w:cs="方正黑体_GBK"/>
          <w:color w:val="auto"/>
          <w:kern w:val="2"/>
          <w:sz w:val="21"/>
          <w:szCs w:val="21"/>
          <w:lang w:val="en-US" w:eastAsia="zh-CN" w:bidi="ar"/>
        </w:rPr>
        <w:t>A</w:t>
      </w:r>
    </w:p>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服务范围及工作内容、酬金一览表</w:t>
      </w:r>
    </w:p>
    <w:p>
      <w:pPr>
        <w:rPr>
          <w:rFonts w:hint="default" w:ascii="Times New Roman" w:hAnsi="Times New Roman" w:cs="Times New Roman"/>
          <w:color w:val="auto"/>
          <w:kern w:val="2"/>
          <w:sz w:val="21"/>
          <w:szCs w:val="21"/>
        </w:rPr>
        <w:sectPr>
          <w:type w:val="continuous"/>
          <w:pgSz w:w="16840" w:h="11910" w:orient="landscape"/>
          <w:pgMar w:top="1580" w:right="1580" w:bottom="1020" w:left="1300" w:header="720" w:footer="720" w:gutter="0"/>
          <w:pgNumType w:fmt="decimal"/>
          <w:cols w:space="425" w:num="1"/>
          <w:docGrid w:type="lines" w:linePitch="312" w:charSpace="0"/>
        </w:sectPr>
      </w:pPr>
    </w:p>
    <w:p>
      <w:pPr>
        <w:pStyle w:val="19"/>
        <w:keepNext w:val="0"/>
        <w:keepLines w:val="0"/>
        <w:widowControl w:val="0"/>
        <w:suppressLineNumbers w:val="0"/>
        <w:autoSpaceDE w:val="0"/>
        <w:autoSpaceDN/>
        <w:spacing w:before="12" w:beforeAutospacing="0" w:after="120" w:afterAutospacing="0"/>
        <w:ind w:left="0" w:right="0"/>
        <w:jc w:val="both"/>
        <w:rPr>
          <w:rFonts w:hint="default" w:ascii="方正黑体_GBK" w:hAnsi="方正黑体_GBK" w:eastAsia="方正黑体_GBK" w:cs="方正黑体_GBK"/>
          <w:color w:val="auto"/>
          <w:kern w:val="2"/>
          <w:sz w:val="13"/>
          <w:szCs w:val="13"/>
        </w:rPr>
      </w:pPr>
      <w:r>
        <w:rPr>
          <w:rFonts w:hint="default" w:ascii="Times New Roman" w:hAnsi="Times New Roman" w:cs="Times New Roman"/>
          <w:color w:val="auto"/>
          <w:kern w:val="2"/>
          <w:sz w:val="21"/>
          <w:szCs w:val="21"/>
          <w:lang w:val="en-US" w:eastAsia="zh-CN" w:bidi="ar"/>
        </w:rPr>
        <w:drawing>
          <wp:inline distT="0" distB="0" distL="114300" distR="114300">
            <wp:extent cx="171450" cy="152400"/>
            <wp:effectExtent l="0" t="0" r="0" b="0"/>
            <wp:docPr id="52"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 descr="IMG_259"/>
                    <pic:cNvPicPr>
                      <a:picLocks noChangeAspect="1"/>
                    </pic:cNvPicPr>
                  </pic:nvPicPr>
                  <pic:blipFill>
                    <a:blip r:embed="rId10"/>
                    <a:stretch>
                      <a:fillRect/>
                    </a:stretch>
                  </pic:blipFill>
                  <pic:spPr>
                    <a:xfrm>
                      <a:off x="0" y="0"/>
                      <a:ext cx="171450" cy="152400"/>
                    </a:xfrm>
                    <a:prstGeom prst="rect">
                      <a:avLst/>
                    </a:prstGeom>
                    <a:noFill/>
                    <a:ln w="9525">
                      <a:noFill/>
                    </a:ln>
                  </pic:spPr>
                </pic:pic>
              </a:graphicData>
            </a:graphic>
          </wp:inline>
        </w:drawing>
      </w:r>
      <w:r>
        <w:rPr>
          <w:rFonts w:hint="default" w:ascii="方正黑体_GBK" w:hAnsi="方正黑体_GBK" w:eastAsia="方正黑体_GBK" w:cs="方正黑体_GBK"/>
          <w:color w:val="auto"/>
          <w:kern w:val="2"/>
          <w:sz w:val="13"/>
          <w:szCs w:val="13"/>
          <w:lang w:val="en-US" w:eastAsia="zh-CN" w:bidi="ar"/>
        </w:rPr>
        <w:t xml:space="preserve"> </w:t>
      </w:r>
    </w:p>
    <w:tbl>
      <w:tblPr>
        <w:tblStyle w:val="22"/>
        <w:tblW w:w="0" w:type="auto"/>
        <w:tblInd w:w="22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Layout w:type="fixed"/>
        <w:tblCellMar>
          <w:top w:w="0" w:type="dxa"/>
          <w:left w:w="0" w:type="dxa"/>
          <w:bottom w:w="0" w:type="dxa"/>
          <w:right w:w="0" w:type="dxa"/>
        </w:tblCellMar>
      </w:tblPr>
      <w:tblGrid>
        <w:gridCol w:w="1543"/>
        <w:gridCol w:w="2695"/>
        <w:gridCol w:w="2450"/>
        <w:gridCol w:w="1206"/>
        <w:gridCol w:w="2153"/>
        <w:gridCol w:w="2718"/>
        <w:gridCol w:w="94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00" w:hRule="atLeast"/>
        </w:trPr>
        <w:tc>
          <w:tcPr>
            <w:tcW w:w="1543" w:type="dxa"/>
            <w:vMerge w:val="restart"/>
            <w:tcBorders>
              <w:top w:val="single" w:color="231F20" w:sz="4" w:space="0"/>
              <w:left w:val="nil"/>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157" w:beforeAutospacing="0"/>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服务阶段</w:t>
            </w:r>
          </w:p>
        </w:tc>
        <w:tc>
          <w:tcPr>
            <w:tcW w:w="5145" w:type="dxa"/>
            <w:gridSpan w:val="2"/>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1742" w:right="1733"/>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服务范围及工作内容</w:t>
            </w:r>
          </w:p>
        </w:tc>
        <w:tc>
          <w:tcPr>
            <w:tcW w:w="6077" w:type="dxa"/>
            <w:gridSpan w:val="3"/>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839" w:right="2827"/>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酬金</w:t>
            </w: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spacing w:line="269" w:lineRule="exact"/>
              <w:ind w:left="293"/>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备注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00" w:hRule="atLeast"/>
        </w:trPr>
        <w:tc>
          <w:tcPr>
            <w:tcW w:w="1543" w:type="dxa"/>
            <w:vMerge w:val="continue"/>
            <w:tcBorders>
              <w:top w:val="single" w:color="231F20" w:sz="4" w:space="0"/>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服务范围</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845" w:right="83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工作内容</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43"/>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收费基数</w:t>
            </w: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357"/>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收费标准（比例）</w:t>
            </w: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370"/>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酬金数额（单位：万元）</w:t>
            </w: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00" w:hRule="atLeast"/>
        </w:trPr>
        <w:tc>
          <w:tcPr>
            <w:tcW w:w="1543" w:type="dxa"/>
            <w:vMerge w:val="restart"/>
            <w:tcBorders>
              <w:top w:val="nil"/>
              <w:left w:val="nil"/>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6" w:beforeAutospacing="0"/>
              <w:jc w:val="both"/>
              <w:rPr>
                <w:rFonts w:hint="default" w:ascii="方正黑体_GBK" w:hAnsi="方正书宋_GBK" w:eastAsia="方正书宋_GBK" w:cs="方正书宋_GBK"/>
                <w:color w:val="auto"/>
                <w:kern w:val="2"/>
                <w:sz w:val="21"/>
                <w:szCs w:val="21"/>
              </w:rPr>
            </w:pPr>
          </w:p>
          <w:p>
            <w:pPr>
              <w:pStyle w:val="37"/>
              <w:keepNext w:val="0"/>
              <w:keepLines w:val="0"/>
              <w:widowControl w:val="0"/>
              <w:suppressLineNumbers w:val="0"/>
              <w:autoSpaceDE w:val="0"/>
              <w:autoSpaceDN/>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决策阶段</w:t>
            </w: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投资估算</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□编制□审核□调整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经济评价</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□编制□审核□调整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其他：</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00" w:hRule="atLeast"/>
        </w:trPr>
        <w:tc>
          <w:tcPr>
            <w:tcW w:w="1543" w:type="dxa"/>
            <w:vMerge w:val="restart"/>
            <w:tcBorders>
              <w:top w:val="nil"/>
              <w:left w:val="nil"/>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6" w:beforeAutospacing="0"/>
              <w:jc w:val="both"/>
              <w:rPr>
                <w:rFonts w:hint="default" w:ascii="方正黑体_GBK" w:hAnsi="方正书宋_GBK" w:eastAsia="方正书宋_GBK" w:cs="方正书宋_GBK"/>
                <w:color w:val="auto"/>
                <w:kern w:val="2"/>
                <w:sz w:val="21"/>
                <w:szCs w:val="21"/>
              </w:rPr>
            </w:pPr>
          </w:p>
          <w:p>
            <w:pPr>
              <w:pStyle w:val="37"/>
              <w:keepNext w:val="0"/>
              <w:keepLines w:val="0"/>
              <w:widowControl w:val="0"/>
              <w:suppressLineNumbers w:val="0"/>
              <w:autoSpaceDE w:val="0"/>
              <w:autoSpaceDN/>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设计阶段</w:t>
            </w: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设计概算</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□编制□审核□调整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施工图预算</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color w:val="auto"/>
                <w:kern w:val="2"/>
                <w:sz w:val="18"/>
                <w:szCs w:val="18"/>
              </w:rPr>
            </w:pPr>
            <w:r>
              <w:rPr>
                <w:rFonts w:hint="eastAsia" w:cs="方正书宋_GBK"/>
                <w:color w:val="auto"/>
                <w:kern w:val="2"/>
                <w:sz w:val="18"/>
                <w:szCs w:val="18"/>
                <w:lang w:eastAsia="zh-CN"/>
              </w:rPr>
              <w:t>□</w:t>
            </w:r>
            <w:r>
              <w:rPr>
                <w:rFonts w:hint="default" w:ascii="方正书宋_GBK" w:hAnsi="方正书宋_GBK" w:eastAsia="方正书宋_GBK" w:cs="方正书宋_GBK"/>
                <w:color w:val="auto"/>
                <w:kern w:val="2"/>
                <w:sz w:val="18"/>
                <w:szCs w:val="18"/>
              </w:rPr>
              <w:t>编制</w:t>
            </w:r>
            <w:r>
              <w:rPr>
                <w:rFonts w:hint="eastAsia" w:cs="方正书宋_GBK"/>
                <w:color w:val="auto"/>
                <w:kern w:val="2"/>
                <w:sz w:val="18"/>
                <w:szCs w:val="18"/>
                <w:lang w:eastAsia="zh-CN"/>
              </w:rPr>
              <w:t>□</w:t>
            </w:r>
            <w:r>
              <w:rPr>
                <w:rFonts w:hint="default" w:ascii="方正书宋_GBK" w:hAnsi="方正书宋_GBK" w:eastAsia="方正书宋_GBK" w:cs="方正书宋_GBK"/>
                <w:color w:val="auto"/>
                <w:kern w:val="2"/>
                <w:sz w:val="18"/>
                <w:szCs w:val="18"/>
              </w:rPr>
              <w:t>审核</w:t>
            </w:r>
            <w:r>
              <w:rPr>
                <w:rFonts w:hint="eastAsia" w:cs="方正书宋_GBK"/>
                <w:color w:val="auto"/>
                <w:kern w:val="2"/>
                <w:sz w:val="18"/>
                <w:szCs w:val="18"/>
                <w:lang w:eastAsia="zh-CN"/>
              </w:rPr>
              <w:t>□</w:t>
            </w:r>
            <w:r>
              <w:rPr>
                <w:rFonts w:hint="default" w:ascii="方正书宋_GBK" w:hAnsi="方正书宋_GBK" w:eastAsia="方正书宋_GBK" w:cs="方正书宋_GBK"/>
                <w:color w:val="auto"/>
                <w:kern w:val="2"/>
                <w:sz w:val="18"/>
                <w:szCs w:val="18"/>
              </w:rPr>
              <w:t>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其他：</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00" w:hRule="atLeast"/>
        </w:trPr>
        <w:tc>
          <w:tcPr>
            <w:tcW w:w="1543" w:type="dxa"/>
            <w:vMerge w:val="restart"/>
            <w:tcBorders>
              <w:top w:val="nil"/>
              <w:left w:val="nil"/>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方正黑体_GBK" w:hAnsi="方正书宋_GBK" w:eastAsia="方正书宋_GBK" w:cs="方正书宋_GBK"/>
                <w:color w:val="auto"/>
                <w:kern w:val="2"/>
                <w:sz w:val="20"/>
                <w:szCs w:val="20"/>
              </w:rPr>
            </w:pPr>
          </w:p>
          <w:p>
            <w:pPr>
              <w:pStyle w:val="37"/>
              <w:keepNext w:val="0"/>
              <w:keepLines w:val="0"/>
              <w:widowControl w:val="0"/>
              <w:suppressLineNumbers w:val="0"/>
              <w:autoSpaceDE w:val="0"/>
              <w:autoSpaceDN/>
              <w:spacing w:before="14" w:beforeAutospacing="0"/>
              <w:jc w:val="both"/>
              <w:rPr>
                <w:rFonts w:hint="default" w:ascii="方正黑体_GBK" w:hAnsi="方正书宋_GBK" w:eastAsia="方正书宋_GBK" w:cs="方正书宋_GBK"/>
                <w:color w:val="auto"/>
                <w:kern w:val="2"/>
                <w:sz w:val="22"/>
                <w:szCs w:val="22"/>
              </w:rPr>
            </w:pPr>
          </w:p>
          <w:p>
            <w:pPr>
              <w:pStyle w:val="37"/>
              <w:keepNext w:val="0"/>
              <w:keepLines w:val="0"/>
              <w:widowControl w:val="0"/>
              <w:suppressLineNumbers w:val="0"/>
              <w:autoSpaceDE w:val="0"/>
              <w:autoSpaceDN/>
              <w:ind w:left="32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发承包阶段</w:t>
            </w: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b/>
                <w:bCs/>
                <w:color w:val="auto"/>
                <w:kern w:val="2"/>
                <w:sz w:val="18"/>
                <w:szCs w:val="18"/>
              </w:rPr>
            </w:pPr>
            <w:r>
              <w:rPr>
                <w:rFonts w:hint="default" w:ascii="方正书宋_GBK" w:hAnsi="方正书宋_GBK" w:eastAsia="方正书宋_GBK" w:cs="方正书宋_GBK"/>
                <w:b/>
                <w:bCs/>
                <w:color w:val="auto"/>
                <w:kern w:val="2"/>
                <w:sz w:val="18"/>
                <w:szCs w:val="18"/>
              </w:rPr>
              <w:t>工程量清单</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b/>
                <w:bCs/>
                <w:color w:val="auto"/>
                <w:kern w:val="2"/>
                <w:sz w:val="18"/>
                <w:szCs w:val="18"/>
              </w:rPr>
            </w:pPr>
            <w:r>
              <w:rPr>
                <w:rFonts w:hint="eastAsia" w:cs="方正书宋_GBK"/>
                <w:b/>
                <w:bCs/>
                <w:color w:val="auto"/>
                <w:kern w:val="2"/>
                <w:sz w:val="18"/>
                <w:szCs w:val="18"/>
                <w:lang w:eastAsia="zh-CN"/>
              </w:rPr>
              <w:t>☑</w:t>
            </w:r>
            <w:r>
              <w:rPr>
                <w:rFonts w:hint="default" w:ascii="方正书宋_GBK" w:hAnsi="方正书宋_GBK" w:eastAsia="方正书宋_GBK" w:cs="方正书宋_GBK"/>
                <w:b/>
                <w:bCs/>
                <w:color w:val="auto"/>
                <w:kern w:val="2"/>
                <w:sz w:val="18"/>
                <w:szCs w:val="18"/>
              </w:rPr>
              <w:t>编制</w:t>
            </w:r>
            <w:r>
              <w:rPr>
                <w:rFonts w:hint="eastAsia" w:cs="方正书宋_GBK"/>
                <w:b/>
                <w:bCs/>
                <w:color w:val="auto"/>
                <w:kern w:val="2"/>
                <w:sz w:val="18"/>
                <w:szCs w:val="18"/>
                <w:lang w:eastAsia="zh-CN"/>
              </w:rPr>
              <w:t>☑</w:t>
            </w:r>
            <w:r>
              <w:rPr>
                <w:rFonts w:hint="default" w:ascii="方正书宋_GBK" w:hAnsi="方正书宋_GBK" w:eastAsia="方正书宋_GBK" w:cs="方正书宋_GBK"/>
                <w:b/>
                <w:bCs/>
                <w:color w:val="auto"/>
                <w:kern w:val="2"/>
                <w:sz w:val="18"/>
                <w:szCs w:val="18"/>
              </w:rPr>
              <w:t>审核</w:t>
            </w:r>
            <w:r>
              <w:rPr>
                <w:rFonts w:hint="eastAsia" w:cs="方正书宋_GBK"/>
                <w:b/>
                <w:bCs/>
                <w:color w:val="auto"/>
                <w:kern w:val="2"/>
                <w:sz w:val="18"/>
                <w:szCs w:val="18"/>
                <w:lang w:eastAsia="zh-CN"/>
              </w:rPr>
              <w:t>☑</w:t>
            </w:r>
            <w:r>
              <w:rPr>
                <w:rFonts w:hint="default" w:ascii="方正书宋_GBK" w:hAnsi="方正书宋_GBK" w:eastAsia="方正书宋_GBK" w:cs="方正书宋_GBK"/>
                <w:b/>
                <w:bCs/>
                <w:color w:val="auto"/>
                <w:kern w:val="2"/>
                <w:sz w:val="18"/>
                <w:szCs w:val="18"/>
              </w:rPr>
              <w:t>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18"/>
                <w:szCs w:val="18"/>
                <w:lang w:val="en-US" w:eastAsia="zh-CN"/>
              </w:rPr>
            </w:pPr>
            <w:r>
              <w:rPr>
                <w:rFonts w:hint="eastAsia" w:ascii="Times New Roman" w:cs="方正书宋_GBK"/>
                <w:b/>
                <w:bCs/>
                <w:color w:val="auto"/>
                <w:kern w:val="2"/>
                <w:sz w:val="18"/>
                <w:szCs w:val="18"/>
                <w:lang w:val="en-US" w:eastAsia="zh-CN"/>
              </w:rPr>
              <w:t>/</w:t>
            </w: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18"/>
                <w:szCs w:val="18"/>
                <w:lang w:val="en-US" w:eastAsia="zh-CN"/>
              </w:rPr>
            </w:pPr>
            <w:r>
              <w:rPr>
                <w:rFonts w:hint="eastAsia" w:ascii="Times New Roman" w:cs="方正书宋_GBK"/>
                <w:b/>
                <w:bCs/>
                <w:color w:val="auto"/>
                <w:kern w:val="2"/>
                <w:sz w:val="18"/>
                <w:szCs w:val="18"/>
                <w:lang w:val="en-US" w:eastAsia="zh-CN"/>
              </w:rPr>
              <w:t>/</w:t>
            </w:r>
          </w:p>
        </w:tc>
        <w:tc>
          <w:tcPr>
            <w:tcW w:w="2718" w:type="dxa"/>
            <w:vMerge w:val="restart"/>
            <w:tcBorders>
              <w:top w:val="single" w:color="231F20" w:sz="4" w:space="0"/>
              <w:left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color w:val="auto"/>
                <w:kern w:val="2"/>
                <w:sz w:val="18"/>
                <w:szCs w:val="18"/>
                <w:lang w:val="en-US" w:eastAsia="zh-CN"/>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b/>
                <w:bCs/>
                <w:color w:val="auto"/>
                <w:kern w:val="2"/>
                <w:sz w:val="18"/>
                <w:szCs w:val="18"/>
              </w:rPr>
            </w:pPr>
            <w:r>
              <w:rPr>
                <w:rFonts w:hint="default" w:ascii="方正书宋_GBK" w:hAnsi="方正书宋_GBK" w:eastAsia="方正书宋_GBK" w:cs="方正书宋_GBK"/>
                <w:b/>
                <w:bCs/>
                <w:color w:val="auto"/>
                <w:kern w:val="2"/>
                <w:sz w:val="18"/>
                <w:szCs w:val="18"/>
              </w:rPr>
              <w:t>最高投标限价</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b/>
                <w:bCs/>
                <w:color w:val="auto"/>
                <w:kern w:val="2"/>
                <w:sz w:val="18"/>
                <w:szCs w:val="18"/>
              </w:rPr>
            </w:pPr>
            <w:r>
              <w:rPr>
                <w:rFonts w:hint="eastAsia" w:cs="方正书宋_GBK"/>
                <w:b/>
                <w:bCs/>
                <w:color w:val="auto"/>
                <w:kern w:val="2"/>
                <w:sz w:val="18"/>
                <w:szCs w:val="18"/>
                <w:lang w:eastAsia="zh-CN"/>
              </w:rPr>
              <w:t>☑</w:t>
            </w:r>
            <w:r>
              <w:rPr>
                <w:rFonts w:hint="default" w:ascii="方正书宋_GBK" w:hAnsi="方正书宋_GBK" w:eastAsia="方正书宋_GBK" w:cs="方正书宋_GBK"/>
                <w:b/>
                <w:bCs/>
                <w:color w:val="auto"/>
                <w:kern w:val="2"/>
                <w:sz w:val="18"/>
                <w:szCs w:val="18"/>
              </w:rPr>
              <w:t>编制</w:t>
            </w:r>
            <w:r>
              <w:rPr>
                <w:rFonts w:hint="eastAsia" w:cs="方正书宋_GBK"/>
                <w:b/>
                <w:bCs/>
                <w:color w:val="auto"/>
                <w:kern w:val="2"/>
                <w:sz w:val="18"/>
                <w:szCs w:val="18"/>
                <w:lang w:eastAsia="zh-CN"/>
              </w:rPr>
              <w:t>☑</w:t>
            </w:r>
            <w:r>
              <w:rPr>
                <w:rFonts w:hint="default" w:ascii="方正书宋_GBK" w:hAnsi="方正书宋_GBK" w:eastAsia="方正书宋_GBK" w:cs="方正书宋_GBK"/>
                <w:b/>
                <w:bCs/>
                <w:color w:val="auto"/>
                <w:kern w:val="2"/>
                <w:sz w:val="18"/>
                <w:szCs w:val="18"/>
              </w:rPr>
              <w:t>审核</w:t>
            </w:r>
            <w:r>
              <w:rPr>
                <w:rFonts w:hint="eastAsia" w:cs="方正书宋_GBK"/>
                <w:b/>
                <w:bCs/>
                <w:color w:val="auto"/>
                <w:kern w:val="2"/>
                <w:sz w:val="18"/>
                <w:szCs w:val="18"/>
                <w:lang w:eastAsia="zh-CN"/>
              </w:rPr>
              <w:t>☑</w:t>
            </w:r>
            <w:r>
              <w:rPr>
                <w:rFonts w:hint="default" w:ascii="方正书宋_GBK" w:hAnsi="方正书宋_GBK" w:eastAsia="方正书宋_GBK" w:cs="方正书宋_GBK"/>
                <w:b/>
                <w:bCs/>
                <w:color w:val="auto"/>
                <w:kern w:val="2"/>
                <w:sz w:val="18"/>
                <w:szCs w:val="18"/>
              </w:rPr>
              <w:t>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18"/>
                <w:szCs w:val="18"/>
                <w:lang w:val="en-US" w:eastAsia="zh-CN"/>
              </w:rPr>
            </w:pPr>
            <w:r>
              <w:rPr>
                <w:rFonts w:hint="eastAsia" w:ascii="Times New Roman" w:cs="方正书宋_GBK"/>
                <w:b/>
                <w:bCs/>
                <w:color w:val="auto"/>
                <w:kern w:val="2"/>
                <w:sz w:val="18"/>
                <w:szCs w:val="18"/>
                <w:lang w:val="en-US" w:eastAsia="zh-CN"/>
              </w:rPr>
              <w:t>/</w:t>
            </w: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18"/>
                <w:szCs w:val="18"/>
                <w:lang w:val="en-US" w:eastAsia="zh-CN"/>
              </w:rPr>
            </w:pPr>
            <w:r>
              <w:rPr>
                <w:rFonts w:hint="eastAsia" w:ascii="Times New Roman" w:cs="方正书宋_GBK"/>
                <w:b/>
                <w:bCs/>
                <w:color w:val="auto"/>
                <w:kern w:val="2"/>
                <w:sz w:val="18"/>
                <w:szCs w:val="18"/>
                <w:lang w:val="en-US" w:eastAsia="zh-CN"/>
              </w:rPr>
              <w:t>/</w:t>
            </w:r>
          </w:p>
        </w:tc>
        <w:tc>
          <w:tcPr>
            <w:tcW w:w="2718" w:type="dxa"/>
            <w:vMerge w:val="continue"/>
            <w:tcBorders>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投标报价分析</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□编制□审核□调整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清标报告</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□编制□审核□调整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其他：</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restart"/>
            <w:tcBorders>
              <w:top w:val="nil"/>
              <w:left w:val="nil"/>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方正黑体_GBK" w:hAnsi="方正书宋_GBK" w:eastAsia="方正书宋_GBK" w:cs="方正书宋_GBK"/>
                <w:color w:val="auto"/>
                <w:kern w:val="2"/>
                <w:sz w:val="20"/>
                <w:szCs w:val="20"/>
              </w:rPr>
            </w:pPr>
          </w:p>
          <w:p>
            <w:pPr>
              <w:pStyle w:val="37"/>
              <w:keepNext w:val="0"/>
              <w:keepLines w:val="0"/>
              <w:widowControl w:val="0"/>
              <w:suppressLineNumbers w:val="0"/>
              <w:autoSpaceDE w:val="0"/>
              <w:autoSpaceDN/>
              <w:jc w:val="both"/>
              <w:rPr>
                <w:rFonts w:hint="default" w:ascii="方正黑体_GBK" w:hAnsi="方正书宋_GBK" w:eastAsia="方正书宋_GBK" w:cs="方正书宋_GBK"/>
                <w:color w:val="auto"/>
                <w:kern w:val="2"/>
                <w:sz w:val="20"/>
                <w:szCs w:val="20"/>
              </w:rPr>
            </w:pPr>
          </w:p>
          <w:p>
            <w:pPr>
              <w:pStyle w:val="37"/>
              <w:keepNext w:val="0"/>
              <w:keepLines w:val="0"/>
              <w:widowControl w:val="0"/>
              <w:suppressLineNumbers w:val="0"/>
              <w:autoSpaceDE w:val="0"/>
              <w:autoSpaceDN/>
              <w:spacing w:before="10" w:beforeAutospacing="0"/>
              <w:jc w:val="both"/>
              <w:rPr>
                <w:rFonts w:hint="default" w:ascii="方正黑体_GBK" w:hAnsi="方正书宋_GBK" w:eastAsia="方正书宋_GBK" w:cs="方正书宋_GBK"/>
                <w:color w:val="auto"/>
                <w:kern w:val="2"/>
                <w:sz w:val="13"/>
                <w:szCs w:val="13"/>
              </w:rPr>
            </w:pPr>
          </w:p>
          <w:p>
            <w:pPr>
              <w:pStyle w:val="37"/>
              <w:keepNext w:val="0"/>
              <w:keepLines w:val="0"/>
              <w:widowControl w:val="0"/>
              <w:suppressLineNumbers w:val="0"/>
              <w:autoSpaceDE w:val="0"/>
              <w:autoSpaceDN/>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实施阶段</w:t>
            </w: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资金使用计划</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73"/>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□编制</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工程计量与工程款审核</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□编制□审核□调整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合同价款调整</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□编制□审核□调整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工程变更、索赔、签证</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73"/>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□审核</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工程实施阶段造价控制</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其他：</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restart"/>
            <w:tcBorders>
              <w:top w:val="nil"/>
              <w:left w:val="nil"/>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6" w:beforeAutospacing="0"/>
              <w:jc w:val="both"/>
              <w:rPr>
                <w:rFonts w:hint="default" w:ascii="方正黑体_GBK" w:hAnsi="方正书宋_GBK" w:eastAsia="方正书宋_GBK" w:cs="方正书宋_GBK"/>
                <w:color w:val="auto"/>
                <w:kern w:val="2"/>
                <w:sz w:val="21"/>
                <w:szCs w:val="21"/>
              </w:rPr>
            </w:pPr>
          </w:p>
          <w:p>
            <w:pPr>
              <w:pStyle w:val="37"/>
              <w:keepNext w:val="0"/>
              <w:keepLines w:val="0"/>
              <w:widowControl w:val="0"/>
              <w:suppressLineNumbers w:val="0"/>
              <w:autoSpaceDE w:val="0"/>
              <w:autoSpaceDN/>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竣工阶段</w:t>
            </w: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竣工结算</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□编制□审核□调整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竣工决算</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□编制□审核□调整</w:t>
            </w: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00" w:hRule="atLeast"/>
        </w:trPr>
        <w:tc>
          <w:tcPr>
            <w:tcW w:w="1543" w:type="dxa"/>
            <w:vMerge w:val="continue"/>
            <w:tcBorders>
              <w:top w:val="nil"/>
              <w:left w:val="nil"/>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其他：</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00" w:hRule="atLeast"/>
        </w:trPr>
        <w:tc>
          <w:tcPr>
            <w:tcW w:w="1543" w:type="dxa"/>
            <w:tcBorders>
              <w:top w:val="single" w:color="231F20" w:sz="4" w:space="0"/>
              <w:left w:val="nil"/>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415"/>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其他服务</w:t>
            </w:r>
          </w:p>
        </w:tc>
        <w:tc>
          <w:tcPr>
            <w:tcW w:w="269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line="269" w:lineRule="exact"/>
              <w:ind w:left="22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工程造价鉴定</w:t>
            </w:r>
          </w:p>
        </w:tc>
        <w:tc>
          <w:tcPr>
            <w:tcW w:w="24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20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15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271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943" w:type="dxa"/>
            <w:tcBorders>
              <w:top w:val="single" w:color="231F20" w:sz="4" w:space="0"/>
              <w:left w:val="single" w:color="231F20" w:sz="4" w:space="0"/>
              <w:bottom w:val="single" w:color="231F20" w:sz="4" w:space="0"/>
              <w:right w:val="single" w:color="00000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bl>
    <w:p>
      <w:pPr>
        <w:keepNext w:val="0"/>
        <w:keepLines w:val="0"/>
        <w:widowControl w:val="0"/>
        <w:suppressLineNumbers w:val="0"/>
        <w:autoSpaceDE w:val="0"/>
        <w:autoSpaceDN/>
        <w:spacing w:before="105" w:beforeAutospacing="0" w:after="0" w:afterAutospacing="0" w:line="265" w:lineRule="exact"/>
        <w:ind w:left="117" w:right="0" w:firstLine="0"/>
        <w:jc w:val="both"/>
        <w:rPr>
          <w:rFonts w:hint="default" w:ascii="Times New Roman" w:hAnsi="Times New Roman" w:cs="Times New Roman"/>
          <w:color w:val="auto"/>
          <w:kern w:val="2"/>
          <w:sz w:val="18"/>
          <w:szCs w:val="18"/>
        </w:rPr>
      </w:pPr>
      <w:r>
        <w:rPr>
          <w:rFonts w:hint="eastAsia" w:ascii="宋体" w:hAnsi="宋体" w:eastAsia="宋体" w:cs="宋体"/>
          <w:color w:val="auto"/>
          <w:kern w:val="2"/>
          <w:sz w:val="18"/>
          <w:szCs w:val="18"/>
          <w:lang w:val="en-US" w:eastAsia="zh-CN" w:bidi="ar"/>
        </w:rPr>
        <w:t>注：</w:t>
      </w:r>
      <w:r>
        <w:rPr>
          <w:rFonts w:hint="default" w:ascii="Times New Roman" w:hAnsi="Times New Roman" w:eastAsia="宋体" w:cs="Times New Roman"/>
          <w:color w:val="auto"/>
          <w:kern w:val="2"/>
          <w:sz w:val="18"/>
          <w:szCs w:val="18"/>
          <w:lang w:val="en-US" w:eastAsia="zh-CN" w:bidi="ar"/>
        </w:rPr>
        <w:t xml:space="preserve"> 1. </w:t>
      </w:r>
      <w:r>
        <w:rPr>
          <w:rFonts w:hint="eastAsia" w:ascii="宋体" w:hAnsi="宋体" w:eastAsia="宋体" w:cs="宋体"/>
          <w:color w:val="auto"/>
          <w:kern w:val="2"/>
          <w:sz w:val="18"/>
          <w:szCs w:val="18"/>
          <w:lang w:val="en-US" w:eastAsia="zh-CN" w:bidi="ar"/>
        </w:rPr>
        <w:t xml:space="preserve">附录 </w:t>
      </w:r>
      <w:r>
        <w:rPr>
          <w:rFonts w:hint="default" w:ascii="Times New Roman" w:hAnsi="Times New Roman" w:eastAsia="宋体" w:cs="Times New Roman"/>
          <w:color w:val="auto"/>
          <w:kern w:val="2"/>
          <w:sz w:val="18"/>
          <w:szCs w:val="18"/>
          <w:lang w:val="en-US" w:eastAsia="zh-CN" w:bidi="ar"/>
        </w:rPr>
        <w:t xml:space="preserve">A </w:t>
      </w:r>
      <w:r>
        <w:rPr>
          <w:rFonts w:hint="eastAsia" w:ascii="宋体" w:hAnsi="宋体" w:eastAsia="宋体" w:cs="宋体"/>
          <w:color w:val="auto"/>
          <w:kern w:val="2"/>
          <w:sz w:val="18"/>
          <w:szCs w:val="18"/>
          <w:lang w:val="en-US" w:eastAsia="zh-CN" w:bidi="ar"/>
        </w:rPr>
        <w:t>中服务范围及工作内容未涉及的可在</w:t>
      </w:r>
      <w:r>
        <w:rPr>
          <w:rFonts w:hint="default" w:ascii="Times New Roman" w:hAnsi="Times New Roman" w:eastAsia="宋体" w:cs="Times New Roman"/>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其他</w:t>
      </w:r>
      <w:r>
        <w:rPr>
          <w:rFonts w:hint="default" w:ascii="Times New Roman" w:hAnsi="Times New Roman" w:eastAsia="宋体" w:cs="Times New Roman"/>
          <w:color w:val="auto"/>
          <w:kern w:val="2"/>
          <w:sz w:val="18"/>
          <w:szCs w:val="18"/>
          <w:lang w:val="en-US" w:eastAsia="zh-CN" w:bidi="ar"/>
        </w:rPr>
        <w:t>”</w:t>
      </w:r>
      <w:r>
        <w:rPr>
          <w:rFonts w:hint="eastAsia" w:ascii="宋体" w:hAnsi="宋体" w:eastAsia="宋体" w:cs="宋体"/>
          <w:color w:val="auto"/>
          <w:kern w:val="2"/>
          <w:sz w:val="18"/>
          <w:szCs w:val="18"/>
          <w:lang w:val="en-US" w:eastAsia="zh-CN" w:bidi="ar"/>
        </w:rPr>
        <w:t>项中列明。</w:t>
      </w:r>
    </w:p>
    <w:p>
      <w:pPr>
        <w:keepNext w:val="0"/>
        <w:keepLines w:val="0"/>
        <w:widowControl w:val="0"/>
        <w:suppressLineNumbers w:val="0"/>
        <w:autoSpaceDE w:val="0"/>
        <w:autoSpaceDN/>
        <w:spacing w:before="0" w:beforeAutospacing="0" w:after="0" w:afterAutospacing="0" w:line="265" w:lineRule="exact"/>
        <w:ind w:left="477" w:right="0" w:firstLine="0"/>
        <w:jc w:val="both"/>
        <w:rPr>
          <w:rFonts w:hint="default" w:ascii="Times New Roman" w:hAnsi="Times New Roman" w:cs="Times New Roman"/>
          <w:color w:val="auto"/>
          <w:kern w:val="2"/>
          <w:sz w:val="18"/>
          <w:szCs w:val="18"/>
        </w:rPr>
      </w:pPr>
      <w:r>
        <w:rPr>
          <w:rFonts w:hint="default" w:ascii="Times New Roman" w:hAnsi="Times New Roman" w:eastAsia="宋体" w:cs="Times New Roman"/>
          <w:color w:val="auto"/>
          <w:kern w:val="2"/>
          <w:sz w:val="18"/>
          <w:szCs w:val="18"/>
          <w:lang w:val="en-US" w:eastAsia="zh-CN" w:bidi="ar"/>
        </w:rPr>
        <w:t>2.</w:t>
      </w:r>
      <w:r>
        <w:rPr>
          <w:rFonts w:hint="default" w:ascii="Times New Roman" w:hAnsi="Times New Roman" w:eastAsia="宋体" w:cs="Times New Roman"/>
          <w:color w:val="auto"/>
          <w:spacing w:val="-1"/>
          <w:kern w:val="2"/>
          <w:sz w:val="18"/>
          <w:szCs w:val="18"/>
          <w:lang w:val="en-US" w:eastAsia="zh-CN" w:bidi="ar"/>
        </w:rPr>
        <w:t xml:space="preserve"> </w:t>
      </w:r>
      <w:r>
        <w:rPr>
          <w:rFonts w:hint="eastAsia" w:ascii="宋体" w:hAnsi="宋体" w:eastAsia="宋体" w:cs="宋体"/>
          <w:color w:val="auto"/>
          <w:kern w:val="2"/>
          <w:sz w:val="18"/>
          <w:szCs w:val="18"/>
          <w:lang w:val="en-US" w:eastAsia="zh-CN" w:bidi="ar"/>
        </w:rPr>
        <w:t>实行全过程造价咨询的工程，服务范围及工作内容按上表，酬金及计取方式为：</w:t>
      </w:r>
      <w:r>
        <w:rPr>
          <w:rFonts w:hint="default" w:ascii="Times New Roman" w:hAnsi="Times New Roman" w:eastAsia="宋体" w:cs="Times New Roman"/>
          <w:color w:val="auto"/>
          <w:kern w:val="2"/>
          <w:sz w:val="18"/>
          <w:szCs w:val="18"/>
          <w:u w:val="single" w:color="231F20"/>
          <w:lang w:val="en-US" w:eastAsia="zh-CN" w:bidi="ar"/>
        </w:rPr>
        <w:t xml:space="preserve"> </w:t>
      </w:r>
      <w:r>
        <w:rPr>
          <w:rFonts w:hint="default" w:ascii="Times New Roman" w:hAnsi="Times New Roman" w:eastAsia="宋体" w:cs="Times New Roman"/>
          <w:color w:val="auto"/>
          <w:kern w:val="2"/>
          <w:sz w:val="18"/>
          <w:szCs w:val="18"/>
          <w:u w:val="single" w:color="231F20"/>
          <w:lang w:val="en-US" w:eastAsia="zh-CN" w:bidi="ar"/>
        </w:rPr>
        <w:tab/>
      </w:r>
      <w:r>
        <w:rPr>
          <w:rFonts w:hint="eastAsia" w:ascii="宋体" w:hAnsi="宋体" w:eastAsia="宋体" w:cs="宋体"/>
          <w:color w:val="auto"/>
          <w:kern w:val="2"/>
          <w:sz w:val="18"/>
          <w:szCs w:val="18"/>
          <w:lang w:val="en-US" w:eastAsia="zh-CN" w:bidi="ar"/>
        </w:rPr>
        <w:t>。</w:t>
      </w:r>
    </w:p>
    <w:p>
      <w:pPr>
        <w:rPr>
          <w:rFonts w:hint="default" w:ascii="Times New Roman" w:hAnsi="Times New Roman" w:cs="Times New Roman"/>
          <w:color w:val="auto"/>
          <w:kern w:val="2"/>
          <w:sz w:val="18"/>
          <w:szCs w:val="18"/>
        </w:rPr>
        <w:sectPr>
          <w:type w:val="continuous"/>
          <w:pgSz w:w="16840" w:h="11910" w:orient="landscape"/>
          <w:pgMar w:top="1580" w:right="1580" w:bottom="1020" w:left="1300" w:header="720" w:footer="720" w:gutter="0"/>
          <w:pgNumType w:fmt="decimal"/>
          <w:cols w:space="425" w:num="1"/>
          <w:docGrid w:type="lines" w:linePitch="312" w:charSpace="0"/>
        </w:sectPr>
      </w:pPr>
    </w:p>
    <w:p>
      <w:pPr>
        <w:pStyle w:val="19"/>
        <w:keepNext w:val="0"/>
        <w:keepLines w:val="0"/>
        <w:widowControl w:val="0"/>
        <w:suppressLineNumbers w:val="0"/>
        <w:autoSpaceDE w:val="0"/>
        <w:autoSpaceDN/>
        <w:spacing w:before="18" w:beforeAutospacing="0" w:after="120" w:afterAutospacing="0"/>
        <w:ind w:left="557" w:right="0"/>
        <w:jc w:val="both"/>
        <w:rPr>
          <w:rFonts w:hint="default" w:ascii="方正黑体_GBK" w:hAnsi="方正黑体_GBK" w:eastAsia="方正黑体_GBK" w:cs="方正黑体_GBK"/>
          <w:color w:val="auto"/>
          <w:kern w:val="2"/>
          <w:sz w:val="21"/>
          <w:szCs w:val="21"/>
        </w:rPr>
      </w:pPr>
      <w:r>
        <w:rPr>
          <w:rFonts w:hint="default" w:ascii="方正黑体_GBK" w:hAnsi="方正黑体_GBK" w:eastAsia="方正黑体_GBK" w:cs="方正黑体_GBK"/>
          <w:color w:val="auto"/>
          <w:spacing w:val="-3"/>
          <w:kern w:val="2"/>
          <w:sz w:val="21"/>
          <w:szCs w:val="21"/>
          <w:lang w:val="en-US" w:eastAsia="zh-CN" w:bidi="ar"/>
        </w:rPr>
        <w:t xml:space="preserve">附录 </w:t>
      </w:r>
      <w:r>
        <w:rPr>
          <w:rFonts w:hint="default" w:ascii="方正黑体_GBK" w:hAnsi="方正黑体_GBK" w:eastAsia="方正黑体_GBK" w:cs="方正黑体_GBK"/>
          <w:color w:val="auto"/>
          <w:kern w:val="2"/>
          <w:sz w:val="21"/>
          <w:szCs w:val="21"/>
          <w:lang w:val="en-US" w:eastAsia="zh-CN" w:bidi="ar"/>
        </w:rPr>
        <w:t>B</w:t>
      </w:r>
    </w:p>
    <w:p>
      <w:pPr>
        <w:pStyle w:val="19"/>
        <w:keepNext w:val="0"/>
        <w:keepLines w:val="0"/>
        <w:widowControl w:val="0"/>
        <w:suppressLineNumbers w:val="0"/>
        <w:autoSpaceDE w:val="0"/>
        <w:autoSpaceDN/>
        <w:spacing w:before="0" w:beforeAutospacing="0" w:after="120" w:afterAutospacing="0"/>
        <w:ind w:left="0" w:right="0"/>
        <w:jc w:val="center"/>
        <w:rPr>
          <w:rFonts w:hint="default" w:ascii="方正黑体_GBK" w:hAnsi="方正黑体_GBK" w:eastAsia="方正黑体_GBK" w:cs="方正黑体_GBK"/>
          <w:color w:val="auto"/>
          <w:kern w:val="2"/>
          <w:sz w:val="30"/>
          <w:szCs w:val="30"/>
        </w:rPr>
      </w:pPr>
    </w:p>
    <w:p>
      <w:pPr>
        <w:keepNext w:val="0"/>
        <w:keepLines w:val="0"/>
        <w:widowControl w:val="0"/>
        <w:suppressLineNumbers w:val="0"/>
        <w:autoSpaceDE w:val="0"/>
        <w:autoSpaceDN/>
        <w:spacing w:before="1" w:beforeAutospacing="0" w:after="0" w:afterAutospacing="0"/>
        <w:ind w:left="0" w:right="0"/>
        <w:jc w:val="center"/>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咨询人提交成果文件一览表</w:t>
      </w:r>
    </w:p>
    <w:p>
      <w:pPr>
        <w:rPr>
          <w:rFonts w:hint="default" w:ascii="Times New Roman" w:hAnsi="Times New Roman" w:cs="Times New Roman"/>
          <w:color w:val="auto"/>
          <w:kern w:val="2"/>
          <w:sz w:val="21"/>
          <w:szCs w:val="21"/>
        </w:rPr>
        <w:sectPr>
          <w:pgSz w:w="11910" w:h="16840"/>
          <w:pgMar w:top="1580" w:right="1300" w:bottom="1020" w:left="1300" w:header="1" w:footer="832" w:gutter="0"/>
          <w:pgNumType w:fmt="decimal"/>
          <w:cols w:space="425" w:num="1"/>
          <w:docGrid w:type="lines" w:linePitch="312" w:charSpace="0"/>
        </w:sectPr>
      </w:pPr>
    </w:p>
    <w:p>
      <w:pPr>
        <w:pStyle w:val="19"/>
        <w:keepNext w:val="0"/>
        <w:keepLines w:val="0"/>
        <w:widowControl w:val="0"/>
        <w:suppressLineNumbers w:val="0"/>
        <w:autoSpaceDE w:val="0"/>
        <w:autoSpaceDN/>
        <w:spacing w:before="13" w:beforeAutospacing="0" w:after="120" w:afterAutospacing="0"/>
        <w:ind w:left="0" w:right="0"/>
        <w:jc w:val="both"/>
        <w:rPr>
          <w:rFonts w:hint="default" w:ascii="方正黑体_GBK" w:hAnsi="方正黑体_GBK" w:eastAsia="方正黑体_GBK" w:cs="方正黑体_GBK"/>
          <w:color w:val="auto"/>
          <w:kern w:val="2"/>
          <w:sz w:val="13"/>
          <w:szCs w:val="13"/>
        </w:rPr>
      </w:pPr>
      <w:r>
        <w:rPr>
          <w:rFonts w:hint="default" w:ascii="方正黑体_GBK" w:hAnsi="方正黑体_GBK" w:eastAsia="方正黑体_GBK" w:cs="方正黑体_GBK"/>
          <w:color w:val="auto"/>
          <w:kern w:val="2"/>
          <w:sz w:val="13"/>
          <w:szCs w:val="13"/>
          <w:lang w:val="en-US" w:eastAsia="zh-CN" w:bidi="ar"/>
        </w:rPr>
        <w:t xml:space="preserve"> </w:t>
      </w:r>
    </w:p>
    <w:tbl>
      <w:tblPr>
        <w:tblStyle w:val="22"/>
        <w:tblW w:w="0" w:type="auto"/>
        <w:tblInd w:w="2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Layout w:type="fixed"/>
        <w:tblCellMar>
          <w:top w:w="0" w:type="dxa"/>
          <w:left w:w="0" w:type="dxa"/>
          <w:bottom w:w="0" w:type="dxa"/>
          <w:right w:w="0" w:type="dxa"/>
        </w:tblCellMar>
      </w:tblPr>
      <w:tblGrid>
        <w:gridCol w:w="1145"/>
        <w:gridCol w:w="2277"/>
        <w:gridCol w:w="1677"/>
        <w:gridCol w:w="1323"/>
        <w:gridCol w:w="699"/>
        <w:gridCol w:w="194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440" w:hRule="atLeast"/>
        </w:trPr>
        <w:tc>
          <w:tcPr>
            <w:tcW w:w="114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67" w:beforeAutospacing="0"/>
              <w:ind w:left="211"/>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服务阶段</w:t>
            </w: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67" w:beforeAutospacing="0"/>
              <w:ind w:left="597"/>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成果文件名称</w:t>
            </w: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67" w:beforeAutospacing="0"/>
              <w:ind w:left="297"/>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成果文件组成</w:t>
            </w: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67" w:beforeAutospacing="0"/>
              <w:ind w:left="299"/>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提交时间</w:t>
            </w: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67" w:beforeAutospacing="0"/>
              <w:ind w:left="167"/>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份数</w:t>
            </w: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67" w:beforeAutospacing="0"/>
              <w:ind w:left="609"/>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质量标准</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440" w:hRule="atLeast"/>
        </w:trPr>
        <w:tc>
          <w:tcPr>
            <w:tcW w:w="1145" w:type="dxa"/>
            <w:vMerge w:val="restart"/>
            <w:tcBorders>
              <w:top w:val="nil"/>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方正黑体_GBK" w:hAnsi="方正书宋_GBK" w:eastAsia="方正书宋_GBK" w:cs="方正书宋_GBK"/>
                <w:color w:val="auto"/>
                <w:kern w:val="2"/>
                <w:sz w:val="20"/>
                <w:szCs w:val="20"/>
              </w:rPr>
            </w:pPr>
          </w:p>
          <w:p>
            <w:pPr>
              <w:pStyle w:val="37"/>
              <w:keepNext w:val="0"/>
              <w:keepLines w:val="0"/>
              <w:widowControl w:val="0"/>
              <w:suppressLineNumbers w:val="0"/>
              <w:autoSpaceDE w:val="0"/>
              <w:autoSpaceDN/>
              <w:spacing w:before="6" w:beforeAutospacing="0"/>
              <w:jc w:val="both"/>
              <w:rPr>
                <w:rFonts w:hint="default" w:ascii="方正黑体_GBK" w:hAnsi="方正书宋_GBK" w:eastAsia="方正书宋_GBK" w:cs="方正书宋_GBK"/>
                <w:color w:val="auto"/>
                <w:kern w:val="2"/>
                <w:sz w:val="15"/>
                <w:szCs w:val="15"/>
              </w:rPr>
            </w:pPr>
          </w:p>
          <w:p>
            <w:pPr>
              <w:pStyle w:val="37"/>
              <w:keepNext w:val="0"/>
              <w:keepLines w:val="0"/>
              <w:widowControl w:val="0"/>
              <w:suppressLineNumbers w:val="0"/>
              <w:autoSpaceDE w:val="0"/>
              <w:autoSpaceDN/>
              <w:ind w:left="211"/>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决策阶段</w:t>
            </w: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440" w:hRule="atLeast"/>
        </w:trPr>
        <w:tc>
          <w:tcPr>
            <w:tcW w:w="1145" w:type="dxa"/>
            <w:vMerge w:val="continue"/>
            <w:tcBorders>
              <w:top w:val="nil"/>
              <w:left w:val="single" w:color="231F20" w:sz="4" w:space="0"/>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440" w:hRule="atLeast"/>
        </w:trPr>
        <w:tc>
          <w:tcPr>
            <w:tcW w:w="1145" w:type="dxa"/>
            <w:vMerge w:val="continue"/>
            <w:tcBorders>
              <w:top w:val="nil"/>
              <w:left w:val="single" w:color="231F20" w:sz="4" w:space="0"/>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440" w:hRule="atLeast"/>
        </w:trPr>
        <w:tc>
          <w:tcPr>
            <w:tcW w:w="1145" w:type="dxa"/>
            <w:vMerge w:val="restart"/>
            <w:tcBorders>
              <w:top w:val="nil"/>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方正黑体_GBK" w:hAnsi="方正书宋_GBK" w:eastAsia="方正书宋_GBK" w:cs="方正书宋_GBK"/>
                <w:color w:val="auto"/>
                <w:kern w:val="2"/>
                <w:sz w:val="20"/>
                <w:szCs w:val="20"/>
              </w:rPr>
            </w:pPr>
          </w:p>
          <w:p>
            <w:pPr>
              <w:pStyle w:val="37"/>
              <w:keepNext w:val="0"/>
              <w:keepLines w:val="0"/>
              <w:widowControl w:val="0"/>
              <w:suppressLineNumbers w:val="0"/>
              <w:autoSpaceDE w:val="0"/>
              <w:autoSpaceDN/>
              <w:spacing w:before="6" w:beforeAutospacing="0"/>
              <w:jc w:val="both"/>
              <w:rPr>
                <w:rFonts w:hint="default" w:ascii="方正黑体_GBK" w:hAnsi="方正书宋_GBK" w:eastAsia="方正书宋_GBK" w:cs="方正书宋_GBK"/>
                <w:color w:val="auto"/>
                <w:kern w:val="2"/>
                <w:sz w:val="15"/>
                <w:szCs w:val="15"/>
              </w:rPr>
            </w:pPr>
          </w:p>
          <w:p>
            <w:pPr>
              <w:pStyle w:val="37"/>
              <w:keepNext w:val="0"/>
              <w:keepLines w:val="0"/>
              <w:widowControl w:val="0"/>
              <w:suppressLineNumbers w:val="0"/>
              <w:autoSpaceDE w:val="0"/>
              <w:autoSpaceDN/>
              <w:ind w:left="211"/>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设计阶段</w:t>
            </w: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440" w:hRule="atLeast"/>
        </w:trPr>
        <w:tc>
          <w:tcPr>
            <w:tcW w:w="1145" w:type="dxa"/>
            <w:vMerge w:val="continue"/>
            <w:tcBorders>
              <w:top w:val="nil"/>
              <w:left w:val="single" w:color="231F20" w:sz="4" w:space="0"/>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440" w:hRule="atLeast"/>
        </w:trPr>
        <w:tc>
          <w:tcPr>
            <w:tcW w:w="1145" w:type="dxa"/>
            <w:vMerge w:val="continue"/>
            <w:tcBorders>
              <w:top w:val="nil"/>
              <w:left w:val="single" w:color="231F20" w:sz="4" w:space="0"/>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440" w:hRule="atLeast"/>
        </w:trPr>
        <w:tc>
          <w:tcPr>
            <w:tcW w:w="1145" w:type="dxa"/>
            <w:vMerge w:val="restart"/>
            <w:tcBorders>
              <w:top w:val="nil"/>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方正黑体_GBK" w:hAnsi="方正书宋_GBK" w:eastAsia="方正书宋_GBK" w:cs="方正书宋_GBK"/>
                <w:color w:val="auto"/>
                <w:kern w:val="2"/>
                <w:sz w:val="20"/>
                <w:szCs w:val="20"/>
              </w:rPr>
            </w:pPr>
          </w:p>
          <w:p>
            <w:pPr>
              <w:pStyle w:val="37"/>
              <w:keepNext w:val="0"/>
              <w:keepLines w:val="0"/>
              <w:widowControl w:val="0"/>
              <w:suppressLineNumbers w:val="0"/>
              <w:autoSpaceDE w:val="0"/>
              <w:autoSpaceDN/>
              <w:spacing w:before="6" w:beforeAutospacing="0"/>
              <w:jc w:val="both"/>
              <w:rPr>
                <w:rFonts w:hint="default" w:ascii="方正黑体_GBK" w:hAnsi="方正书宋_GBK" w:eastAsia="方正书宋_GBK" w:cs="方正书宋_GBK"/>
                <w:color w:val="auto"/>
                <w:kern w:val="2"/>
                <w:sz w:val="15"/>
                <w:szCs w:val="15"/>
              </w:rPr>
            </w:pPr>
          </w:p>
          <w:p>
            <w:pPr>
              <w:pStyle w:val="37"/>
              <w:keepNext w:val="0"/>
              <w:keepLines w:val="0"/>
              <w:widowControl w:val="0"/>
              <w:suppressLineNumbers w:val="0"/>
              <w:autoSpaceDE w:val="0"/>
              <w:autoSpaceDN/>
              <w:ind w:left="121"/>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发承包阶段</w:t>
            </w: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18"/>
                <w:szCs w:val="18"/>
              </w:rPr>
            </w:pPr>
            <w:r>
              <w:rPr>
                <w:rFonts w:hint="eastAsia" w:cs="方正书宋_GBK"/>
                <w:b/>
                <w:bCs/>
                <w:color w:val="auto"/>
                <w:kern w:val="2"/>
                <w:sz w:val="18"/>
                <w:szCs w:val="18"/>
                <w:lang w:val="en-US" w:eastAsia="zh-CN"/>
              </w:rPr>
              <w:t>施工图</w:t>
            </w:r>
            <w:r>
              <w:rPr>
                <w:rFonts w:hint="default" w:ascii="方正书宋_GBK" w:hAnsi="方正书宋_GBK" w:eastAsia="方正书宋_GBK" w:cs="方正书宋_GBK"/>
                <w:b/>
                <w:bCs/>
                <w:color w:val="auto"/>
                <w:kern w:val="2"/>
                <w:sz w:val="18"/>
                <w:szCs w:val="18"/>
              </w:rPr>
              <w:t>工程量清单</w:t>
            </w: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18"/>
                <w:szCs w:val="18"/>
                <w:lang w:val="en-US" w:eastAsia="zh-CN"/>
              </w:rPr>
            </w:pPr>
            <w:r>
              <w:rPr>
                <w:rFonts w:hint="eastAsia" w:ascii="Times New Roman" w:cs="方正书宋_GBK"/>
                <w:b/>
                <w:bCs/>
                <w:color w:val="auto"/>
                <w:kern w:val="2"/>
                <w:sz w:val="18"/>
                <w:szCs w:val="18"/>
                <w:lang w:val="en-US" w:eastAsia="zh-CN"/>
              </w:rPr>
              <w:t>按照相关规范要求</w:t>
            </w: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18"/>
                <w:szCs w:val="18"/>
                <w:lang w:val="en-US" w:eastAsia="zh-CN"/>
              </w:rPr>
            </w:pPr>
            <w:r>
              <w:rPr>
                <w:rFonts w:hint="eastAsia" w:ascii="Times New Roman" w:cs="方正书宋_GBK"/>
                <w:b/>
                <w:bCs/>
                <w:color w:val="auto"/>
                <w:kern w:val="2"/>
                <w:sz w:val="18"/>
                <w:szCs w:val="18"/>
                <w:lang w:val="en-US" w:eastAsia="zh-CN"/>
              </w:rPr>
              <w:t>3天</w:t>
            </w: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18"/>
                <w:szCs w:val="18"/>
                <w:lang w:val="en-US" w:eastAsia="zh-CN"/>
              </w:rPr>
            </w:pPr>
            <w:r>
              <w:rPr>
                <w:rFonts w:hint="eastAsia" w:ascii="Times New Roman" w:cs="方正书宋_GBK"/>
                <w:b/>
                <w:bCs/>
                <w:color w:val="auto"/>
                <w:kern w:val="2"/>
                <w:sz w:val="18"/>
                <w:szCs w:val="18"/>
                <w:lang w:val="en-US" w:eastAsia="zh-CN"/>
              </w:rPr>
              <w:t>4</w:t>
            </w: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18"/>
                <w:szCs w:val="18"/>
              </w:rPr>
            </w:pPr>
            <w:r>
              <w:rPr>
                <w:rFonts w:hint="eastAsia" w:ascii="Times New Roman" w:cs="方正书宋_GBK"/>
                <w:b/>
                <w:bCs/>
                <w:color w:val="auto"/>
                <w:kern w:val="2"/>
                <w:sz w:val="18"/>
                <w:szCs w:val="18"/>
                <w:lang w:val="en-US" w:eastAsia="zh-CN"/>
              </w:rPr>
              <w:t>按照相关规范要求</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left w:val="single" w:color="231F20" w:sz="4" w:space="0"/>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18"/>
                <w:szCs w:val="18"/>
              </w:rPr>
            </w:pPr>
            <w:r>
              <w:rPr>
                <w:rFonts w:hint="default" w:ascii="方正书宋_GBK" w:hAnsi="方正书宋_GBK" w:eastAsia="方正书宋_GBK" w:cs="方正书宋_GBK"/>
                <w:b/>
                <w:bCs/>
                <w:color w:val="auto"/>
                <w:kern w:val="2"/>
                <w:sz w:val="18"/>
                <w:szCs w:val="18"/>
              </w:rPr>
              <w:t>最高投标限价</w:t>
            </w: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ind w:left="0" w:leftChars="0" w:right="0" w:rightChars="0"/>
              <w:jc w:val="center"/>
              <w:rPr>
                <w:rFonts w:hint="default" w:ascii="Times New Roman" w:hAnsi="方正书宋_GBK" w:eastAsia="方正书宋_GBK" w:cs="方正书宋_GBK"/>
                <w:b/>
                <w:bCs/>
                <w:color w:val="auto"/>
                <w:kern w:val="2"/>
                <w:sz w:val="18"/>
                <w:szCs w:val="18"/>
                <w:lang w:val="en-US" w:eastAsia="zh-CN" w:bidi="ar"/>
              </w:rPr>
            </w:pPr>
            <w:r>
              <w:rPr>
                <w:rFonts w:hint="eastAsia" w:ascii="Times New Roman" w:cs="方正书宋_GBK"/>
                <w:b/>
                <w:bCs/>
                <w:color w:val="auto"/>
                <w:kern w:val="2"/>
                <w:sz w:val="18"/>
                <w:szCs w:val="18"/>
                <w:lang w:val="en-US" w:eastAsia="zh-CN"/>
              </w:rPr>
              <w:t>按照相关规范要求</w:t>
            </w: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18"/>
                <w:szCs w:val="18"/>
                <w:lang w:val="en-US" w:eastAsia="zh-CN"/>
              </w:rPr>
            </w:pPr>
            <w:r>
              <w:rPr>
                <w:rFonts w:hint="eastAsia" w:ascii="Times New Roman" w:cs="方正书宋_GBK"/>
                <w:b/>
                <w:bCs/>
                <w:color w:val="auto"/>
                <w:kern w:val="2"/>
                <w:sz w:val="18"/>
                <w:szCs w:val="18"/>
                <w:lang w:val="en-US" w:eastAsia="zh-CN"/>
              </w:rPr>
              <w:t>3天</w:t>
            </w: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18"/>
                <w:szCs w:val="18"/>
                <w:lang w:val="en-US" w:eastAsia="zh-CN"/>
              </w:rPr>
            </w:pPr>
            <w:r>
              <w:rPr>
                <w:rFonts w:hint="eastAsia" w:ascii="Times New Roman" w:cs="方正书宋_GBK"/>
                <w:b/>
                <w:bCs/>
                <w:color w:val="auto"/>
                <w:kern w:val="2"/>
                <w:sz w:val="18"/>
                <w:szCs w:val="18"/>
                <w:lang w:val="en-US" w:eastAsia="zh-CN"/>
              </w:rPr>
              <w:t>4</w:t>
            </w: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18"/>
                <w:szCs w:val="18"/>
              </w:rPr>
            </w:pPr>
            <w:r>
              <w:rPr>
                <w:rFonts w:hint="eastAsia" w:ascii="Times New Roman" w:cs="方正书宋_GBK"/>
                <w:b/>
                <w:bCs/>
                <w:color w:val="auto"/>
                <w:kern w:val="2"/>
                <w:sz w:val="18"/>
                <w:szCs w:val="18"/>
                <w:lang w:val="en-US" w:eastAsia="zh-CN"/>
              </w:rPr>
              <w:t>按照相关规范要求</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left w:val="single" w:color="231F20" w:sz="4" w:space="0"/>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restart"/>
            <w:tcBorders>
              <w:top w:val="nil"/>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方正黑体_GBK" w:hAnsi="方正书宋_GBK" w:eastAsia="方正书宋_GBK" w:cs="方正书宋_GBK"/>
                <w:color w:val="auto"/>
                <w:kern w:val="2"/>
                <w:sz w:val="20"/>
                <w:szCs w:val="20"/>
              </w:rPr>
            </w:pPr>
          </w:p>
          <w:p>
            <w:pPr>
              <w:pStyle w:val="37"/>
              <w:keepNext w:val="0"/>
              <w:keepLines w:val="0"/>
              <w:widowControl w:val="0"/>
              <w:suppressLineNumbers w:val="0"/>
              <w:autoSpaceDE w:val="0"/>
              <w:autoSpaceDN/>
              <w:spacing w:before="6" w:beforeAutospacing="0"/>
              <w:jc w:val="both"/>
              <w:rPr>
                <w:rFonts w:hint="default" w:ascii="方正黑体_GBK" w:hAnsi="方正书宋_GBK" w:eastAsia="方正书宋_GBK" w:cs="方正书宋_GBK"/>
                <w:color w:val="auto"/>
                <w:kern w:val="2"/>
                <w:sz w:val="15"/>
                <w:szCs w:val="15"/>
              </w:rPr>
            </w:pPr>
          </w:p>
          <w:p>
            <w:pPr>
              <w:pStyle w:val="37"/>
              <w:keepNext w:val="0"/>
              <w:keepLines w:val="0"/>
              <w:widowControl w:val="0"/>
              <w:suppressLineNumbers w:val="0"/>
              <w:autoSpaceDE w:val="0"/>
              <w:autoSpaceDN/>
              <w:ind w:left="211"/>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实施阶段</w:t>
            </w: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left w:val="single" w:color="231F20" w:sz="4" w:space="0"/>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left w:val="single" w:color="231F20" w:sz="4" w:space="0"/>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restart"/>
            <w:tcBorders>
              <w:top w:val="nil"/>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方正黑体_GBK" w:hAnsi="方正书宋_GBK" w:eastAsia="方正书宋_GBK" w:cs="方正书宋_GBK"/>
                <w:color w:val="auto"/>
                <w:kern w:val="2"/>
                <w:sz w:val="20"/>
                <w:szCs w:val="20"/>
              </w:rPr>
            </w:pPr>
          </w:p>
          <w:p>
            <w:pPr>
              <w:pStyle w:val="37"/>
              <w:keepNext w:val="0"/>
              <w:keepLines w:val="0"/>
              <w:widowControl w:val="0"/>
              <w:suppressLineNumbers w:val="0"/>
              <w:autoSpaceDE w:val="0"/>
              <w:autoSpaceDN/>
              <w:spacing w:before="6" w:beforeAutospacing="0"/>
              <w:jc w:val="both"/>
              <w:rPr>
                <w:rFonts w:hint="default" w:ascii="方正黑体_GBK" w:hAnsi="方正书宋_GBK" w:eastAsia="方正书宋_GBK" w:cs="方正书宋_GBK"/>
                <w:color w:val="auto"/>
                <w:kern w:val="2"/>
                <w:sz w:val="15"/>
                <w:szCs w:val="15"/>
              </w:rPr>
            </w:pPr>
          </w:p>
          <w:p>
            <w:pPr>
              <w:pStyle w:val="37"/>
              <w:keepNext w:val="0"/>
              <w:keepLines w:val="0"/>
              <w:widowControl w:val="0"/>
              <w:suppressLineNumbers w:val="0"/>
              <w:autoSpaceDE w:val="0"/>
              <w:autoSpaceDN/>
              <w:ind w:left="211"/>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竣工阶段</w:t>
            </w: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left w:val="single" w:color="231F20" w:sz="4" w:space="0"/>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vMerge w:val="continue"/>
            <w:tcBorders>
              <w:top w:val="nil"/>
              <w:left w:val="single" w:color="231F20" w:sz="4" w:space="0"/>
              <w:bottom w:val="single" w:color="231F20" w:sz="4" w:space="0"/>
              <w:right w:val="single" w:color="231F20"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0" w:hRule="atLeast"/>
        </w:trPr>
        <w:tc>
          <w:tcPr>
            <w:tcW w:w="114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67" w:beforeAutospacing="0"/>
              <w:ind w:left="211"/>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其他服务</w:t>
            </w:r>
          </w:p>
        </w:tc>
        <w:tc>
          <w:tcPr>
            <w:tcW w:w="22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677"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32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699"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c>
          <w:tcPr>
            <w:tcW w:w="194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18"/>
                <w:szCs w:val="18"/>
              </w:rPr>
            </w:pPr>
          </w:p>
        </w:tc>
      </w:tr>
    </w:tbl>
    <w:p>
      <w:pPr>
        <w:rPr>
          <w:rFonts w:hint="default" w:ascii="Times New Roman" w:hAnsi="Times New Roman" w:cs="Times New Roman"/>
          <w:color w:val="auto"/>
          <w:kern w:val="2"/>
          <w:sz w:val="18"/>
          <w:szCs w:val="18"/>
        </w:rPr>
        <w:sectPr>
          <w:type w:val="continuous"/>
          <w:pgSz w:w="11910" w:h="16840"/>
          <w:pgMar w:top="1580" w:right="1300" w:bottom="1020" w:left="1300" w:header="720" w:footer="720" w:gutter="0"/>
          <w:pgNumType w:fmt="decimal"/>
          <w:cols w:space="425" w:num="1"/>
          <w:docGrid w:type="lines" w:linePitch="312" w:charSpace="0"/>
        </w:sectPr>
      </w:pPr>
    </w:p>
    <w:p>
      <w:pPr>
        <w:pStyle w:val="19"/>
        <w:keepNext w:val="0"/>
        <w:keepLines w:val="0"/>
        <w:widowControl w:val="0"/>
        <w:suppressLineNumbers w:val="0"/>
        <w:autoSpaceDE w:val="0"/>
        <w:autoSpaceDN/>
        <w:spacing w:before="18" w:beforeAutospacing="0" w:after="120" w:afterAutospacing="0"/>
        <w:ind w:left="557" w:right="0"/>
        <w:jc w:val="both"/>
        <w:rPr>
          <w:rFonts w:hint="default" w:ascii="方正黑体_GBK" w:hAnsi="方正黑体_GBK" w:eastAsia="方正黑体_GBK" w:cs="方正黑体_GBK"/>
          <w:color w:val="auto"/>
          <w:kern w:val="2"/>
          <w:sz w:val="21"/>
          <w:szCs w:val="21"/>
        </w:rPr>
      </w:pPr>
      <w:r>
        <w:rPr>
          <w:rFonts w:hint="default" w:ascii="方正黑体_GBK" w:hAnsi="方正黑体_GBK" w:eastAsia="方正黑体_GBK" w:cs="方正黑体_GBK"/>
          <w:color w:val="auto"/>
          <w:spacing w:val="-3"/>
          <w:kern w:val="2"/>
          <w:sz w:val="21"/>
          <w:szCs w:val="21"/>
          <w:lang w:val="en-US" w:eastAsia="zh-CN" w:bidi="ar"/>
        </w:rPr>
        <w:t xml:space="preserve">附录 </w:t>
      </w:r>
      <w:r>
        <w:rPr>
          <w:rFonts w:hint="default" w:ascii="方正黑体_GBK" w:hAnsi="方正黑体_GBK" w:eastAsia="方正黑体_GBK" w:cs="方正黑体_GBK"/>
          <w:color w:val="auto"/>
          <w:kern w:val="2"/>
          <w:sz w:val="21"/>
          <w:szCs w:val="21"/>
          <w:lang w:val="en-US" w:eastAsia="zh-CN" w:bidi="ar"/>
        </w:rPr>
        <w:t>C</w:t>
      </w:r>
    </w:p>
    <w:p>
      <w:pPr>
        <w:pStyle w:val="19"/>
        <w:keepNext w:val="0"/>
        <w:keepLines w:val="0"/>
        <w:widowControl w:val="0"/>
        <w:suppressLineNumbers w:val="0"/>
        <w:autoSpaceDE w:val="0"/>
        <w:autoSpaceDN/>
        <w:spacing w:before="0" w:beforeAutospacing="0" w:after="120" w:afterAutospacing="0"/>
        <w:ind w:left="0" w:right="0"/>
        <w:jc w:val="center"/>
        <w:rPr>
          <w:rFonts w:hint="default" w:ascii="方正黑体_GBK" w:hAnsi="方正黑体_GBK" w:eastAsia="方正黑体_GBK" w:cs="方正黑体_GBK"/>
          <w:color w:val="auto"/>
          <w:kern w:val="2"/>
          <w:sz w:val="30"/>
          <w:szCs w:val="30"/>
        </w:rPr>
      </w:pPr>
    </w:p>
    <w:p>
      <w:pPr>
        <w:keepNext w:val="0"/>
        <w:keepLines w:val="0"/>
        <w:widowControl w:val="0"/>
        <w:suppressLineNumbers w:val="0"/>
        <w:autoSpaceDE w:val="0"/>
        <w:autoSpaceDN/>
        <w:spacing w:before="1" w:beforeAutospacing="0" w:after="0" w:afterAutospacing="0"/>
        <w:ind w:left="0" w:right="0"/>
        <w:jc w:val="center"/>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委托人提供资料一览表</w:t>
      </w:r>
    </w:p>
    <w:tbl>
      <w:tblPr>
        <w:tblStyle w:val="22"/>
        <w:tblW w:w="9066" w:type="dxa"/>
        <w:tblInd w:w="2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Layout w:type="fixed"/>
        <w:tblCellMar>
          <w:top w:w="0" w:type="dxa"/>
          <w:left w:w="0" w:type="dxa"/>
          <w:bottom w:w="0" w:type="dxa"/>
          <w:right w:w="0" w:type="dxa"/>
        </w:tblCellMar>
      </w:tblPr>
      <w:tblGrid>
        <w:gridCol w:w="3286"/>
        <w:gridCol w:w="1125"/>
        <w:gridCol w:w="1905"/>
        <w:gridCol w:w="275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44" w:beforeAutospacing="0"/>
              <w:ind w:left="1830" w:right="1822"/>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名称</w:t>
            </w: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44" w:beforeAutospacing="0"/>
              <w:ind w:left="29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份数</w:t>
            </w: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44" w:beforeAutospacing="0"/>
              <w:ind w:left="401"/>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提供时间</w:t>
            </w: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44" w:beforeAutospacing="0"/>
              <w:ind w:left="1056" w:right="1054"/>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备注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20"/>
                <w:szCs w:val="20"/>
                <w:lang w:val="en-US" w:eastAsia="zh-CN"/>
              </w:rPr>
            </w:pPr>
            <w:r>
              <w:rPr>
                <w:rFonts w:hint="eastAsia" w:ascii="Times New Roman" w:cs="方正书宋_GBK"/>
                <w:b/>
                <w:bCs/>
                <w:color w:val="auto"/>
                <w:kern w:val="2"/>
                <w:sz w:val="20"/>
                <w:szCs w:val="20"/>
                <w:lang w:val="en-US" w:eastAsia="zh-CN"/>
              </w:rPr>
              <w:t>本项目设计施工图</w:t>
            </w: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20"/>
                <w:szCs w:val="20"/>
                <w:lang w:val="en-US" w:eastAsia="zh-CN"/>
              </w:rPr>
            </w:pPr>
            <w:r>
              <w:rPr>
                <w:rFonts w:hint="eastAsia" w:ascii="Times New Roman" w:cs="方正书宋_GBK"/>
                <w:b/>
                <w:bCs/>
                <w:color w:val="auto"/>
                <w:kern w:val="2"/>
                <w:sz w:val="20"/>
                <w:szCs w:val="20"/>
                <w:lang w:val="en-US" w:eastAsia="zh-CN"/>
              </w:rPr>
              <w:t>1</w:t>
            </w: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20"/>
                <w:szCs w:val="20"/>
                <w:lang w:val="en-US" w:eastAsia="zh-CN"/>
              </w:rPr>
            </w:pPr>
            <w:r>
              <w:rPr>
                <w:rFonts w:hint="eastAsia" w:ascii="Times New Roman" w:cs="方正书宋_GBK"/>
                <w:b/>
                <w:bCs/>
                <w:color w:val="auto"/>
                <w:kern w:val="2"/>
                <w:sz w:val="20"/>
                <w:szCs w:val="20"/>
                <w:lang w:val="en-US" w:eastAsia="zh-CN"/>
              </w:rPr>
              <w:t>合同签订后2天内</w:t>
            </w: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20"/>
                <w:szCs w:val="20"/>
                <w:lang w:val="en-US" w:eastAsia="zh-CN"/>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20"/>
                <w:szCs w:val="20"/>
                <w:lang w:val="en-US" w:eastAsia="zh-CN"/>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b/>
                <w:bCs/>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color w:val="auto"/>
                <w:kern w:val="2"/>
                <w:sz w:val="20"/>
                <w:szCs w:val="20"/>
                <w:lang w:val="en-US" w:eastAsia="zh-CN"/>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color w:val="auto"/>
                <w:kern w:val="2"/>
                <w:sz w:val="20"/>
                <w:szCs w:val="20"/>
                <w:lang w:val="en-US" w:eastAsia="zh-CN"/>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286"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12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1905"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bl>
    <w:p>
      <w:pPr>
        <w:pStyle w:val="19"/>
        <w:keepNext w:val="0"/>
        <w:keepLines w:val="0"/>
        <w:widowControl w:val="0"/>
        <w:suppressLineNumbers w:val="0"/>
        <w:autoSpaceDE w:val="0"/>
        <w:autoSpaceDN/>
        <w:spacing w:before="0" w:beforeAutospacing="0" w:after="120" w:afterAutospacing="0"/>
        <w:ind w:left="0" w:right="0"/>
        <w:jc w:val="both"/>
        <w:rPr>
          <w:rFonts w:hint="default" w:ascii="方正黑体_GBK" w:hAnsi="方正黑体_GBK" w:eastAsia="方正黑体_GBK" w:cs="方正黑体_GBK"/>
          <w:color w:val="auto"/>
          <w:kern w:val="2"/>
          <w:sz w:val="20"/>
          <w:szCs w:val="20"/>
        </w:rPr>
      </w:pPr>
      <w:r>
        <w:rPr>
          <w:rFonts w:hint="default" w:ascii="方正黑体_GBK" w:hAnsi="方正黑体_GBK" w:eastAsia="方正黑体_GBK" w:cs="方正黑体_GBK"/>
          <w:color w:val="auto"/>
          <w:kern w:val="2"/>
          <w:sz w:val="20"/>
          <w:szCs w:val="20"/>
          <w:lang w:val="en-US" w:eastAsia="zh-CN" w:bidi="ar"/>
        </w:rPr>
        <w:t xml:space="preserve"> </w:t>
      </w:r>
    </w:p>
    <w:p>
      <w:pPr>
        <w:pStyle w:val="19"/>
        <w:keepNext w:val="0"/>
        <w:keepLines w:val="0"/>
        <w:widowControl w:val="0"/>
        <w:suppressLineNumbers w:val="0"/>
        <w:autoSpaceDE w:val="0"/>
        <w:autoSpaceDN/>
        <w:spacing w:before="0" w:beforeAutospacing="0" w:after="120" w:afterAutospacing="0"/>
        <w:ind w:left="0" w:right="0"/>
        <w:jc w:val="both"/>
        <w:rPr>
          <w:rFonts w:hint="default" w:ascii="方正黑体_GBK" w:hAnsi="方正黑体_GBK" w:eastAsia="方正黑体_GBK" w:cs="方正黑体_GBK"/>
          <w:color w:val="auto"/>
          <w:kern w:val="2"/>
          <w:sz w:val="20"/>
          <w:szCs w:val="20"/>
        </w:rPr>
      </w:pPr>
      <w:r>
        <w:rPr>
          <w:rFonts w:hint="default" w:ascii="方正黑体_GBK" w:hAnsi="方正黑体_GBK" w:eastAsia="方正黑体_GBK" w:cs="方正黑体_GBK"/>
          <w:color w:val="auto"/>
          <w:kern w:val="2"/>
          <w:sz w:val="20"/>
          <w:szCs w:val="20"/>
          <w:lang w:val="en-US" w:eastAsia="zh-CN" w:bidi="ar"/>
        </w:rPr>
        <w:t xml:space="preserve"> </w:t>
      </w:r>
    </w:p>
    <w:p>
      <w:pPr>
        <w:pStyle w:val="19"/>
        <w:keepNext w:val="0"/>
        <w:keepLines w:val="0"/>
        <w:widowControl w:val="0"/>
        <w:suppressLineNumbers w:val="0"/>
        <w:autoSpaceDE w:val="0"/>
        <w:autoSpaceDN/>
        <w:spacing w:before="0" w:beforeAutospacing="0" w:after="120" w:afterAutospacing="0"/>
        <w:ind w:left="0" w:right="0"/>
        <w:jc w:val="both"/>
        <w:rPr>
          <w:rFonts w:hint="default" w:ascii="方正黑体_GBK" w:hAnsi="方正黑体_GBK" w:eastAsia="方正黑体_GBK" w:cs="方正黑体_GBK"/>
          <w:color w:val="auto"/>
          <w:kern w:val="2"/>
          <w:sz w:val="20"/>
          <w:szCs w:val="20"/>
          <w:lang w:val="en-US" w:eastAsia="zh-CN" w:bidi="ar"/>
        </w:rPr>
      </w:pPr>
      <w:r>
        <w:rPr>
          <w:rFonts w:hint="default" w:ascii="方正黑体_GBK" w:hAnsi="方正黑体_GBK" w:eastAsia="方正黑体_GBK" w:cs="方正黑体_GBK"/>
          <w:color w:val="auto"/>
          <w:kern w:val="2"/>
          <w:sz w:val="20"/>
          <w:szCs w:val="20"/>
          <w:lang w:val="en-US" w:eastAsia="zh-CN" w:bidi="ar"/>
        </w:rPr>
        <w:t xml:space="preserve"> </w:t>
      </w:r>
    </w:p>
    <w:p>
      <w:pPr>
        <w:pStyle w:val="19"/>
        <w:keepNext w:val="0"/>
        <w:keepLines w:val="0"/>
        <w:widowControl w:val="0"/>
        <w:suppressLineNumbers w:val="0"/>
        <w:autoSpaceDE w:val="0"/>
        <w:autoSpaceDN/>
        <w:spacing w:before="0" w:beforeAutospacing="0" w:after="120" w:afterAutospacing="0"/>
        <w:ind w:left="0" w:right="0"/>
        <w:jc w:val="both"/>
        <w:rPr>
          <w:rFonts w:hint="default" w:ascii="方正黑体_GBK" w:hAnsi="方正黑体_GBK" w:eastAsia="方正黑体_GBK" w:cs="方正黑体_GBK"/>
          <w:color w:val="auto"/>
          <w:kern w:val="2"/>
          <w:sz w:val="20"/>
          <w:szCs w:val="20"/>
          <w:lang w:val="en-US" w:eastAsia="zh-CN" w:bidi="ar"/>
        </w:rPr>
      </w:pPr>
    </w:p>
    <w:p>
      <w:pPr>
        <w:pStyle w:val="19"/>
        <w:keepNext w:val="0"/>
        <w:keepLines w:val="0"/>
        <w:widowControl w:val="0"/>
        <w:suppressLineNumbers w:val="0"/>
        <w:autoSpaceDE w:val="0"/>
        <w:autoSpaceDN/>
        <w:spacing w:before="18" w:beforeAutospacing="0" w:after="120" w:afterAutospacing="0"/>
        <w:ind w:left="557" w:right="0"/>
        <w:jc w:val="both"/>
        <w:rPr>
          <w:rFonts w:hint="default" w:ascii="方正黑体_GBK" w:hAnsi="方正黑体_GBK" w:eastAsia="方正黑体_GBK" w:cs="方正黑体_GBK"/>
          <w:color w:val="auto"/>
          <w:kern w:val="2"/>
          <w:sz w:val="21"/>
          <w:szCs w:val="21"/>
        </w:rPr>
      </w:pPr>
      <w:r>
        <w:rPr>
          <w:rFonts w:hint="default" w:ascii="方正黑体_GBK" w:hAnsi="方正黑体_GBK" w:eastAsia="方正黑体_GBK" w:cs="方正黑体_GBK"/>
          <w:color w:val="auto"/>
          <w:kern w:val="2"/>
          <w:sz w:val="20"/>
          <w:szCs w:val="20"/>
          <w:lang w:val="en-US" w:eastAsia="zh-CN" w:bidi="ar"/>
        </w:rPr>
        <w:t xml:space="preserve"> </w:t>
      </w:r>
      <w:r>
        <w:rPr>
          <w:rFonts w:hint="default" w:ascii="方正黑体_GBK" w:hAnsi="方正黑体_GBK" w:eastAsia="方正黑体_GBK" w:cs="方正黑体_GBK"/>
          <w:color w:val="auto"/>
          <w:spacing w:val="-3"/>
          <w:kern w:val="2"/>
          <w:sz w:val="21"/>
          <w:szCs w:val="21"/>
          <w:lang w:val="en-US" w:eastAsia="zh-CN" w:bidi="ar"/>
        </w:rPr>
        <w:t xml:space="preserve">附录 </w:t>
      </w:r>
      <w:r>
        <w:rPr>
          <w:rFonts w:hint="default" w:ascii="方正黑体_GBK" w:hAnsi="方正黑体_GBK" w:eastAsia="方正黑体_GBK" w:cs="方正黑体_GBK"/>
          <w:color w:val="auto"/>
          <w:kern w:val="2"/>
          <w:sz w:val="21"/>
          <w:szCs w:val="21"/>
          <w:lang w:val="en-US" w:eastAsia="zh-CN" w:bidi="ar"/>
        </w:rPr>
        <w:t>D</w:t>
      </w:r>
    </w:p>
    <w:p>
      <w:pPr>
        <w:keepNext w:val="0"/>
        <w:keepLines w:val="0"/>
        <w:widowControl w:val="0"/>
        <w:suppressLineNumbers w:val="0"/>
        <w:autoSpaceDE w:val="0"/>
        <w:autoSpaceDN/>
        <w:spacing w:before="1" w:beforeAutospacing="0" w:after="0" w:afterAutospacing="0"/>
        <w:ind w:left="0" w:right="0"/>
        <w:jc w:val="center"/>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委托人提供房屋及设备一览表</w:t>
      </w:r>
    </w:p>
    <w:p>
      <w:pPr>
        <w:pStyle w:val="19"/>
        <w:keepNext w:val="0"/>
        <w:keepLines w:val="0"/>
        <w:widowControl w:val="0"/>
        <w:suppressLineNumbers w:val="0"/>
        <w:spacing w:before="240" w:beforeAutospacing="0" w:after="60" w:afterAutospacing="0"/>
        <w:ind w:left="0" w:right="0"/>
        <w:jc w:val="center"/>
        <w:outlineLvl w:val="0"/>
        <w:rPr>
          <w:rFonts w:hint="eastAsia" w:ascii="等线 Light" w:hAnsi="等线 Light" w:eastAsia="等线 Light" w:cs="Times New Roman"/>
          <w:b/>
          <w:bCs/>
          <w:color w:val="auto"/>
          <w:kern w:val="2"/>
          <w:sz w:val="32"/>
          <w:szCs w:val="32"/>
        </w:rPr>
      </w:pPr>
      <w:r>
        <w:rPr>
          <w:rFonts w:hint="eastAsia" w:ascii="等线 Light" w:hAnsi="等线 Light" w:eastAsia="等线 Light" w:cs="Times New Roman"/>
          <w:b/>
          <w:bCs/>
          <w:color w:val="auto"/>
          <w:kern w:val="2"/>
          <w:sz w:val="32"/>
          <w:szCs w:val="32"/>
          <w:lang w:val="en-US" w:eastAsia="zh-CN" w:bidi="ar"/>
        </w:rPr>
        <w:t xml:space="preserve"> </w:t>
      </w:r>
    </w:p>
    <w:tbl>
      <w:tblPr>
        <w:tblStyle w:val="22"/>
        <w:tblW w:w="0" w:type="auto"/>
        <w:tblInd w:w="2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Layout w:type="fixed"/>
        <w:tblCellMar>
          <w:top w:w="0" w:type="dxa"/>
          <w:left w:w="0" w:type="dxa"/>
          <w:bottom w:w="0" w:type="dxa"/>
          <w:right w:w="0" w:type="dxa"/>
        </w:tblCellMar>
      </w:tblPr>
      <w:tblGrid>
        <w:gridCol w:w="3113"/>
        <w:gridCol w:w="978"/>
        <w:gridCol w:w="2722"/>
        <w:gridCol w:w="225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44" w:beforeAutospacing="0"/>
              <w:ind w:left="1355" w:right="1347"/>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名称</w:t>
            </w: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44" w:beforeAutospacing="0"/>
              <w:ind w:left="308"/>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数量</w:t>
            </w: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44" w:beforeAutospacing="0"/>
              <w:ind w:left="640"/>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面积、型号及规格</w:t>
            </w: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spacing w:before="44" w:beforeAutospacing="0"/>
              <w:ind w:left="743" w:right="736"/>
              <w:jc w:val="both"/>
              <w:rPr>
                <w:rFonts w:hint="default" w:ascii="方正书宋_GBK" w:hAnsi="方正书宋_GBK" w:eastAsia="方正书宋_GBK" w:cs="方正书宋_GBK"/>
                <w:color w:val="auto"/>
                <w:kern w:val="2"/>
                <w:sz w:val="18"/>
                <w:szCs w:val="18"/>
              </w:rPr>
            </w:pPr>
            <w:r>
              <w:rPr>
                <w:rFonts w:hint="default" w:ascii="方正书宋_GBK" w:hAnsi="方正书宋_GBK" w:eastAsia="方正书宋_GBK" w:cs="方正书宋_GBK"/>
                <w:color w:val="auto"/>
                <w:kern w:val="2"/>
                <w:sz w:val="18"/>
                <w:szCs w:val="18"/>
              </w:rPr>
              <w:t>提供时间</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20"/>
                <w:szCs w:val="20"/>
                <w:lang w:val="en-US" w:eastAsia="zh-CN"/>
              </w:rPr>
            </w:pPr>
            <w:r>
              <w:rPr>
                <w:rFonts w:hint="eastAsia" w:ascii="Times New Roman" w:cs="方正书宋_GBK"/>
                <w:b/>
                <w:bCs/>
                <w:color w:val="auto"/>
                <w:kern w:val="2"/>
                <w:sz w:val="20"/>
                <w:szCs w:val="20"/>
                <w:lang w:val="en-US" w:eastAsia="zh-CN"/>
              </w:rPr>
              <w:t>无</w:t>
            </w: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20"/>
                <w:szCs w:val="20"/>
                <w:lang w:val="en-US" w:eastAsia="zh-CN"/>
              </w:rPr>
            </w:pPr>
            <w:r>
              <w:rPr>
                <w:rFonts w:hint="eastAsia" w:ascii="Times New Roman" w:cs="方正书宋_GBK"/>
                <w:b/>
                <w:bCs/>
                <w:color w:val="auto"/>
                <w:kern w:val="2"/>
                <w:sz w:val="20"/>
                <w:szCs w:val="20"/>
                <w:lang w:val="en-US" w:eastAsia="zh-CN"/>
              </w:rPr>
              <w:t>/</w:t>
            </w: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20"/>
                <w:szCs w:val="20"/>
                <w:lang w:val="en-US" w:eastAsia="zh-CN"/>
              </w:rPr>
            </w:pPr>
            <w:r>
              <w:rPr>
                <w:rFonts w:hint="eastAsia" w:ascii="Times New Roman" w:cs="方正书宋_GBK"/>
                <w:b/>
                <w:bCs/>
                <w:color w:val="auto"/>
                <w:kern w:val="2"/>
                <w:sz w:val="20"/>
                <w:szCs w:val="20"/>
                <w:lang w:val="en-US" w:eastAsia="zh-CN"/>
              </w:rPr>
              <w:t>/</w:t>
            </w: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center"/>
          </w:tcPr>
          <w:p>
            <w:pPr>
              <w:pStyle w:val="37"/>
              <w:keepNext w:val="0"/>
              <w:keepLines w:val="0"/>
              <w:widowControl w:val="0"/>
              <w:suppressLineNumbers w:val="0"/>
              <w:autoSpaceDE w:val="0"/>
              <w:autoSpaceDN/>
              <w:jc w:val="center"/>
              <w:rPr>
                <w:rFonts w:hint="eastAsia" w:ascii="Times New Roman" w:hAnsi="方正书宋_GBK" w:eastAsia="方正书宋_GBK" w:cs="方正书宋_GBK"/>
                <w:b/>
                <w:bCs/>
                <w:color w:val="auto"/>
                <w:kern w:val="2"/>
                <w:sz w:val="20"/>
                <w:szCs w:val="20"/>
                <w:lang w:val="en-US" w:eastAsia="zh-CN"/>
              </w:rPr>
            </w:pPr>
            <w:r>
              <w:rPr>
                <w:rFonts w:hint="eastAsia" w:ascii="Times New Roman" w:cs="方正书宋_GBK"/>
                <w:b/>
                <w:bCs/>
                <w:color w:val="auto"/>
                <w:kern w:val="2"/>
                <w:sz w:val="20"/>
                <w:szCs w:val="20"/>
                <w:lang w:val="en-US" w:eastAsia="zh-CN"/>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shd w:val="clear" w:color="auto" w:fill="auto"/>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13"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978"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722"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c>
          <w:tcPr>
            <w:tcW w:w="2250" w:type="dxa"/>
            <w:tcBorders>
              <w:top w:val="single" w:color="231F20" w:sz="4" w:space="0"/>
              <w:left w:val="single" w:color="231F20" w:sz="4" w:space="0"/>
              <w:bottom w:val="single" w:color="231F20" w:sz="4" w:space="0"/>
              <w:right w:val="single" w:color="231F20" w:sz="4" w:space="0"/>
            </w:tcBorders>
            <w:shd w:val="clear" w:color="auto" w:fill="auto"/>
            <w:vAlign w:val="top"/>
          </w:tcPr>
          <w:p>
            <w:pPr>
              <w:pStyle w:val="37"/>
              <w:keepNext w:val="0"/>
              <w:keepLines w:val="0"/>
              <w:widowControl w:val="0"/>
              <w:suppressLineNumbers w:val="0"/>
              <w:autoSpaceDE w:val="0"/>
              <w:autoSpaceDN/>
              <w:jc w:val="both"/>
              <w:rPr>
                <w:rFonts w:hint="default" w:ascii="Times New Roman" w:hAnsi="方正书宋_GBK" w:eastAsia="方正书宋_GBK" w:cs="方正书宋_GBK"/>
                <w:color w:val="auto"/>
                <w:kern w:val="2"/>
                <w:sz w:val="20"/>
                <w:szCs w:val="20"/>
              </w:rPr>
            </w:pPr>
          </w:p>
        </w:tc>
      </w:tr>
    </w:tbl>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color w:val="auto"/>
          <w:kern w:val="2"/>
          <w:sz w:val="21"/>
          <w:szCs w:val="21"/>
        </w:rPr>
      </w:pPr>
    </w:p>
    <w:p>
      <w:pPr>
        <w:pStyle w:val="36"/>
        <w:numPr>
          <w:ilvl w:val="0"/>
          <w:numId w:val="0"/>
        </w:numPr>
        <w:tabs>
          <w:tab w:val="left" w:pos="877"/>
          <w:tab w:val="left" w:pos="3635"/>
          <w:tab w:val="left" w:pos="6602"/>
        </w:tabs>
        <w:spacing w:before="26" w:line="319" w:lineRule="auto"/>
        <w:ind w:left="657" w:leftChars="0" w:right="210" w:rightChars="0"/>
        <w:jc w:val="left"/>
        <w:rPr>
          <w:color w:val="auto"/>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35 -</w:t>
    </w:r>
    <w:r>
      <w:rPr>
        <w:rFonts w:ascii="宋体" w:hAnsi="宋体"/>
        <w:sz w:val="28"/>
        <w:szCs w:val="28"/>
      </w:rPr>
      <w:fldChar w:fldCharType="end"/>
    </w:r>
  </w:p>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wps:txbx>
                    <wps:bodyPr wrap="square" lIns="0" tIns="0" rIns="0" bIns="0" upright="1"/>
                  </wps:wsp>
                </a:graphicData>
              </a:graphic>
            </wp:anchor>
          </w:drawing>
        </mc:Choice>
        <mc:Fallback>
          <w:pict>
            <v:shape id="文本框 18" o:spid="_x0000_s1026" o:spt="202" type="#_x0000_t202" style="position:absolute;left:0pt;margin-left:512.4pt;margin-top:789.25pt;height:13.1pt;width:14pt;mso-position-horizontal-relative:page;mso-position-vertical-relative:page;z-index:-251657216;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ucczLbAAAADwEAAA8AAAAAAAAAAQAgAAAAIgAAAGRy&#10;cy9kb3ducmV2LnhtbFBLAQIUABQAAAAIAIdO4kBVZqKbyQEAAI8DAAAOAAAAAAAAAAEAIAAAACoB&#10;AABkcnMvZTJvRG9jLnhtbFBLBQYAAAAABgAGAFkBAABlBQ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C1B7"/>
    <w:multiLevelType w:val="multilevel"/>
    <w:tmpl w:val="87E0C1B7"/>
    <w:lvl w:ilvl="0" w:tentative="0">
      <w:start w:val="3"/>
      <w:numFmt w:val="decimal"/>
      <w:lvlText w:val="%1"/>
      <w:lvlJc w:val="left"/>
      <w:pPr>
        <w:ind w:left="884" w:hanging="328"/>
      </w:pPr>
      <w:rPr>
        <w:rFonts w:hint="default" w:ascii="Times New Roman" w:hAnsi="Times New Roman" w:cs="Times New Roman"/>
      </w:rPr>
    </w:lvl>
    <w:lvl w:ilvl="1" w:tentative="0">
      <w:start w:val="2"/>
      <w:numFmt w:val="decimal"/>
      <w:lvlText w:val="%1.%2"/>
      <w:lvlJc w:val="left"/>
      <w:pPr>
        <w:ind w:left="884" w:hanging="328"/>
      </w:pPr>
      <w:rPr>
        <w:rFonts w:hint="default" w:ascii="方正书宋_GBK" w:hAnsi="方正书宋_GBK" w:eastAsia="方正书宋_GBK" w:cs="方正书宋_GBK"/>
        <w:color w:val="231F20"/>
        <w:spacing w:val="-1"/>
        <w:sz w:val="22"/>
        <w:szCs w:val="22"/>
      </w:rPr>
    </w:lvl>
    <w:lvl w:ilvl="2" w:tentative="0">
      <w:start w:val="1"/>
      <w:numFmt w:val="decimal"/>
      <w:lvlText w:val="%1.%2.%3"/>
      <w:lvlJc w:val="left"/>
      <w:pPr>
        <w:ind w:left="117" w:hanging="492"/>
      </w:pPr>
      <w:rPr>
        <w:rFonts w:hint="default" w:ascii="方正书宋_GBK" w:hAnsi="方正书宋_GBK" w:eastAsia="方正书宋_GBK" w:cs="方正书宋_GBK"/>
        <w:color w:val="231F20"/>
        <w:sz w:val="22"/>
        <w:szCs w:val="22"/>
      </w:rPr>
    </w:lvl>
    <w:lvl w:ilvl="3" w:tentative="0">
      <w:start w:val="0"/>
      <w:numFmt w:val="bullet"/>
      <w:lvlText w:val="•"/>
      <w:lvlJc w:val="left"/>
      <w:pPr>
        <w:ind w:left="2774" w:hanging="492"/>
      </w:pPr>
      <w:rPr>
        <w:rFonts w:hint="default" w:ascii="Times New Roman" w:hAnsi="Times New Roman" w:cs="Times New Roman"/>
      </w:rPr>
    </w:lvl>
    <w:lvl w:ilvl="4" w:tentative="0">
      <w:start w:val="0"/>
      <w:numFmt w:val="bullet"/>
      <w:lvlText w:val="•"/>
      <w:lvlJc w:val="left"/>
      <w:pPr>
        <w:ind w:left="3721" w:hanging="492"/>
      </w:pPr>
      <w:rPr>
        <w:rFonts w:hint="default" w:ascii="Times New Roman" w:hAnsi="Times New Roman" w:cs="Times New Roman"/>
      </w:rPr>
    </w:lvl>
    <w:lvl w:ilvl="5" w:tentative="0">
      <w:start w:val="0"/>
      <w:numFmt w:val="bullet"/>
      <w:lvlText w:val="•"/>
      <w:lvlJc w:val="left"/>
      <w:pPr>
        <w:ind w:left="4669" w:hanging="492"/>
      </w:pPr>
      <w:rPr>
        <w:rFonts w:hint="default" w:ascii="Times New Roman" w:hAnsi="Times New Roman" w:cs="Times New Roman"/>
      </w:rPr>
    </w:lvl>
    <w:lvl w:ilvl="6" w:tentative="0">
      <w:start w:val="0"/>
      <w:numFmt w:val="bullet"/>
      <w:lvlText w:val="•"/>
      <w:lvlJc w:val="left"/>
      <w:pPr>
        <w:ind w:left="5616" w:hanging="492"/>
      </w:pPr>
      <w:rPr>
        <w:rFonts w:hint="default" w:ascii="Times New Roman" w:hAnsi="Times New Roman" w:cs="Times New Roman"/>
      </w:rPr>
    </w:lvl>
    <w:lvl w:ilvl="7" w:tentative="0">
      <w:start w:val="0"/>
      <w:numFmt w:val="bullet"/>
      <w:lvlText w:val="•"/>
      <w:lvlJc w:val="left"/>
      <w:pPr>
        <w:ind w:left="6563" w:hanging="492"/>
      </w:pPr>
      <w:rPr>
        <w:rFonts w:hint="default" w:ascii="Times New Roman" w:hAnsi="Times New Roman" w:cs="Times New Roman"/>
      </w:rPr>
    </w:lvl>
    <w:lvl w:ilvl="8" w:tentative="0">
      <w:start w:val="0"/>
      <w:numFmt w:val="bullet"/>
      <w:lvlText w:val="•"/>
      <w:lvlJc w:val="left"/>
      <w:pPr>
        <w:ind w:left="7510" w:hanging="492"/>
      </w:pPr>
      <w:rPr>
        <w:rFonts w:hint="default" w:ascii="Times New Roman" w:hAnsi="Times New Roman" w:cs="Times New Roman"/>
      </w:rPr>
    </w:lvl>
  </w:abstractNum>
  <w:abstractNum w:abstractNumId="1">
    <w:nsid w:val="96381945"/>
    <w:multiLevelType w:val="multilevel"/>
    <w:tmpl w:val="96381945"/>
    <w:lvl w:ilvl="0" w:tentative="0">
      <w:start w:val="1"/>
      <w:numFmt w:val="decimal"/>
      <w:lvlText w:val="%1"/>
      <w:lvlJc w:val="left"/>
      <w:pPr>
        <w:ind w:left="884" w:hanging="328"/>
      </w:pPr>
      <w:rPr>
        <w:rFonts w:hint="default" w:ascii="Times New Roman" w:hAnsi="Times New Roman" w:cs="Times New Roman"/>
      </w:rPr>
    </w:lvl>
    <w:lvl w:ilvl="1" w:tentative="0">
      <w:start w:val="2"/>
      <w:numFmt w:val="decimal"/>
      <w:lvlText w:val="%1.%2"/>
      <w:lvlJc w:val="left"/>
      <w:pPr>
        <w:ind w:left="884" w:hanging="328"/>
      </w:pPr>
      <w:rPr>
        <w:rFonts w:hint="default" w:ascii="方正书宋_GBK" w:hAnsi="方正书宋_GBK" w:eastAsia="方正书宋_GBK" w:cs="方正书宋_GBK"/>
        <w:color w:val="231F20"/>
        <w:spacing w:val="-1"/>
        <w:sz w:val="22"/>
        <w:szCs w:val="22"/>
      </w:rPr>
    </w:lvl>
    <w:lvl w:ilvl="2" w:tentative="0">
      <w:start w:val="0"/>
      <w:numFmt w:val="bullet"/>
      <w:lvlText w:val="•"/>
      <w:lvlJc w:val="left"/>
      <w:pPr>
        <w:ind w:left="2585" w:hanging="328"/>
      </w:pPr>
      <w:rPr>
        <w:rFonts w:hint="default" w:ascii="Times New Roman" w:hAnsi="Times New Roman" w:cs="Times New Roman"/>
      </w:rPr>
    </w:lvl>
    <w:lvl w:ilvl="3" w:tentative="0">
      <w:start w:val="0"/>
      <w:numFmt w:val="bullet"/>
      <w:lvlText w:val="•"/>
      <w:lvlJc w:val="left"/>
      <w:pPr>
        <w:ind w:left="3437" w:hanging="328"/>
      </w:pPr>
      <w:rPr>
        <w:rFonts w:hint="default" w:ascii="Times New Roman" w:hAnsi="Times New Roman" w:cs="Times New Roman"/>
      </w:rPr>
    </w:lvl>
    <w:lvl w:ilvl="4" w:tentative="0">
      <w:start w:val="0"/>
      <w:numFmt w:val="bullet"/>
      <w:lvlText w:val="•"/>
      <w:lvlJc w:val="left"/>
      <w:pPr>
        <w:ind w:left="4290" w:hanging="328"/>
      </w:pPr>
      <w:rPr>
        <w:rFonts w:hint="default" w:ascii="Times New Roman" w:hAnsi="Times New Roman" w:cs="Times New Roman"/>
      </w:rPr>
    </w:lvl>
    <w:lvl w:ilvl="5" w:tentative="0">
      <w:start w:val="0"/>
      <w:numFmt w:val="bullet"/>
      <w:lvlText w:val="•"/>
      <w:lvlJc w:val="left"/>
      <w:pPr>
        <w:ind w:left="5142" w:hanging="328"/>
      </w:pPr>
      <w:rPr>
        <w:rFonts w:hint="default" w:ascii="Times New Roman" w:hAnsi="Times New Roman" w:cs="Times New Roman"/>
      </w:rPr>
    </w:lvl>
    <w:lvl w:ilvl="6" w:tentative="0">
      <w:start w:val="0"/>
      <w:numFmt w:val="bullet"/>
      <w:lvlText w:val="•"/>
      <w:lvlJc w:val="left"/>
      <w:pPr>
        <w:ind w:left="5995" w:hanging="328"/>
      </w:pPr>
      <w:rPr>
        <w:rFonts w:hint="default" w:ascii="Times New Roman" w:hAnsi="Times New Roman" w:cs="Times New Roman"/>
      </w:rPr>
    </w:lvl>
    <w:lvl w:ilvl="7" w:tentative="0">
      <w:start w:val="0"/>
      <w:numFmt w:val="bullet"/>
      <w:lvlText w:val="•"/>
      <w:lvlJc w:val="left"/>
      <w:pPr>
        <w:ind w:left="6847" w:hanging="328"/>
      </w:pPr>
      <w:rPr>
        <w:rFonts w:hint="default" w:ascii="Times New Roman" w:hAnsi="Times New Roman" w:cs="Times New Roman"/>
      </w:rPr>
    </w:lvl>
    <w:lvl w:ilvl="8" w:tentative="0">
      <w:start w:val="0"/>
      <w:numFmt w:val="bullet"/>
      <w:lvlText w:val="•"/>
      <w:lvlJc w:val="left"/>
      <w:pPr>
        <w:ind w:left="7700" w:hanging="328"/>
      </w:pPr>
      <w:rPr>
        <w:rFonts w:hint="default" w:ascii="Times New Roman" w:hAnsi="Times New Roman" w:cs="Times New Roman"/>
      </w:rPr>
    </w:lvl>
  </w:abstractNum>
  <w:abstractNum w:abstractNumId="2">
    <w:nsid w:val="A087A9CE"/>
    <w:multiLevelType w:val="multilevel"/>
    <w:tmpl w:val="A087A9CE"/>
    <w:lvl w:ilvl="0" w:tentative="0">
      <w:start w:val="4"/>
      <w:numFmt w:val="decimal"/>
      <w:lvlText w:val="%1"/>
      <w:lvlJc w:val="left"/>
      <w:pPr>
        <w:ind w:left="884" w:hanging="328"/>
      </w:pPr>
      <w:rPr>
        <w:rFonts w:hint="default" w:ascii="Times New Roman" w:hAnsi="Times New Roman" w:cs="Times New Roman"/>
      </w:rPr>
    </w:lvl>
    <w:lvl w:ilvl="1" w:tentative="0">
      <w:start w:val="2"/>
      <w:numFmt w:val="decimal"/>
      <w:lvlText w:val="%1.%2"/>
      <w:lvlJc w:val="left"/>
      <w:pPr>
        <w:ind w:left="884" w:hanging="328"/>
      </w:pPr>
      <w:rPr>
        <w:rFonts w:hint="default" w:ascii="方正书宋_GBK" w:hAnsi="方正书宋_GBK" w:eastAsia="方正书宋_GBK" w:cs="方正书宋_GBK"/>
        <w:color w:val="231F20"/>
        <w:spacing w:val="-1"/>
        <w:sz w:val="22"/>
        <w:szCs w:val="22"/>
      </w:rPr>
    </w:lvl>
    <w:lvl w:ilvl="2" w:tentative="0">
      <w:start w:val="1"/>
      <w:numFmt w:val="decimal"/>
      <w:lvlText w:val="%1.%2.%3"/>
      <w:lvlJc w:val="left"/>
      <w:pPr>
        <w:ind w:left="1048" w:hanging="491"/>
      </w:pPr>
      <w:rPr>
        <w:rFonts w:hint="default" w:ascii="方正书宋_GBK" w:hAnsi="方正书宋_GBK" w:eastAsia="方正书宋_GBK" w:cs="方正书宋_GBK"/>
        <w:color w:val="231F20"/>
        <w:spacing w:val="-1"/>
        <w:sz w:val="22"/>
        <w:szCs w:val="22"/>
      </w:rPr>
    </w:lvl>
    <w:lvl w:ilvl="3" w:tentative="0">
      <w:start w:val="0"/>
      <w:numFmt w:val="bullet"/>
      <w:lvlText w:val="•"/>
      <w:lvlJc w:val="left"/>
      <w:pPr>
        <w:ind w:left="2899" w:hanging="491"/>
      </w:pPr>
      <w:rPr>
        <w:rFonts w:hint="default" w:ascii="Times New Roman" w:hAnsi="Times New Roman" w:cs="Times New Roman"/>
      </w:rPr>
    </w:lvl>
    <w:lvl w:ilvl="4" w:tentative="0">
      <w:start w:val="0"/>
      <w:numFmt w:val="bullet"/>
      <w:lvlText w:val="•"/>
      <w:lvlJc w:val="left"/>
      <w:pPr>
        <w:ind w:left="3828" w:hanging="491"/>
      </w:pPr>
      <w:rPr>
        <w:rFonts w:hint="default" w:ascii="Times New Roman" w:hAnsi="Times New Roman" w:cs="Times New Roman"/>
      </w:rPr>
    </w:lvl>
    <w:lvl w:ilvl="5" w:tentative="0">
      <w:start w:val="0"/>
      <w:numFmt w:val="bullet"/>
      <w:lvlText w:val="•"/>
      <w:lvlJc w:val="left"/>
      <w:pPr>
        <w:ind w:left="4758" w:hanging="491"/>
      </w:pPr>
      <w:rPr>
        <w:rFonts w:hint="default" w:ascii="Times New Roman" w:hAnsi="Times New Roman" w:cs="Times New Roman"/>
      </w:rPr>
    </w:lvl>
    <w:lvl w:ilvl="6" w:tentative="0">
      <w:start w:val="0"/>
      <w:numFmt w:val="bullet"/>
      <w:lvlText w:val="•"/>
      <w:lvlJc w:val="left"/>
      <w:pPr>
        <w:ind w:left="5687" w:hanging="491"/>
      </w:pPr>
      <w:rPr>
        <w:rFonts w:hint="default" w:ascii="Times New Roman" w:hAnsi="Times New Roman" w:cs="Times New Roman"/>
      </w:rPr>
    </w:lvl>
    <w:lvl w:ilvl="7" w:tentative="0">
      <w:start w:val="0"/>
      <w:numFmt w:val="bullet"/>
      <w:lvlText w:val="•"/>
      <w:lvlJc w:val="left"/>
      <w:pPr>
        <w:ind w:left="6617" w:hanging="491"/>
      </w:pPr>
      <w:rPr>
        <w:rFonts w:hint="default" w:ascii="Times New Roman" w:hAnsi="Times New Roman" w:cs="Times New Roman"/>
      </w:rPr>
    </w:lvl>
    <w:lvl w:ilvl="8" w:tentative="0">
      <w:start w:val="0"/>
      <w:numFmt w:val="bullet"/>
      <w:lvlText w:val="•"/>
      <w:lvlJc w:val="left"/>
      <w:pPr>
        <w:ind w:left="7546" w:hanging="491"/>
      </w:pPr>
      <w:rPr>
        <w:rFonts w:hint="default" w:ascii="Times New Roman" w:hAnsi="Times New Roman" w:cs="Times New Roman"/>
      </w:rPr>
    </w:lvl>
  </w:abstractNum>
  <w:abstractNum w:abstractNumId="3">
    <w:nsid w:val="B814079D"/>
    <w:multiLevelType w:val="multilevel"/>
    <w:tmpl w:val="B814079D"/>
    <w:lvl w:ilvl="0" w:tentative="0">
      <w:start w:val="1"/>
      <w:numFmt w:val="decimal"/>
      <w:lvlText w:val="%1"/>
      <w:lvlJc w:val="left"/>
      <w:pPr>
        <w:ind w:left="117" w:hanging="437"/>
      </w:pPr>
      <w:rPr>
        <w:rFonts w:hint="default" w:ascii="Times New Roman" w:hAnsi="Times New Roman" w:cs="Times New Roman"/>
      </w:rPr>
    </w:lvl>
    <w:lvl w:ilvl="1" w:tentative="0">
      <w:start w:val="1"/>
      <w:numFmt w:val="decimal"/>
      <w:lvlText w:val="%1.%2"/>
      <w:lvlJc w:val="left"/>
      <w:pPr>
        <w:ind w:left="117" w:hanging="437"/>
      </w:pPr>
      <w:rPr>
        <w:rFonts w:hint="default" w:ascii="Times New Roman" w:hAnsi="Times New Roman" w:cs="Times New Roman"/>
      </w:rPr>
    </w:lvl>
    <w:lvl w:ilvl="2" w:tentative="0">
      <w:start w:val="8"/>
      <w:numFmt w:val="decimal"/>
      <w:lvlText w:val="%1.%2.%3"/>
      <w:lvlJc w:val="left"/>
      <w:pPr>
        <w:ind w:left="117" w:hanging="437"/>
      </w:pPr>
      <w:rPr>
        <w:rFonts w:hint="default" w:ascii="方正书宋_GBK" w:hAnsi="方正书宋_GBK" w:eastAsia="方正书宋_GBK" w:cs="方正书宋_GBK"/>
        <w:color w:val="231F20"/>
        <w:spacing w:val="-1"/>
        <w:sz w:val="20"/>
        <w:szCs w:val="20"/>
      </w:rPr>
    </w:lvl>
    <w:lvl w:ilvl="3" w:tentative="0">
      <w:start w:val="0"/>
      <w:numFmt w:val="bullet"/>
      <w:lvlText w:val="•"/>
      <w:lvlJc w:val="left"/>
      <w:pPr>
        <w:ind w:left="2905" w:hanging="437"/>
      </w:pPr>
      <w:rPr>
        <w:rFonts w:hint="default" w:ascii="Times New Roman" w:hAnsi="Times New Roman" w:cs="Times New Roman"/>
      </w:rPr>
    </w:lvl>
    <w:lvl w:ilvl="4" w:tentative="0">
      <w:start w:val="0"/>
      <w:numFmt w:val="bullet"/>
      <w:lvlText w:val="•"/>
      <w:lvlJc w:val="left"/>
      <w:pPr>
        <w:ind w:left="3834" w:hanging="437"/>
      </w:pPr>
      <w:rPr>
        <w:rFonts w:hint="default" w:ascii="Times New Roman" w:hAnsi="Times New Roman" w:cs="Times New Roman"/>
      </w:rPr>
    </w:lvl>
    <w:lvl w:ilvl="5" w:tentative="0">
      <w:start w:val="0"/>
      <w:numFmt w:val="bullet"/>
      <w:lvlText w:val="•"/>
      <w:lvlJc w:val="left"/>
      <w:pPr>
        <w:ind w:left="4762" w:hanging="437"/>
      </w:pPr>
      <w:rPr>
        <w:rFonts w:hint="default" w:ascii="Times New Roman" w:hAnsi="Times New Roman" w:cs="Times New Roman"/>
      </w:rPr>
    </w:lvl>
    <w:lvl w:ilvl="6" w:tentative="0">
      <w:start w:val="0"/>
      <w:numFmt w:val="bullet"/>
      <w:lvlText w:val="•"/>
      <w:lvlJc w:val="left"/>
      <w:pPr>
        <w:ind w:left="5691" w:hanging="437"/>
      </w:pPr>
      <w:rPr>
        <w:rFonts w:hint="default" w:ascii="Times New Roman" w:hAnsi="Times New Roman" w:cs="Times New Roman"/>
      </w:rPr>
    </w:lvl>
    <w:lvl w:ilvl="7" w:tentative="0">
      <w:start w:val="0"/>
      <w:numFmt w:val="bullet"/>
      <w:lvlText w:val="•"/>
      <w:lvlJc w:val="left"/>
      <w:pPr>
        <w:ind w:left="6619" w:hanging="437"/>
      </w:pPr>
      <w:rPr>
        <w:rFonts w:hint="default" w:ascii="Times New Roman" w:hAnsi="Times New Roman" w:cs="Times New Roman"/>
      </w:rPr>
    </w:lvl>
    <w:lvl w:ilvl="8" w:tentative="0">
      <w:start w:val="0"/>
      <w:numFmt w:val="bullet"/>
      <w:lvlText w:val="•"/>
      <w:lvlJc w:val="left"/>
      <w:pPr>
        <w:ind w:left="7548" w:hanging="437"/>
      </w:pPr>
      <w:rPr>
        <w:rFonts w:hint="default" w:ascii="Times New Roman" w:hAnsi="Times New Roman" w:cs="Times New Roman"/>
      </w:rPr>
    </w:lvl>
  </w:abstractNum>
  <w:abstractNum w:abstractNumId="4">
    <w:nsid w:val="C7168B62"/>
    <w:multiLevelType w:val="multilevel"/>
    <w:tmpl w:val="C7168B62"/>
    <w:lvl w:ilvl="0" w:tentative="0">
      <w:start w:val="7"/>
      <w:numFmt w:val="decimal"/>
      <w:lvlText w:val="%1"/>
      <w:lvlJc w:val="left"/>
      <w:pPr>
        <w:ind w:left="884" w:hanging="328"/>
      </w:pPr>
      <w:rPr>
        <w:rFonts w:hint="default" w:ascii="Times New Roman" w:hAnsi="Times New Roman" w:cs="Times New Roman"/>
      </w:rPr>
    </w:lvl>
    <w:lvl w:ilvl="1" w:tentative="0">
      <w:start w:val="2"/>
      <w:numFmt w:val="decimal"/>
      <w:lvlText w:val="%1.%2"/>
      <w:lvlJc w:val="left"/>
      <w:pPr>
        <w:ind w:left="884" w:hanging="328"/>
      </w:pPr>
      <w:rPr>
        <w:rFonts w:hint="default" w:ascii="方正书宋_GBK" w:hAnsi="方正书宋_GBK" w:eastAsia="方正书宋_GBK" w:cs="方正书宋_GBK"/>
        <w:color w:val="231F20"/>
        <w:spacing w:val="-1"/>
        <w:sz w:val="22"/>
        <w:szCs w:val="22"/>
      </w:rPr>
    </w:lvl>
    <w:lvl w:ilvl="2" w:tentative="0">
      <w:start w:val="0"/>
      <w:numFmt w:val="bullet"/>
      <w:lvlText w:val="•"/>
      <w:lvlJc w:val="left"/>
      <w:pPr>
        <w:ind w:left="2585" w:hanging="328"/>
      </w:pPr>
      <w:rPr>
        <w:rFonts w:hint="default" w:ascii="Times New Roman" w:hAnsi="Times New Roman" w:cs="Times New Roman"/>
      </w:rPr>
    </w:lvl>
    <w:lvl w:ilvl="3" w:tentative="0">
      <w:start w:val="0"/>
      <w:numFmt w:val="bullet"/>
      <w:lvlText w:val="•"/>
      <w:lvlJc w:val="left"/>
      <w:pPr>
        <w:ind w:left="3437" w:hanging="328"/>
      </w:pPr>
      <w:rPr>
        <w:rFonts w:hint="default" w:ascii="Times New Roman" w:hAnsi="Times New Roman" w:cs="Times New Roman"/>
      </w:rPr>
    </w:lvl>
    <w:lvl w:ilvl="4" w:tentative="0">
      <w:start w:val="0"/>
      <w:numFmt w:val="bullet"/>
      <w:lvlText w:val="•"/>
      <w:lvlJc w:val="left"/>
      <w:pPr>
        <w:ind w:left="4290" w:hanging="328"/>
      </w:pPr>
      <w:rPr>
        <w:rFonts w:hint="default" w:ascii="Times New Roman" w:hAnsi="Times New Roman" w:cs="Times New Roman"/>
      </w:rPr>
    </w:lvl>
    <w:lvl w:ilvl="5" w:tentative="0">
      <w:start w:val="0"/>
      <w:numFmt w:val="bullet"/>
      <w:lvlText w:val="•"/>
      <w:lvlJc w:val="left"/>
      <w:pPr>
        <w:ind w:left="5142" w:hanging="328"/>
      </w:pPr>
      <w:rPr>
        <w:rFonts w:hint="default" w:ascii="Times New Roman" w:hAnsi="Times New Roman" w:cs="Times New Roman"/>
      </w:rPr>
    </w:lvl>
    <w:lvl w:ilvl="6" w:tentative="0">
      <w:start w:val="0"/>
      <w:numFmt w:val="bullet"/>
      <w:lvlText w:val="•"/>
      <w:lvlJc w:val="left"/>
      <w:pPr>
        <w:ind w:left="5995" w:hanging="328"/>
      </w:pPr>
      <w:rPr>
        <w:rFonts w:hint="default" w:ascii="Times New Roman" w:hAnsi="Times New Roman" w:cs="Times New Roman"/>
      </w:rPr>
    </w:lvl>
    <w:lvl w:ilvl="7" w:tentative="0">
      <w:start w:val="0"/>
      <w:numFmt w:val="bullet"/>
      <w:lvlText w:val="•"/>
      <w:lvlJc w:val="left"/>
      <w:pPr>
        <w:ind w:left="6847" w:hanging="328"/>
      </w:pPr>
      <w:rPr>
        <w:rFonts w:hint="default" w:ascii="Times New Roman" w:hAnsi="Times New Roman" w:cs="Times New Roman"/>
      </w:rPr>
    </w:lvl>
    <w:lvl w:ilvl="8" w:tentative="0">
      <w:start w:val="0"/>
      <w:numFmt w:val="bullet"/>
      <w:lvlText w:val="•"/>
      <w:lvlJc w:val="left"/>
      <w:pPr>
        <w:ind w:left="7700" w:hanging="328"/>
      </w:pPr>
      <w:rPr>
        <w:rFonts w:hint="default" w:ascii="Times New Roman" w:hAnsi="Times New Roman" w:cs="Times New Roman"/>
      </w:rPr>
    </w:lvl>
  </w:abstractNum>
  <w:abstractNum w:abstractNumId="5">
    <w:nsid w:val="E8C434E4"/>
    <w:multiLevelType w:val="singleLevel"/>
    <w:tmpl w:val="E8C434E4"/>
    <w:lvl w:ilvl="0" w:tentative="0">
      <w:start w:val="7"/>
      <w:numFmt w:val="chineseCounting"/>
      <w:suff w:val="nothing"/>
      <w:lvlText w:val="%1、"/>
      <w:lvlJc w:val="left"/>
      <w:rPr>
        <w:rFonts w:hint="eastAsia"/>
      </w:rPr>
    </w:lvl>
  </w:abstractNum>
  <w:abstractNum w:abstractNumId="6">
    <w:nsid w:val="0156154F"/>
    <w:multiLevelType w:val="multilevel"/>
    <w:tmpl w:val="0156154F"/>
    <w:lvl w:ilvl="0" w:tentative="0">
      <w:start w:val="2"/>
      <w:numFmt w:val="decimal"/>
      <w:lvlText w:val="%1."/>
      <w:lvlJc w:val="left"/>
      <w:pPr>
        <w:ind w:left="795" w:hanging="239"/>
      </w:pPr>
      <w:rPr>
        <w:rFonts w:hint="default" w:ascii="方正黑体_GBK" w:hAnsi="方正黑体_GBK" w:eastAsia="方正黑体_GBK" w:cs="方正黑体_GBK"/>
        <w:color w:val="231F20"/>
        <w:sz w:val="22"/>
        <w:szCs w:val="22"/>
      </w:rPr>
    </w:lvl>
    <w:lvl w:ilvl="1" w:tentative="0">
      <w:start w:val="1"/>
      <w:numFmt w:val="decimal"/>
      <w:lvlText w:val="%1.%2"/>
      <w:lvlJc w:val="left"/>
      <w:pPr>
        <w:ind w:left="884" w:hanging="328"/>
      </w:pPr>
      <w:rPr>
        <w:rFonts w:hint="default" w:ascii="方正书宋_GBK" w:hAnsi="方正书宋_GBK" w:eastAsia="方正书宋_GBK" w:cs="方正书宋_GBK"/>
        <w:color w:val="231F20"/>
        <w:spacing w:val="-1"/>
        <w:sz w:val="22"/>
        <w:szCs w:val="22"/>
      </w:rPr>
    </w:lvl>
    <w:lvl w:ilvl="2" w:tentative="0">
      <w:start w:val="1"/>
      <w:numFmt w:val="decimal"/>
      <w:lvlText w:val="%1.%2.%3"/>
      <w:lvlJc w:val="left"/>
      <w:pPr>
        <w:ind w:left="117" w:hanging="491"/>
      </w:pPr>
      <w:rPr>
        <w:rFonts w:hint="default" w:ascii="方正书宋_GBK" w:hAnsi="方正书宋_GBK" w:eastAsia="方正书宋_GBK" w:cs="方正书宋_GBK"/>
        <w:color w:val="231F20"/>
        <w:spacing w:val="-1"/>
        <w:sz w:val="22"/>
        <w:szCs w:val="22"/>
      </w:rPr>
    </w:lvl>
    <w:lvl w:ilvl="3" w:tentative="0">
      <w:start w:val="0"/>
      <w:numFmt w:val="bullet"/>
      <w:lvlText w:val="•"/>
      <w:lvlJc w:val="left"/>
      <w:pPr>
        <w:ind w:left="1933" w:hanging="491"/>
      </w:pPr>
      <w:rPr>
        <w:rFonts w:hint="default" w:ascii="Times New Roman" w:hAnsi="Times New Roman" w:cs="Times New Roman"/>
      </w:rPr>
    </w:lvl>
    <w:lvl w:ilvl="4" w:tentative="0">
      <w:start w:val="0"/>
      <w:numFmt w:val="bullet"/>
      <w:lvlText w:val="•"/>
      <w:lvlJc w:val="left"/>
      <w:pPr>
        <w:ind w:left="2986" w:hanging="491"/>
      </w:pPr>
      <w:rPr>
        <w:rFonts w:hint="default" w:ascii="Times New Roman" w:hAnsi="Times New Roman" w:cs="Times New Roman"/>
      </w:rPr>
    </w:lvl>
    <w:lvl w:ilvl="5" w:tentative="0">
      <w:start w:val="0"/>
      <w:numFmt w:val="bullet"/>
      <w:lvlText w:val="•"/>
      <w:lvlJc w:val="left"/>
      <w:pPr>
        <w:ind w:left="4039" w:hanging="491"/>
      </w:pPr>
      <w:rPr>
        <w:rFonts w:hint="default" w:ascii="Times New Roman" w:hAnsi="Times New Roman" w:cs="Times New Roman"/>
      </w:rPr>
    </w:lvl>
    <w:lvl w:ilvl="6" w:tentative="0">
      <w:start w:val="0"/>
      <w:numFmt w:val="bullet"/>
      <w:lvlText w:val="•"/>
      <w:lvlJc w:val="left"/>
      <w:pPr>
        <w:ind w:left="5092" w:hanging="491"/>
      </w:pPr>
      <w:rPr>
        <w:rFonts w:hint="default" w:ascii="Times New Roman" w:hAnsi="Times New Roman" w:cs="Times New Roman"/>
      </w:rPr>
    </w:lvl>
    <w:lvl w:ilvl="7" w:tentative="0">
      <w:start w:val="0"/>
      <w:numFmt w:val="bullet"/>
      <w:lvlText w:val="•"/>
      <w:lvlJc w:val="left"/>
      <w:pPr>
        <w:ind w:left="6145" w:hanging="491"/>
      </w:pPr>
      <w:rPr>
        <w:rFonts w:hint="default" w:ascii="Times New Roman" w:hAnsi="Times New Roman" w:cs="Times New Roman"/>
      </w:rPr>
    </w:lvl>
    <w:lvl w:ilvl="8" w:tentative="0">
      <w:start w:val="0"/>
      <w:numFmt w:val="bullet"/>
      <w:lvlText w:val="•"/>
      <w:lvlJc w:val="left"/>
      <w:pPr>
        <w:ind w:left="7199" w:hanging="491"/>
      </w:pPr>
      <w:rPr>
        <w:rFonts w:hint="default" w:ascii="Times New Roman" w:hAnsi="Times New Roman" w:cs="Times New Roman"/>
      </w:rPr>
    </w:lvl>
  </w:abstractNum>
  <w:abstractNum w:abstractNumId="7">
    <w:nsid w:val="0F16F0D1"/>
    <w:multiLevelType w:val="multilevel"/>
    <w:tmpl w:val="0F16F0D1"/>
    <w:lvl w:ilvl="0" w:tentative="0">
      <w:start w:val="1"/>
      <w:numFmt w:val="decimal"/>
      <w:lvlText w:val="%1"/>
      <w:lvlJc w:val="left"/>
      <w:pPr>
        <w:ind w:left="883" w:hanging="327"/>
      </w:pPr>
      <w:rPr>
        <w:rFonts w:hint="default" w:ascii="Times New Roman" w:hAnsi="Times New Roman" w:cs="Times New Roman"/>
      </w:rPr>
    </w:lvl>
    <w:lvl w:ilvl="1" w:tentative="0">
      <w:start w:val="2"/>
      <w:numFmt w:val="decimal"/>
      <w:lvlText w:val="%1.%2"/>
      <w:lvlJc w:val="left"/>
      <w:pPr>
        <w:ind w:left="883" w:hanging="327"/>
      </w:pPr>
      <w:rPr>
        <w:rFonts w:hint="default" w:ascii="方正书宋_GBK" w:hAnsi="方正书宋_GBK" w:eastAsia="方正书宋_GBK" w:cs="方正书宋_GBK"/>
        <w:color w:val="231F20"/>
        <w:spacing w:val="-1"/>
        <w:sz w:val="22"/>
        <w:szCs w:val="22"/>
      </w:rPr>
    </w:lvl>
    <w:lvl w:ilvl="2" w:tentative="0">
      <w:start w:val="0"/>
      <w:numFmt w:val="bullet"/>
      <w:lvlText w:val="•"/>
      <w:lvlJc w:val="left"/>
      <w:pPr>
        <w:ind w:left="2585" w:hanging="327"/>
      </w:pPr>
      <w:rPr>
        <w:rFonts w:hint="default" w:ascii="Times New Roman" w:hAnsi="Times New Roman" w:cs="Times New Roman"/>
      </w:rPr>
    </w:lvl>
    <w:lvl w:ilvl="3" w:tentative="0">
      <w:start w:val="0"/>
      <w:numFmt w:val="bullet"/>
      <w:lvlText w:val="•"/>
      <w:lvlJc w:val="left"/>
      <w:pPr>
        <w:ind w:left="3437" w:hanging="327"/>
      </w:pPr>
      <w:rPr>
        <w:rFonts w:hint="default" w:ascii="Times New Roman" w:hAnsi="Times New Roman" w:cs="Times New Roman"/>
      </w:rPr>
    </w:lvl>
    <w:lvl w:ilvl="4" w:tentative="0">
      <w:start w:val="0"/>
      <w:numFmt w:val="bullet"/>
      <w:lvlText w:val="•"/>
      <w:lvlJc w:val="left"/>
      <w:pPr>
        <w:ind w:left="4290" w:hanging="327"/>
      </w:pPr>
      <w:rPr>
        <w:rFonts w:hint="default" w:ascii="Times New Roman" w:hAnsi="Times New Roman" w:cs="Times New Roman"/>
      </w:rPr>
    </w:lvl>
    <w:lvl w:ilvl="5" w:tentative="0">
      <w:start w:val="0"/>
      <w:numFmt w:val="bullet"/>
      <w:lvlText w:val="•"/>
      <w:lvlJc w:val="left"/>
      <w:pPr>
        <w:ind w:left="5142" w:hanging="327"/>
      </w:pPr>
      <w:rPr>
        <w:rFonts w:hint="default" w:ascii="Times New Roman" w:hAnsi="Times New Roman" w:cs="Times New Roman"/>
      </w:rPr>
    </w:lvl>
    <w:lvl w:ilvl="6" w:tentative="0">
      <w:start w:val="0"/>
      <w:numFmt w:val="bullet"/>
      <w:lvlText w:val="•"/>
      <w:lvlJc w:val="left"/>
      <w:pPr>
        <w:ind w:left="5995" w:hanging="327"/>
      </w:pPr>
      <w:rPr>
        <w:rFonts w:hint="default" w:ascii="Times New Roman" w:hAnsi="Times New Roman" w:cs="Times New Roman"/>
      </w:rPr>
    </w:lvl>
    <w:lvl w:ilvl="7" w:tentative="0">
      <w:start w:val="0"/>
      <w:numFmt w:val="bullet"/>
      <w:lvlText w:val="•"/>
      <w:lvlJc w:val="left"/>
      <w:pPr>
        <w:ind w:left="6847" w:hanging="327"/>
      </w:pPr>
      <w:rPr>
        <w:rFonts w:hint="default" w:ascii="Times New Roman" w:hAnsi="Times New Roman" w:cs="Times New Roman"/>
      </w:rPr>
    </w:lvl>
    <w:lvl w:ilvl="8" w:tentative="0">
      <w:start w:val="0"/>
      <w:numFmt w:val="bullet"/>
      <w:lvlText w:val="•"/>
      <w:lvlJc w:val="left"/>
      <w:pPr>
        <w:ind w:left="7700" w:hanging="327"/>
      </w:pPr>
      <w:rPr>
        <w:rFonts w:hint="default" w:ascii="Times New Roman" w:hAnsi="Times New Roman" w:cs="Times New Roman"/>
      </w:rPr>
    </w:lvl>
  </w:abstractNum>
  <w:abstractNum w:abstractNumId="8">
    <w:nsid w:val="21E49AAD"/>
    <w:multiLevelType w:val="multilevel"/>
    <w:tmpl w:val="21E49AAD"/>
    <w:lvl w:ilvl="0" w:tentative="0">
      <w:start w:val="2"/>
      <w:numFmt w:val="decimal"/>
      <w:lvlText w:val="%1"/>
      <w:lvlJc w:val="left"/>
      <w:pPr>
        <w:ind w:left="884" w:hanging="328"/>
      </w:pPr>
      <w:rPr>
        <w:rFonts w:hint="default" w:ascii="Times New Roman" w:hAnsi="Times New Roman" w:cs="Times New Roman"/>
      </w:rPr>
    </w:lvl>
    <w:lvl w:ilvl="1" w:tentative="0">
      <w:start w:val="4"/>
      <w:numFmt w:val="decimal"/>
      <w:lvlText w:val="%1.%2"/>
      <w:lvlJc w:val="left"/>
      <w:pPr>
        <w:ind w:left="884" w:hanging="328"/>
      </w:pPr>
      <w:rPr>
        <w:rFonts w:hint="default" w:ascii="方正书宋_GBK" w:hAnsi="方正书宋_GBK" w:eastAsia="方正书宋_GBK" w:cs="方正书宋_GBK"/>
        <w:color w:val="231F20"/>
        <w:spacing w:val="-1"/>
        <w:sz w:val="22"/>
        <w:szCs w:val="22"/>
      </w:rPr>
    </w:lvl>
    <w:lvl w:ilvl="2" w:tentative="0">
      <w:start w:val="0"/>
      <w:numFmt w:val="bullet"/>
      <w:lvlText w:val="•"/>
      <w:lvlJc w:val="left"/>
      <w:pPr>
        <w:ind w:left="2585" w:hanging="328"/>
      </w:pPr>
      <w:rPr>
        <w:rFonts w:hint="default" w:ascii="Times New Roman" w:hAnsi="Times New Roman" w:cs="Times New Roman"/>
      </w:rPr>
    </w:lvl>
    <w:lvl w:ilvl="3" w:tentative="0">
      <w:start w:val="0"/>
      <w:numFmt w:val="bullet"/>
      <w:lvlText w:val="•"/>
      <w:lvlJc w:val="left"/>
      <w:pPr>
        <w:ind w:left="3437" w:hanging="328"/>
      </w:pPr>
      <w:rPr>
        <w:rFonts w:hint="default" w:ascii="Times New Roman" w:hAnsi="Times New Roman" w:cs="Times New Roman"/>
      </w:rPr>
    </w:lvl>
    <w:lvl w:ilvl="4" w:tentative="0">
      <w:start w:val="0"/>
      <w:numFmt w:val="bullet"/>
      <w:lvlText w:val="•"/>
      <w:lvlJc w:val="left"/>
      <w:pPr>
        <w:ind w:left="4290" w:hanging="328"/>
      </w:pPr>
      <w:rPr>
        <w:rFonts w:hint="default" w:ascii="Times New Roman" w:hAnsi="Times New Roman" w:cs="Times New Roman"/>
      </w:rPr>
    </w:lvl>
    <w:lvl w:ilvl="5" w:tentative="0">
      <w:start w:val="0"/>
      <w:numFmt w:val="bullet"/>
      <w:lvlText w:val="•"/>
      <w:lvlJc w:val="left"/>
      <w:pPr>
        <w:ind w:left="5142" w:hanging="328"/>
      </w:pPr>
      <w:rPr>
        <w:rFonts w:hint="default" w:ascii="Times New Roman" w:hAnsi="Times New Roman" w:cs="Times New Roman"/>
      </w:rPr>
    </w:lvl>
    <w:lvl w:ilvl="6" w:tentative="0">
      <w:start w:val="0"/>
      <w:numFmt w:val="bullet"/>
      <w:lvlText w:val="•"/>
      <w:lvlJc w:val="left"/>
      <w:pPr>
        <w:ind w:left="5995" w:hanging="328"/>
      </w:pPr>
      <w:rPr>
        <w:rFonts w:hint="default" w:ascii="Times New Roman" w:hAnsi="Times New Roman" w:cs="Times New Roman"/>
      </w:rPr>
    </w:lvl>
    <w:lvl w:ilvl="7" w:tentative="0">
      <w:start w:val="0"/>
      <w:numFmt w:val="bullet"/>
      <w:lvlText w:val="•"/>
      <w:lvlJc w:val="left"/>
      <w:pPr>
        <w:ind w:left="6847" w:hanging="328"/>
      </w:pPr>
      <w:rPr>
        <w:rFonts w:hint="default" w:ascii="Times New Roman" w:hAnsi="Times New Roman" w:cs="Times New Roman"/>
      </w:rPr>
    </w:lvl>
    <w:lvl w:ilvl="8" w:tentative="0">
      <w:start w:val="0"/>
      <w:numFmt w:val="bullet"/>
      <w:lvlText w:val="•"/>
      <w:lvlJc w:val="left"/>
      <w:pPr>
        <w:ind w:left="7700" w:hanging="328"/>
      </w:pPr>
      <w:rPr>
        <w:rFonts w:hint="default" w:ascii="Times New Roman" w:hAnsi="Times New Roman" w:cs="Times New Roman"/>
      </w:rPr>
    </w:lvl>
  </w:abstractNum>
  <w:abstractNum w:abstractNumId="9">
    <w:nsid w:val="39A47FCD"/>
    <w:multiLevelType w:val="multilevel"/>
    <w:tmpl w:val="39A47FCD"/>
    <w:lvl w:ilvl="0" w:tentative="0">
      <w:start w:val="1"/>
      <w:numFmt w:val="decimal"/>
      <w:lvlText w:val="%1."/>
      <w:lvlJc w:val="left"/>
      <w:pPr>
        <w:ind w:left="775" w:hanging="219"/>
      </w:pPr>
      <w:rPr>
        <w:rFonts w:hint="default" w:ascii="方正书宋_GBK" w:hAnsi="方正书宋_GBK" w:eastAsia="方正书宋_GBK" w:cs="方正书宋_GBK"/>
        <w:color w:val="231F20"/>
        <w:spacing w:val="-1"/>
        <w:sz w:val="22"/>
        <w:szCs w:val="22"/>
      </w:rPr>
    </w:lvl>
    <w:lvl w:ilvl="1" w:tentative="0">
      <w:start w:val="0"/>
      <w:numFmt w:val="bullet"/>
      <w:lvlText w:val="•"/>
      <w:lvlJc w:val="left"/>
      <w:pPr>
        <w:ind w:left="1632" w:hanging="219"/>
      </w:pPr>
      <w:rPr>
        <w:rFonts w:hint="default" w:ascii="Times New Roman" w:hAnsi="Times New Roman" w:cs="Times New Roman"/>
      </w:rPr>
    </w:lvl>
    <w:lvl w:ilvl="2" w:tentative="0">
      <w:start w:val="0"/>
      <w:numFmt w:val="bullet"/>
      <w:lvlText w:val="•"/>
      <w:lvlJc w:val="left"/>
      <w:pPr>
        <w:ind w:left="2485" w:hanging="219"/>
      </w:pPr>
      <w:rPr>
        <w:rFonts w:hint="default" w:ascii="Times New Roman" w:hAnsi="Times New Roman" w:cs="Times New Roman"/>
      </w:rPr>
    </w:lvl>
    <w:lvl w:ilvl="3" w:tentative="0">
      <w:start w:val="0"/>
      <w:numFmt w:val="bullet"/>
      <w:lvlText w:val="•"/>
      <w:lvlJc w:val="left"/>
      <w:pPr>
        <w:ind w:left="3337" w:hanging="219"/>
      </w:pPr>
      <w:rPr>
        <w:rFonts w:hint="default" w:ascii="Times New Roman" w:hAnsi="Times New Roman" w:cs="Times New Roman"/>
      </w:rPr>
    </w:lvl>
    <w:lvl w:ilvl="4" w:tentative="0">
      <w:start w:val="0"/>
      <w:numFmt w:val="bullet"/>
      <w:lvlText w:val="•"/>
      <w:lvlJc w:val="left"/>
      <w:pPr>
        <w:ind w:left="4190" w:hanging="219"/>
      </w:pPr>
      <w:rPr>
        <w:rFonts w:hint="default" w:ascii="Times New Roman" w:hAnsi="Times New Roman" w:cs="Times New Roman"/>
      </w:rPr>
    </w:lvl>
    <w:lvl w:ilvl="5" w:tentative="0">
      <w:start w:val="0"/>
      <w:numFmt w:val="bullet"/>
      <w:lvlText w:val="•"/>
      <w:lvlJc w:val="left"/>
      <w:pPr>
        <w:ind w:left="5042" w:hanging="219"/>
      </w:pPr>
      <w:rPr>
        <w:rFonts w:hint="default" w:ascii="Times New Roman" w:hAnsi="Times New Roman" w:cs="Times New Roman"/>
      </w:rPr>
    </w:lvl>
    <w:lvl w:ilvl="6" w:tentative="0">
      <w:start w:val="0"/>
      <w:numFmt w:val="bullet"/>
      <w:lvlText w:val="•"/>
      <w:lvlJc w:val="left"/>
      <w:pPr>
        <w:ind w:left="5895" w:hanging="219"/>
      </w:pPr>
      <w:rPr>
        <w:rFonts w:hint="default" w:ascii="Times New Roman" w:hAnsi="Times New Roman" w:cs="Times New Roman"/>
      </w:rPr>
    </w:lvl>
    <w:lvl w:ilvl="7" w:tentative="0">
      <w:start w:val="0"/>
      <w:numFmt w:val="bullet"/>
      <w:lvlText w:val="•"/>
      <w:lvlJc w:val="left"/>
      <w:pPr>
        <w:ind w:left="6747" w:hanging="219"/>
      </w:pPr>
      <w:rPr>
        <w:rFonts w:hint="default" w:ascii="Times New Roman" w:hAnsi="Times New Roman" w:cs="Times New Roman"/>
      </w:rPr>
    </w:lvl>
    <w:lvl w:ilvl="8" w:tentative="0">
      <w:start w:val="0"/>
      <w:numFmt w:val="bullet"/>
      <w:lvlText w:val="•"/>
      <w:lvlJc w:val="left"/>
      <w:pPr>
        <w:ind w:left="7600" w:hanging="219"/>
      </w:pPr>
      <w:rPr>
        <w:rFonts w:hint="default" w:ascii="Times New Roman" w:hAnsi="Times New Roman" w:cs="Times New Roman"/>
      </w:rPr>
    </w:lvl>
  </w:abstractNum>
  <w:abstractNum w:abstractNumId="10">
    <w:nsid w:val="3B2B1E62"/>
    <w:multiLevelType w:val="multilevel"/>
    <w:tmpl w:val="3B2B1E62"/>
    <w:lvl w:ilvl="0" w:tentative="0">
      <w:start w:val="1"/>
      <w:numFmt w:val="decimal"/>
      <w:lvlText w:val="%1."/>
      <w:lvlJc w:val="left"/>
      <w:pPr>
        <w:ind w:left="795" w:hanging="239"/>
      </w:pPr>
      <w:rPr>
        <w:rFonts w:hint="default" w:ascii="方正黑体_GBK" w:hAnsi="方正黑体_GBK" w:eastAsia="方正黑体_GBK" w:cs="方正黑体_GBK"/>
        <w:color w:val="231F20"/>
        <w:sz w:val="22"/>
        <w:szCs w:val="22"/>
      </w:rPr>
    </w:lvl>
    <w:lvl w:ilvl="1" w:tentative="0">
      <w:start w:val="1"/>
      <w:numFmt w:val="decimal"/>
      <w:lvlText w:val="%1.%2"/>
      <w:lvlJc w:val="left"/>
      <w:pPr>
        <w:ind w:left="884" w:hanging="328"/>
      </w:pPr>
      <w:rPr>
        <w:rFonts w:hint="default" w:ascii="方正书宋_GBK" w:hAnsi="方正书宋_GBK" w:eastAsia="方正书宋_GBK" w:cs="方正书宋_GBK"/>
        <w:color w:val="231F20"/>
        <w:spacing w:val="-1"/>
        <w:sz w:val="22"/>
        <w:szCs w:val="22"/>
      </w:rPr>
    </w:lvl>
    <w:lvl w:ilvl="2" w:tentative="0">
      <w:start w:val="1"/>
      <w:numFmt w:val="decimal"/>
      <w:lvlText w:val="%1.%2.%3"/>
      <w:lvlJc w:val="left"/>
      <w:pPr>
        <w:ind w:left="1048" w:hanging="491"/>
      </w:pPr>
      <w:rPr>
        <w:rFonts w:hint="default" w:ascii="方正书宋_GBK" w:hAnsi="方正书宋_GBK" w:eastAsia="方正书宋_GBK" w:cs="方正书宋_GBK"/>
        <w:color w:val="231F20"/>
        <w:spacing w:val="-1"/>
        <w:sz w:val="22"/>
        <w:szCs w:val="22"/>
      </w:rPr>
    </w:lvl>
    <w:lvl w:ilvl="3" w:tentative="0">
      <w:start w:val="0"/>
      <w:numFmt w:val="bullet"/>
      <w:lvlText w:val="•"/>
      <w:lvlJc w:val="left"/>
      <w:pPr>
        <w:ind w:left="1040" w:hanging="491"/>
      </w:pPr>
      <w:rPr>
        <w:rFonts w:hint="default" w:ascii="Times New Roman" w:hAnsi="Times New Roman" w:cs="Times New Roman"/>
      </w:rPr>
    </w:lvl>
    <w:lvl w:ilvl="4" w:tentative="0">
      <w:start w:val="0"/>
      <w:numFmt w:val="bullet"/>
      <w:lvlText w:val="•"/>
      <w:lvlJc w:val="left"/>
      <w:pPr>
        <w:ind w:left="2235" w:hanging="491"/>
      </w:pPr>
      <w:rPr>
        <w:rFonts w:hint="default" w:ascii="Times New Roman" w:hAnsi="Times New Roman" w:cs="Times New Roman"/>
      </w:rPr>
    </w:lvl>
    <w:lvl w:ilvl="5" w:tentative="0">
      <w:start w:val="0"/>
      <w:numFmt w:val="bullet"/>
      <w:lvlText w:val="•"/>
      <w:lvlJc w:val="left"/>
      <w:pPr>
        <w:ind w:left="3430" w:hanging="491"/>
      </w:pPr>
      <w:rPr>
        <w:rFonts w:hint="default" w:ascii="Times New Roman" w:hAnsi="Times New Roman" w:cs="Times New Roman"/>
      </w:rPr>
    </w:lvl>
    <w:lvl w:ilvl="6" w:tentative="0">
      <w:start w:val="0"/>
      <w:numFmt w:val="bullet"/>
      <w:lvlText w:val="•"/>
      <w:lvlJc w:val="left"/>
      <w:pPr>
        <w:ind w:left="4625" w:hanging="491"/>
      </w:pPr>
      <w:rPr>
        <w:rFonts w:hint="default" w:ascii="Times New Roman" w:hAnsi="Times New Roman" w:cs="Times New Roman"/>
      </w:rPr>
    </w:lvl>
    <w:lvl w:ilvl="7" w:tentative="0">
      <w:start w:val="0"/>
      <w:numFmt w:val="bullet"/>
      <w:lvlText w:val="•"/>
      <w:lvlJc w:val="left"/>
      <w:pPr>
        <w:ind w:left="5820" w:hanging="491"/>
      </w:pPr>
      <w:rPr>
        <w:rFonts w:hint="default" w:ascii="Times New Roman" w:hAnsi="Times New Roman" w:cs="Times New Roman"/>
      </w:rPr>
    </w:lvl>
    <w:lvl w:ilvl="8" w:tentative="0">
      <w:start w:val="0"/>
      <w:numFmt w:val="bullet"/>
      <w:lvlText w:val="•"/>
      <w:lvlJc w:val="left"/>
      <w:pPr>
        <w:ind w:left="7015" w:hanging="491"/>
      </w:pPr>
      <w:rPr>
        <w:rFonts w:hint="default" w:ascii="Times New Roman" w:hAnsi="Times New Roman" w:cs="Times New Roman"/>
      </w:rPr>
    </w:lvl>
  </w:abstractNum>
  <w:abstractNum w:abstractNumId="11">
    <w:nsid w:val="3DEB0CFD"/>
    <w:multiLevelType w:val="multilevel"/>
    <w:tmpl w:val="3DEB0CFD"/>
    <w:lvl w:ilvl="0" w:tentative="0">
      <w:start w:val="3"/>
      <w:numFmt w:val="decimal"/>
      <w:lvlText w:val="%1"/>
      <w:lvlJc w:val="left"/>
      <w:pPr>
        <w:ind w:left="884" w:hanging="328"/>
      </w:pPr>
      <w:rPr>
        <w:rFonts w:hint="default" w:ascii="Times New Roman" w:hAnsi="Times New Roman" w:cs="Times New Roman"/>
      </w:rPr>
    </w:lvl>
    <w:lvl w:ilvl="1" w:tentative="0">
      <w:start w:val="3"/>
      <w:numFmt w:val="decimal"/>
      <w:lvlText w:val="%1.%2"/>
      <w:lvlJc w:val="left"/>
      <w:pPr>
        <w:ind w:left="884" w:hanging="328"/>
      </w:pPr>
      <w:rPr>
        <w:rFonts w:hint="default" w:ascii="方正书宋_GBK" w:hAnsi="方正书宋_GBK" w:eastAsia="方正书宋_GBK" w:cs="方正书宋_GBK"/>
        <w:color w:val="231F20"/>
        <w:spacing w:val="-1"/>
        <w:sz w:val="22"/>
        <w:szCs w:val="22"/>
      </w:rPr>
    </w:lvl>
    <w:lvl w:ilvl="2" w:tentative="0">
      <w:start w:val="0"/>
      <w:numFmt w:val="bullet"/>
      <w:lvlText w:val="•"/>
      <w:lvlJc w:val="left"/>
      <w:pPr>
        <w:ind w:left="2585" w:hanging="328"/>
      </w:pPr>
      <w:rPr>
        <w:rFonts w:hint="default" w:ascii="Times New Roman" w:hAnsi="Times New Roman" w:cs="Times New Roman"/>
      </w:rPr>
    </w:lvl>
    <w:lvl w:ilvl="3" w:tentative="0">
      <w:start w:val="0"/>
      <w:numFmt w:val="bullet"/>
      <w:lvlText w:val="•"/>
      <w:lvlJc w:val="left"/>
      <w:pPr>
        <w:ind w:left="3437" w:hanging="328"/>
      </w:pPr>
      <w:rPr>
        <w:rFonts w:hint="default" w:ascii="Times New Roman" w:hAnsi="Times New Roman" w:cs="Times New Roman"/>
      </w:rPr>
    </w:lvl>
    <w:lvl w:ilvl="4" w:tentative="0">
      <w:start w:val="0"/>
      <w:numFmt w:val="bullet"/>
      <w:lvlText w:val="•"/>
      <w:lvlJc w:val="left"/>
      <w:pPr>
        <w:ind w:left="4290" w:hanging="328"/>
      </w:pPr>
      <w:rPr>
        <w:rFonts w:hint="default" w:ascii="Times New Roman" w:hAnsi="Times New Roman" w:cs="Times New Roman"/>
      </w:rPr>
    </w:lvl>
    <w:lvl w:ilvl="5" w:tentative="0">
      <w:start w:val="0"/>
      <w:numFmt w:val="bullet"/>
      <w:lvlText w:val="•"/>
      <w:lvlJc w:val="left"/>
      <w:pPr>
        <w:ind w:left="5142" w:hanging="328"/>
      </w:pPr>
      <w:rPr>
        <w:rFonts w:hint="default" w:ascii="Times New Roman" w:hAnsi="Times New Roman" w:cs="Times New Roman"/>
      </w:rPr>
    </w:lvl>
    <w:lvl w:ilvl="6" w:tentative="0">
      <w:start w:val="0"/>
      <w:numFmt w:val="bullet"/>
      <w:lvlText w:val="•"/>
      <w:lvlJc w:val="left"/>
      <w:pPr>
        <w:ind w:left="5995" w:hanging="328"/>
      </w:pPr>
      <w:rPr>
        <w:rFonts w:hint="default" w:ascii="Times New Roman" w:hAnsi="Times New Roman" w:cs="Times New Roman"/>
      </w:rPr>
    </w:lvl>
    <w:lvl w:ilvl="7" w:tentative="0">
      <w:start w:val="0"/>
      <w:numFmt w:val="bullet"/>
      <w:lvlText w:val="•"/>
      <w:lvlJc w:val="left"/>
      <w:pPr>
        <w:ind w:left="6847" w:hanging="328"/>
      </w:pPr>
      <w:rPr>
        <w:rFonts w:hint="default" w:ascii="Times New Roman" w:hAnsi="Times New Roman" w:cs="Times New Roman"/>
      </w:rPr>
    </w:lvl>
    <w:lvl w:ilvl="8" w:tentative="0">
      <w:start w:val="0"/>
      <w:numFmt w:val="bullet"/>
      <w:lvlText w:val="•"/>
      <w:lvlJc w:val="left"/>
      <w:pPr>
        <w:ind w:left="7700" w:hanging="328"/>
      </w:pPr>
      <w:rPr>
        <w:rFonts w:hint="default" w:ascii="Times New Roman" w:hAnsi="Times New Roman" w:cs="Times New Roman"/>
      </w:rPr>
    </w:lvl>
  </w:abstractNum>
  <w:abstractNum w:abstractNumId="12">
    <w:nsid w:val="467EA495"/>
    <w:multiLevelType w:val="multilevel"/>
    <w:tmpl w:val="467EA495"/>
    <w:lvl w:ilvl="0" w:tentative="0">
      <w:start w:val="3"/>
      <w:numFmt w:val="decimal"/>
      <w:lvlText w:val="%1"/>
      <w:lvlJc w:val="left"/>
      <w:pPr>
        <w:ind w:left="883" w:hanging="327"/>
      </w:pPr>
      <w:rPr>
        <w:rFonts w:hint="default" w:ascii="Times New Roman" w:hAnsi="Times New Roman" w:cs="Times New Roman"/>
      </w:rPr>
    </w:lvl>
    <w:lvl w:ilvl="1" w:tentative="0">
      <w:start w:val="2"/>
      <w:numFmt w:val="decimal"/>
      <w:lvlText w:val="%1.%2"/>
      <w:lvlJc w:val="left"/>
      <w:pPr>
        <w:ind w:left="883" w:hanging="327"/>
      </w:pPr>
      <w:rPr>
        <w:rFonts w:hint="default" w:ascii="方正书宋_GBK" w:hAnsi="方正书宋_GBK" w:eastAsia="方正书宋_GBK" w:cs="方正书宋_GBK"/>
        <w:color w:val="231F20"/>
        <w:spacing w:val="-1"/>
        <w:sz w:val="22"/>
        <w:szCs w:val="22"/>
      </w:rPr>
    </w:lvl>
    <w:lvl w:ilvl="2" w:tentative="0">
      <w:start w:val="1"/>
      <w:numFmt w:val="decimal"/>
      <w:lvlText w:val="%1.%2.%3"/>
      <w:lvlJc w:val="left"/>
      <w:pPr>
        <w:ind w:left="117" w:hanging="491"/>
      </w:pPr>
      <w:rPr>
        <w:rFonts w:hint="default" w:ascii="方正书宋_GBK" w:hAnsi="方正书宋_GBK" w:eastAsia="方正书宋_GBK" w:cs="方正书宋_GBK"/>
        <w:color w:val="231F20"/>
        <w:spacing w:val="-1"/>
        <w:sz w:val="22"/>
        <w:szCs w:val="22"/>
      </w:rPr>
    </w:lvl>
    <w:lvl w:ilvl="3" w:tentative="0">
      <w:start w:val="0"/>
      <w:numFmt w:val="bullet"/>
      <w:lvlText w:val="•"/>
      <w:lvlJc w:val="left"/>
      <w:pPr>
        <w:ind w:left="2752" w:hanging="491"/>
      </w:pPr>
      <w:rPr>
        <w:rFonts w:hint="default" w:ascii="Times New Roman" w:hAnsi="Times New Roman" w:cs="Times New Roman"/>
      </w:rPr>
    </w:lvl>
    <w:lvl w:ilvl="4" w:tentative="0">
      <w:start w:val="0"/>
      <w:numFmt w:val="bullet"/>
      <w:lvlText w:val="•"/>
      <w:lvlJc w:val="left"/>
      <w:pPr>
        <w:ind w:left="3688" w:hanging="491"/>
      </w:pPr>
      <w:rPr>
        <w:rFonts w:hint="default" w:ascii="Times New Roman" w:hAnsi="Times New Roman" w:cs="Times New Roman"/>
      </w:rPr>
    </w:lvl>
    <w:lvl w:ilvl="5" w:tentative="0">
      <w:start w:val="0"/>
      <w:numFmt w:val="bullet"/>
      <w:lvlText w:val="•"/>
      <w:lvlJc w:val="left"/>
      <w:pPr>
        <w:ind w:left="4624" w:hanging="491"/>
      </w:pPr>
      <w:rPr>
        <w:rFonts w:hint="default" w:ascii="Times New Roman" w:hAnsi="Times New Roman" w:cs="Times New Roman"/>
      </w:rPr>
    </w:lvl>
    <w:lvl w:ilvl="6" w:tentative="0">
      <w:start w:val="0"/>
      <w:numFmt w:val="bullet"/>
      <w:lvlText w:val="•"/>
      <w:lvlJc w:val="left"/>
      <w:pPr>
        <w:ind w:left="5560" w:hanging="491"/>
      </w:pPr>
      <w:rPr>
        <w:rFonts w:hint="default" w:ascii="Times New Roman" w:hAnsi="Times New Roman" w:cs="Times New Roman"/>
      </w:rPr>
    </w:lvl>
    <w:lvl w:ilvl="7" w:tentative="0">
      <w:start w:val="0"/>
      <w:numFmt w:val="bullet"/>
      <w:lvlText w:val="•"/>
      <w:lvlJc w:val="left"/>
      <w:pPr>
        <w:ind w:left="6497" w:hanging="491"/>
      </w:pPr>
      <w:rPr>
        <w:rFonts w:hint="default" w:ascii="Times New Roman" w:hAnsi="Times New Roman" w:cs="Times New Roman"/>
      </w:rPr>
    </w:lvl>
    <w:lvl w:ilvl="8" w:tentative="0">
      <w:start w:val="0"/>
      <w:numFmt w:val="bullet"/>
      <w:lvlText w:val="•"/>
      <w:lvlJc w:val="left"/>
      <w:pPr>
        <w:ind w:left="7433" w:hanging="491"/>
      </w:pPr>
      <w:rPr>
        <w:rFonts w:hint="default" w:ascii="Times New Roman" w:hAnsi="Times New Roman" w:cs="Times New Roman"/>
      </w:rPr>
    </w:lvl>
  </w:abstractNum>
  <w:abstractNum w:abstractNumId="13">
    <w:nsid w:val="573D2562"/>
    <w:multiLevelType w:val="multilevel"/>
    <w:tmpl w:val="573D2562"/>
    <w:lvl w:ilvl="0" w:tentative="0">
      <w:start w:val="6"/>
      <w:numFmt w:val="decimal"/>
      <w:lvlText w:val="%1"/>
      <w:lvlJc w:val="left"/>
      <w:pPr>
        <w:ind w:left="884" w:hanging="328"/>
      </w:pPr>
      <w:rPr>
        <w:rFonts w:hint="default" w:ascii="Times New Roman" w:hAnsi="Times New Roman" w:cs="Times New Roman"/>
      </w:rPr>
    </w:lvl>
    <w:lvl w:ilvl="1" w:tentative="0">
      <w:start w:val="2"/>
      <w:numFmt w:val="decimal"/>
      <w:lvlText w:val="%1.%2"/>
      <w:lvlJc w:val="left"/>
      <w:pPr>
        <w:ind w:left="884" w:hanging="328"/>
      </w:pPr>
      <w:rPr>
        <w:rFonts w:hint="default" w:ascii="方正书宋_GBK" w:hAnsi="方正书宋_GBK" w:eastAsia="方正书宋_GBK" w:cs="方正书宋_GBK"/>
        <w:color w:val="231F20"/>
        <w:spacing w:val="-1"/>
        <w:sz w:val="22"/>
        <w:szCs w:val="22"/>
      </w:rPr>
    </w:lvl>
    <w:lvl w:ilvl="2" w:tentative="0">
      <w:start w:val="1"/>
      <w:numFmt w:val="decimal"/>
      <w:lvlText w:val="%1.%2.%3"/>
      <w:lvlJc w:val="left"/>
      <w:pPr>
        <w:ind w:left="1047" w:hanging="490"/>
      </w:pPr>
      <w:rPr>
        <w:rFonts w:hint="default" w:ascii="方正书宋_GBK" w:hAnsi="方正书宋_GBK" w:eastAsia="方正书宋_GBK" w:cs="方正书宋_GBK"/>
        <w:color w:val="231F20"/>
        <w:spacing w:val="-1"/>
        <w:sz w:val="22"/>
        <w:szCs w:val="22"/>
      </w:rPr>
    </w:lvl>
    <w:lvl w:ilvl="3" w:tentative="0">
      <w:start w:val="0"/>
      <w:numFmt w:val="bullet"/>
      <w:lvlText w:val="•"/>
      <w:lvlJc w:val="left"/>
      <w:pPr>
        <w:ind w:left="2876" w:hanging="490"/>
      </w:pPr>
      <w:rPr>
        <w:rFonts w:hint="default" w:ascii="Times New Roman" w:hAnsi="Times New Roman" w:cs="Times New Roman"/>
      </w:rPr>
    </w:lvl>
    <w:lvl w:ilvl="4" w:tentative="0">
      <w:start w:val="0"/>
      <w:numFmt w:val="bullet"/>
      <w:lvlText w:val="•"/>
      <w:lvlJc w:val="left"/>
      <w:pPr>
        <w:ind w:left="3795" w:hanging="490"/>
      </w:pPr>
      <w:rPr>
        <w:rFonts w:hint="default" w:ascii="Times New Roman" w:hAnsi="Times New Roman" w:cs="Times New Roman"/>
      </w:rPr>
    </w:lvl>
    <w:lvl w:ilvl="5" w:tentative="0">
      <w:start w:val="0"/>
      <w:numFmt w:val="bullet"/>
      <w:lvlText w:val="•"/>
      <w:lvlJc w:val="left"/>
      <w:pPr>
        <w:ind w:left="4713" w:hanging="490"/>
      </w:pPr>
      <w:rPr>
        <w:rFonts w:hint="default" w:ascii="Times New Roman" w:hAnsi="Times New Roman" w:cs="Times New Roman"/>
      </w:rPr>
    </w:lvl>
    <w:lvl w:ilvl="6" w:tentative="0">
      <w:start w:val="0"/>
      <w:numFmt w:val="bullet"/>
      <w:lvlText w:val="•"/>
      <w:lvlJc w:val="left"/>
      <w:pPr>
        <w:ind w:left="5631" w:hanging="490"/>
      </w:pPr>
      <w:rPr>
        <w:rFonts w:hint="default" w:ascii="Times New Roman" w:hAnsi="Times New Roman" w:cs="Times New Roman"/>
      </w:rPr>
    </w:lvl>
    <w:lvl w:ilvl="7" w:tentative="0">
      <w:start w:val="0"/>
      <w:numFmt w:val="bullet"/>
      <w:lvlText w:val="•"/>
      <w:lvlJc w:val="left"/>
      <w:pPr>
        <w:ind w:left="6550" w:hanging="490"/>
      </w:pPr>
      <w:rPr>
        <w:rFonts w:hint="default" w:ascii="Times New Roman" w:hAnsi="Times New Roman" w:cs="Times New Roman"/>
      </w:rPr>
    </w:lvl>
    <w:lvl w:ilvl="8" w:tentative="0">
      <w:start w:val="0"/>
      <w:numFmt w:val="bullet"/>
      <w:lvlText w:val="•"/>
      <w:lvlJc w:val="left"/>
      <w:pPr>
        <w:ind w:left="7468" w:hanging="490"/>
      </w:pPr>
      <w:rPr>
        <w:rFonts w:hint="default" w:ascii="Times New Roman" w:hAnsi="Times New Roman" w:cs="Times New Roman"/>
      </w:rPr>
    </w:lvl>
  </w:abstractNum>
  <w:abstractNum w:abstractNumId="14">
    <w:nsid w:val="5E1C3BBB"/>
    <w:multiLevelType w:val="multilevel"/>
    <w:tmpl w:val="5E1C3BBB"/>
    <w:lvl w:ilvl="0" w:tentative="0">
      <w:start w:val="3"/>
      <w:numFmt w:val="decimal"/>
      <w:lvlText w:val="%1"/>
      <w:lvlJc w:val="left"/>
      <w:pPr>
        <w:ind w:left="884" w:hanging="328"/>
      </w:pPr>
      <w:rPr>
        <w:rFonts w:hint="default" w:ascii="Times New Roman" w:hAnsi="Times New Roman" w:cs="Times New Roman"/>
      </w:rPr>
    </w:lvl>
    <w:lvl w:ilvl="1" w:tentative="0">
      <w:start w:val="3"/>
      <w:numFmt w:val="decimal"/>
      <w:lvlText w:val="%1.%2"/>
      <w:lvlJc w:val="left"/>
      <w:pPr>
        <w:ind w:left="884" w:hanging="328"/>
      </w:pPr>
      <w:rPr>
        <w:rFonts w:hint="default" w:ascii="方正书宋_GBK" w:hAnsi="方正书宋_GBK" w:eastAsia="方正书宋_GBK" w:cs="方正书宋_GBK"/>
        <w:color w:val="231F20"/>
        <w:spacing w:val="-1"/>
        <w:sz w:val="22"/>
        <w:szCs w:val="22"/>
      </w:rPr>
    </w:lvl>
    <w:lvl w:ilvl="2" w:tentative="0">
      <w:start w:val="0"/>
      <w:numFmt w:val="bullet"/>
      <w:lvlText w:val="•"/>
      <w:lvlJc w:val="left"/>
      <w:pPr>
        <w:ind w:left="2565" w:hanging="328"/>
      </w:pPr>
      <w:rPr>
        <w:rFonts w:hint="default" w:ascii="Times New Roman" w:hAnsi="Times New Roman" w:cs="Times New Roman"/>
      </w:rPr>
    </w:lvl>
    <w:lvl w:ilvl="3" w:tentative="0">
      <w:start w:val="0"/>
      <w:numFmt w:val="bullet"/>
      <w:lvlText w:val="•"/>
      <w:lvlJc w:val="left"/>
      <w:pPr>
        <w:ind w:left="3407" w:hanging="328"/>
      </w:pPr>
      <w:rPr>
        <w:rFonts w:hint="default" w:ascii="Times New Roman" w:hAnsi="Times New Roman" w:cs="Times New Roman"/>
      </w:rPr>
    </w:lvl>
    <w:lvl w:ilvl="4" w:tentative="0">
      <w:start w:val="0"/>
      <w:numFmt w:val="bullet"/>
      <w:lvlText w:val="•"/>
      <w:lvlJc w:val="left"/>
      <w:pPr>
        <w:ind w:left="4250" w:hanging="328"/>
      </w:pPr>
      <w:rPr>
        <w:rFonts w:hint="default" w:ascii="Times New Roman" w:hAnsi="Times New Roman" w:cs="Times New Roman"/>
      </w:rPr>
    </w:lvl>
    <w:lvl w:ilvl="5" w:tentative="0">
      <w:start w:val="0"/>
      <w:numFmt w:val="bullet"/>
      <w:lvlText w:val="•"/>
      <w:lvlJc w:val="left"/>
      <w:pPr>
        <w:ind w:left="5092" w:hanging="328"/>
      </w:pPr>
      <w:rPr>
        <w:rFonts w:hint="default" w:ascii="Times New Roman" w:hAnsi="Times New Roman" w:cs="Times New Roman"/>
      </w:rPr>
    </w:lvl>
    <w:lvl w:ilvl="6" w:tentative="0">
      <w:start w:val="0"/>
      <w:numFmt w:val="bullet"/>
      <w:lvlText w:val="•"/>
      <w:lvlJc w:val="left"/>
      <w:pPr>
        <w:ind w:left="5935" w:hanging="328"/>
      </w:pPr>
      <w:rPr>
        <w:rFonts w:hint="default" w:ascii="Times New Roman" w:hAnsi="Times New Roman" w:cs="Times New Roman"/>
      </w:rPr>
    </w:lvl>
    <w:lvl w:ilvl="7" w:tentative="0">
      <w:start w:val="0"/>
      <w:numFmt w:val="bullet"/>
      <w:lvlText w:val="•"/>
      <w:lvlJc w:val="left"/>
      <w:pPr>
        <w:ind w:left="6777" w:hanging="328"/>
      </w:pPr>
      <w:rPr>
        <w:rFonts w:hint="default" w:ascii="Times New Roman" w:hAnsi="Times New Roman" w:cs="Times New Roman"/>
      </w:rPr>
    </w:lvl>
    <w:lvl w:ilvl="8" w:tentative="0">
      <w:start w:val="0"/>
      <w:numFmt w:val="bullet"/>
      <w:lvlText w:val="•"/>
      <w:lvlJc w:val="left"/>
      <w:pPr>
        <w:ind w:left="7620" w:hanging="328"/>
      </w:pPr>
      <w:rPr>
        <w:rFonts w:hint="default" w:ascii="Times New Roman" w:hAnsi="Times New Roman" w:cs="Times New Roman"/>
      </w:rPr>
    </w:lvl>
  </w:abstractNum>
  <w:abstractNum w:abstractNumId="15">
    <w:nsid w:val="6E91B501"/>
    <w:multiLevelType w:val="multilevel"/>
    <w:tmpl w:val="6E91B501"/>
    <w:lvl w:ilvl="0" w:tentative="0">
      <w:start w:val="4"/>
      <w:numFmt w:val="decimal"/>
      <w:lvlText w:val="%1"/>
      <w:lvlJc w:val="left"/>
      <w:pPr>
        <w:ind w:left="884" w:hanging="328"/>
      </w:pPr>
      <w:rPr>
        <w:rFonts w:hint="default" w:ascii="Times New Roman" w:hAnsi="Times New Roman" w:cs="Times New Roman"/>
      </w:rPr>
    </w:lvl>
    <w:lvl w:ilvl="1" w:tentative="0">
      <w:start w:val="2"/>
      <w:numFmt w:val="decimal"/>
      <w:lvlText w:val="%1.%2"/>
      <w:lvlJc w:val="left"/>
      <w:pPr>
        <w:ind w:left="884" w:hanging="328"/>
      </w:pPr>
      <w:rPr>
        <w:rFonts w:hint="default" w:ascii="方正书宋_GBK" w:hAnsi="方正书宋_GBK" w:eastAsia="方正书宋_GBK" w:cs="方正书宋_GBK"/>
        <w:color w:val="231F20"/>
        <w:spacing w:val="-1"/>
        <w:sz w:val="22"/>
        <w:szCs w:val="22"/>
      </w:rPr>
    </w:lvl>
    <w:lvl w:ilvl="2" w:tentative="0">
      <w:start w:val="1"/>
      <w:numFmt w:val="decimal"/>
      <w:lvlText w:val="%1.%2.%3"/>
      <w:lvlJc w:val="left"/>
      <w:pPr>
        <w:ind w:left="117" w:hanging="491"/>
      </w:pPr>
      <w:rPr>
        <w:rFonts w:hint="default" w:ascii="方正书宋_GBK" w:hAnsi="方正书宋_GBK" w:eastAsia="方正书宋_GBK" w:cs="方正书宋_GBK"/>
        <w:color w:val="231F20"/>
        <w:spacing w:val="-1"/>
        <w:sz w:val="22"/>
        <w:szCs w:val="22"/>
      </w:rPr>
    </w:lvl>
    <w:lvl w:ilvl="3" w:tentative="0">
      <w:start w:val="0"/>
      <w:numFmt w:val="bullet"/>
      <w:lvlText w:val="•"/>
      <w:lvlJc w:val="left"/>
      <w:pPr>
        <w:ind w:left="2752" w:hanging="491"/>
      </w:pPr>
      <w:rPr>
        <w:rFonts w:hint="default" w:ascii="Times New Roman" w:hAnsi="Times New Roman" w:cs="Times New Roman"/>
      </w:rPr>
    </w:lvl>
    <w:lvl w:ilvl="4" w:tentative="0">
      <w:start w:val="0"/>
      <w:numFmt w:val="bullet"/>
      <w:lvlText w:val="•"/>
      <w:lvlJc w:val="left"/>
      <w:pPr>
        <w:ind w:left="3688" w:hanging="491"/>
      </w:pPr>
      <w:rPr>
        <w:rFonts w:hint="default" w:ascii="Times New Roman" w:hAnsi="Times New Roman" w:cs="Times New Roman"/>
      </w:rPr>
    </w:lvl>
    <w:lvl w:ilvl="5" w:tentative="0">
      <w:start w:val="0"/>
      <w:numFmt w:val="bullet"/>
      <w:lvlText w:val="•"/>
      <w:lvlJc w:val="left"/>
      <w:pPr>
        <w:ind w:left="4624" w:hanging="491"/>
      </w:pPr>
      <w:rPr>
        <w:rFonts w:hint="default" w:ascii="Times New Roman" w:hAnsi="Times New Roman" w:cs="Times New Roman"/>
      </w:rPr>
    </w:lvl>
    <w:lvl w:ilvl="6" w:tentative="0">
      <w:start w:val="0"/>
      <w:numFmt w:val="bullet"/>
      <w:lvlText w:val="•"/>
      <w:lvlJc w:val="left"/>
      <w:pPr>
        <w:ind w:left="5560" w:hanging="491"/>
      </w:pPr>
      <w:rPr>
        <w:rFonts w:hint="default" w:ascii="Times New Roman" w:hAnsi="Times New Roman" w:cs="Times New Roman"/>
      </w:rPr>
    </w:lvl>
    <w:lvl w:ilvl="7" w:tentative="0">
      <w:start w:val="0"/>
      <w:numFmt w:val="bullet"/>
      <w:lvlText w:val="•"/>
      <w:lvlJc w:val="left"/>
      <w:pPr>
        <w:ind w:left="6497" w:hanging="491"/>
      </w:pPr>
      <w:rPr>
        <w:rFonts w:hint="default" w:ascii="Times New Roman" w:hAnsi="Times New Roman" w:cs="Times New Roman"/>
      </w:rPr>
    </w:lvl>
    <w:lvl w:ilvl="8" w:tentative="0">
      <w:start w:val="0"/>
      <w:numFmt w:val="bullet"/>
      <w:lvlText w:val="•"/>
      <w:lvlJc w:val="left"/>
      <w:pPr>
        <w:ind w:left="7433" w:hanging="491"/>
      </w:pPr>
      <w:rPr>
        <w:rFonts w:hint="default" w:ascii="Times New Roman" w:hAnsi="Times New Roman" w:cs="Times New Roman"/>
      </w:rPr>
    </w:lvl>
  </w:abstractNum>
  <w:num w:numId="1">
    <w:abstractNumId w:val="5"/>
  </w:num>
  <w:num w:numId="2">
    <w:abstractNumId w:val="3"/>
  </w:num>
  <w:num w:numId="3">
    <w:abstractNumId w:val="1"/>
  </w:num>
  <w:num w:numId="4">
    <w:abstractNumId w:val="9"/>
  </w:num>
  <w:num w:numId="5">
    <w:abstractNumId w:val="6"/>
  </w:num>
  <w:num w:numId="6">
    <w:abstractNumId w:val="12"/>
  </w:num>
  <w:num w:numId="7">
    <w:abstractNumId w:val="14"/>
  </w:num>
  <w:num w:numId="8">
    <w:abstractNumId w:val="15"/>
  </w:num>
  <w:num w:numId="9">
    <w:abstractNumId w:val="13"/>
  </w:num>
  <w:num w:numId="10">
    <w:abstractNumId w:val="10"/>
  </w:num>
  <w:num w:numId="11">
    <w:abstractNumId w:val="7"/>
  </w:num>
  <w:num w:numId="12">
    <w:abstractNumId w:val="8"/>
  </w:num>
  <w:num w:numId="13">
    <w:abstractNumId w:val="0"/>
  </w:num>
  <w:num w:numId="14">
    <w:abstractNumId w:val="1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000000"/>
    <w:rsid w:val="04475A76"/>
    <w:rsid w:val="049B6EAD"/>
    <w:rsid w:val="05A64022"/>
    <w:rsid w:val="05BA4A9A"/>
    <w:rsid w:val="07744094"/>
    <w:rsid w:val="07D973F5"/>
    <w:rsid w:val="07E332FF"/>
    <w:rsid w:val="07FC173B"/>
    <w:rsid w:val="096C2D31"/>
    <w:rsid w:val="09C845C0"/>
    <w:rsid w:val="09DD1360"/>
    <w:rsid w:val="0ECA0CE1"/>
    <w:rsid w:val="0EF80C3B"/>
    <w:rsid w:val="108B0F0D"/>
    <w:rsid w:val="11575FEA"/>
    <w:rsid w:val="129272BC"/>
    <w:rsid w:val="12B5244C"/>
    <w:rsid w:val="13482467"/>
    <w:rsid w:val="16A32EBA"/>
    <w:rsid w:val="17681DB3"/>
    <w:rsid w:val="18661881"/>
    <w:rsid w:val="18A14941"/>
    <w:rsid w:val="19D547F3"/>
    <w:rsid w:val="1BA109F0"/>
    <w:rsid w:val="1D1E64B9"/>
    <w:rsid w:val="1D6F437D"/>
    <w:rsid w:val="1D920A05"/>
    <w:rsid w:val="1FEB08E1"/>
    <w:rsid w:val="21FD37DE"/>
    <w:rsid w:val="22BE4F7D"/>
    <w:rsid w:val="23BC193C"/>
    <w:rsid w:val="23F23130"/>
    <w:rsid w:val="24007FDA"/>
    <w:rsid w:val="24CD76F9"/>
    <w:rsid w:val="250F2FA2"/>
    <w:rsid w:val="26E26AAC"/>
    <w:rsid w:val="27895B59"/>
    <w:rsid w:val="2C6F1319"/>
    <w:rsid w:val="31C75BFC"/>
    <w:rsid w:val="32786421"/>
    <w:rsid w:val="32D8298F"/>
    <w:rsid w:val="353D61D5"/>
    <w:rsid w:val="371807ED"/>
    <w:rsid w:val="38C62413"/>
    <w:rsid w:val="390F0422"/>
    <w:rsid w:val="39CF4C1E"/>
    <w:rsid w:val="3AB24230"/>
    <w:rsid w:val="3F8E49A9"/>
    <w:rsid w:val="3FDA0DE9"/>
    <w:rsid w:val="43290B76"/>
    <w:rsid w:val="4373061C"/>
    <w:rsid w:val="43947AC8"/>
    <w:rsid w:val="443B5FD6"/>
    <w:rsid w:val="44CB6B5A"/>
    <w:rsid w:val="460F771A"/>
    <w:rsid w:val="46AF2D9C"/>
    <w:rsid w:val="477D18AF"/>
    <w:rsid w:val="49B900A4"/>
    <w:rsid w:val="49D96075"/>
    <w:rsid w:val="526C3AC7"/>
    <w:rsid w:val="56C37E91"/>
    <w:rsid w:val="57702792"/>
    <w:rsid w:val="59F120D7"/>
    <w:rsid w:val="5A897643"/>
    <w:rsid w:val="5AD84501"/>
    <w:rsid w:val="5B3E5B74"/>
    <w:rsid w:val="5B822014"/>
    <w:rsid w:val="5DB6074F"/>
    <w:rsid w:val="5F9D3319"/>
    <w:rsid w:val="62AB0677"/>
    <w:rsid w:val="638A4F49"/>
    <w:rsid w:val="650C334B"/>
    <w:rsid w:val="65746760"/>
    <w:rsid w:val="65E7115D"/>
    <w:rsid w:val="68E604E8"/>
    <w:rsid w:val="69BF7807"/>
    <w:rsid w:val="6C3F0CC8"/>
    <w:rsid w:val="6FB76088"/>
    <w:rsid w:val="70DA234C"/>
    <w:rsid w:val="73BB40BE"/>
    <w:rsid w:val="746565D3"/>
    <w:rsid w:val="763A46C5"/>
    <w:rsid w:val="76E27633"/>
    <w:rsid w:val="77735A4F"/>
    <w:rsid w:val="7AF63965"/>
    <w:rsid w:val="7CD75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7">
    <w:name w:val="heading 4"/>
    <w:basedOn w:val="1"/>
    <w:next w:val="1"/>
    <w:unhideWhenUsed/>
    <w:qFormat/>
    <w:uiPriority w:val="99"/>
    <w:pPr>
      <w:keepNext/>
      <w:keepLines/>
      <w:spacing w:before="280" w:after="290" w:line="376" w:lineRule="auto"/>
      <w:outlineLvl w:val="3"/>
    </w:pPr>
    <w:rPr>
      <w:rFonts w:ascii="Cambria" w:hAnsi="Cambria" w:eastAsia="宋体" w:cs="Times New Roman"/>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420" w:firstLineChars="100"/>
    </w:pPr>
  </w:style>
  <w:style w:type="paragraph" w:styleId="8">
    <w:name w:val="index 8"/>
    <w:basedOn w:val="1"/>
    <w:next w:val="1"/>
    <w:qFormat/>
    <w:uiPriority w:val="0"/>
    <w:pPr>
      <w:ind w:left="1400" w:leftChars="1400"/>
    </w:pPr>
  </w:style>
  <w:style w:type="paragraph" w:styleId="9">
    <w:name w:val="Normal Indent"/>
    <w:basedOn w:val="1"/>
    <w:qFormat/>
    <w:uiPriority w:val="0"/>
    <w:pPr>
      <w:ind w:firstLine="420" w:firstLineChars="200"/>
    </w:pPr>
  </w:style>
  <w:style w:type="paragraph" w:styleId="10">
    <w:name w:val="Body Text Indent"/>
    <w:basedOn w:val="1"/>
    <w:qFormat/>
    <w:uiPriority w:val="0"/>
    <w:pPr>
      <w:spacing w:after="120"/>
      <w:ind w:left="420" w:leftChars="200"/>
    </w:pPr>
  </w:style>
  <w:style w:type="paragraph" w:styleId="11">
    <w:name w:val="toc 3"/>
    <w:basedOn w:val="12"/>
    <w:next w:val="12"/>
    <w:unhideWhenUsed/>
    <w:qFormat/>
    <w:uiPriority w:val="39"/>
    <w:pPr>
      <w:widowControl/>
      <w:ind w:left="400" w:right="255"/>
    </w:pPr>
    <w:rPr>
      <w:kern w:val="0"/>
      <w:sz w:val="24"/>
    </w:rPr>
  </w:style>
  <w:style w:type="paragraph" w:customStyle="1" w:styleId="12">
    <w:name w:val="Normal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Date"/>
    <w:basedOn w:val="1"/>
    <w:next w:val="1"/>
    <w:unhideWhenUsed/>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99"/>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8">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21">
    <w:name w:val="Body Text First Indent 2"/>
    <w:basedOn w:val="10"/>
    <w:qFormat/>
    <w:uiPriority w:val="0"/>
    <w:pPr>
      <w:spacing w:beforeAutospacing="1" w:after="0" w:line="580" w:lineRule="exact"/>
      <w:ind w:left="0" w:leftChars="0" w:firstLine="200" w:firstLineChars="200"/>
    </w:pPr>
    <w:rPr>
      <w:rFonts w:ascii="仿宋_GB2312" w:eastAsia="仿宋_GB2312"/>
      <w:sz w:val="3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qFormat/>
    <w:uiPriority w:val="0"/>
  </w:style>
  <w:style w:type="character" w:styleId="27">
    <w:name w:val="Hyperlink"/>
    <w:basedOn w:val="24"/>
    <w:unhideWhenUsed/>
    <w:qFormat/>
    <w:uiPriority w:val="99"/>
    <w:rPr>
      <w:color w:val="0000FF"/>
      <w:u w:val="single"/>
    </w:rPr>
  </w:style>
  <w:style w:type="character" w:styleId="28">
    <w:name w:val="annotation reference"/>
    <w:qFormat/>
    <w:uiPriority w:val="0"/>
    <w:rPr>
      <w:sz w:val="21"/>
      <w:szCs w:val="21"/>
    </w:rPr>
  </w:style>
  <w:style w:type="paragraph" w:customStyle="1" w:styleId="2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正文首缩2"/>
    <w:basedOn w:val="1"/>
    <w:qFormat/>
    <w:uiPriority w:val="0"/>
    <w:pPr>
      <w:adjustRightInd w:val="0"/>
      <w:snapToGrid w:val="0"/>
      <w:spacing w:line="360" w:lineRule="auto"/>
      <w:ind w:firstLine="200" w:firstLineChars="200"/>
    </w:pPr>
    <w:rPr>
      <w:rFonts w:ascii="Calibri" w:hAnsi="Calibri"/>
      <w:sz w:val="24"/>
    </w:rPr>
  </w:style>
  <w:style w:type="paragraph" w:customStyle="1" w:styleId="31">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2">
    <w:name w:val="GW-正文"/>
    <w:basedOn w:val="1"/>
    <w:qFormat/>
    <w:uiPriority w:val="0"/>
    <w:pPr>
      <w:spacing w:line="360" w:lineRule="auto"/>
      <w:ind w:firstLine="200" w:firstLineChars="200"/>
    </w:pPr>
    <w:rPr>
      <w:rFonts w:eastAsia="仿宋_GB2312"/>
      <w:sz w:val="24"/>
    </w:rPr>
  </w:style>
  <w:style w:type="paragraph" w:customStyle="1" w:styleId="33">
    <w:name w:val="正文首行缩进两字符"/>
    <w:basedOn w:val="1"/>
    <w:qFormat/>
    <w:uiPriority w:val="0"/>
    <w:pPr>
      <w:spacing w:line="360" w:lineRule="auto"/>
      <w:ind w:firstLine="200" w:firstLineChars="200"/>
    </w:p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6">
    <w:name w:val="List Paragraph"/>
    <w:basedOn w:val="1"/>
    <w:qFormat/>
    <w:uiPriority w:val="1"/>
    <w:pPr>
      <w:spacing w:before="109"/>
      <w:ind w:left="117" w:firstLine="440"/>
    </w:pPr>
  </w:style>
  <w:style w:type="paragraph" w:customStyle="1" w:styleId="37">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38">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9">
    <w:name w:val="正文缩进1"/>
    <w:basedOn w:val="1"/>
    <w:qFormat/>
    <w:uiPriority w:val="0"/>
    <w:pPr>
      <w:ind w:firstLine="420"/>
    </w:pPr>
  </w:style>
  <w:style w:type="paragraph" w:customStyle="1" w:styleId="40">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1">
    <w:name w:val="Header_0"/>
    <w:basedOn w:val="12"/>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Footer_0"/>
    <w:basedOn w:val="12"/>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22141</Words>
  <Characters>22914</Characters>
  <Lines>0</Lines>
  <Paragraphs>0</Paragraphs>
  <TotalTime>86</TotalTime>
  <ScaleCrop>false</ScaleCrop>
  <LinksUpToDate>false</LinksUpToDate>
  <CharactersWithSpaces>24379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2024-08-30T16:10:56Z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BDF20096EDC0413CADAC37C1369AD338_13</vt:lpwstr>
  </property>
</Properties>
</file>