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8F14" w14:textId="77777777" w:rsidR="00B54C61" w:rsidRPr="00A73BC7" w:rsidRDefault="00B54C61" w:rsidP="00B54C61">
      <w:pPr>
        <w:spacing w:line="560" w:lineRule="exact"/>
        <w:ind w:firstLineChars="200" w:firstLine="720"/>
        <w:jc w:val="center"/>
        <w:rPr>
          <w:rFonts w:ascii="等线" w:eastAsia="等线" w:hAnsi="等线" w:cs="等线" w:hint="eastAsia"/>
          <w:b/>
          <w:sz w:val="36"/>
          <w:szCs w:val="36"/>
        </w:rPr>
      </w:pPr>
      <w:r w:rsidRPr="00A73BC7">
        <w:rPr>
          <w:rFonts w:ascii="等线" w:eastAsia="等线" w:hAnsi="等线" w:cs="等线" w:hint="eastAsia"/>
          <w:b/>
          <w:sz w:val="36"/>
          <w:szCs w:val="36"/>
        </w:rPr>
        <w:t>询  价  函</w:t>
      </w:r>
    </w:p>
    <w:p w14:paraId="7DACD312" w14:textId="77777777" w:rsidR="00B54C61" w:rsidRPr="00A73BC7" w:rsidRDefault="00B54C61" w:rsidP="00B54C61">
      <w:pPr>
        <w:spacing w:line="560" w:lineRule="exact"/>
        <w:ind w:firstLineChars="200" w:firstLine="560"/>
        <w:rPr>
          <w:rFonts w:ascii="等线" w:eastAsia="等线" w:hAnsi="等线" w:cs="等线" w:hint="eastAsia"/>
          <w:sz w:val="28"/>
          <w:szCs w:val="28"/>
          <w:u w:val="single"/>
        </w:rPr>
      </w:pPr>
    </w:p>
    <w:p w14:paraId="6A2A4D73" w14:textId="77777777" w:rsidR="00B54C61" w:rsidRPr="00A73BC7" w:rsidRDefault="00B54C61" w:rsidP="00B54C61">
      <w:pPr>
        <w:spacing w:line="560" w:lineRule="exact"/>
        <w:ind w:firstLineChars="200" w:firstLine="560"/>
        <w:rPr>
          <w:rFonts w:ascii="等线" w:eastAsia="等线" w:hAnsi="等线" w:cs="等线" w:hint="eastAsia"/>
          <w:sz w:val="28"/>
          <w:szCs w:val="28"/>
          <w:u w:val="single"/>
        </w:rPr>
      </w:pPr>
    </w:p>
    <w:p w14:paraId="73EA34FA" w14:textId="77777777" w:rsidR="00B54C61" w:rsidRPr="00A73BC7" w:rsidRDefault="00B54C61" w:rsidP="00B54C61">
      <w:pPr>
        <w:spacing w:line="560" w:lineRule="exact"/>
        <w:ind w:firstLineChars="200" w:firstLine="560"/>
        <w:rPr>
          <w:rFonts w:ascii="等线" w:eastAsia="等线" w:hAnsi="等线" w:cs="等线" w:hint="eastAsia"/>
          <w:sz w:val="28"/>
          <w:szCs w:val="28"/>
          <w:u w:val="single"/>
        </w:rPr>
      </w:pPr>
    </w:p>
    <w:p w14:paraId="7AFF52DA" w14:textId="77777777" w:rsidR="00B54C61" w:rsidRPr="00A73BC7" w:rsidRDefault="00B54C61" w:rsidP="00B54C61">
      <w:pPr>
        <w:spacing w:line="560" w:lineRule="exact"/>
        <w:rPr>
          <w:rFonts w:ascii="等线" w:eastAsia="等线" w:hAnsi="等线" w:cs="等线" w:hint="eastAsia"/>
          <w:sz w:val="28"/>
          <w:szCs w:val="28"/>
          <w:u w:val="single"/>
        </w:rPr>
      </w:pPr>
      <w:r w:rsidRPr="00A73BC7">
        <w:rPr>
          <w:rFonts w:ascii="等线" w:eastAsia="等线" w:hAnsi="等线" w:cs="等线" w:hint="eastAsia"/>
          <w:sz w:val="28"/>
          <w:szCs w:val="28"/>
          <w:u w:val="single"/>
        </w:rPr>
        <w:t xml:space="preserve">               公司：</w:t>
      </w:r>
    </w:p>
    <w:p w14:paraId="301A7519" w14:textId="77777777" w:rsidR="00B54C61" w:rsidRPr="00A73BC7" w:rsidRDefault="00B54C61" w:rsidP="00B54C61">
      <w:pPr>
        <w:widowControl/>
        <w:spacing w:line="560" w:lineRule="exact"/>
        <w:ind w:firstLineChars="200" w:firstLine="560"/>
        <w:jc w:val="left"/>
        <w:rPr>
          <w:rFonts w:ascii="等线" w:eastAsia="等线" w:hAnsi="等线" w:cs="等线" w:hint="eastAsia"/>
          <w:sz w:val="28"/>
          <w:szCs w:val="28"/>
        </w:rPr>
      </w:pPr>
      <w:r w:rsidRPr="00A73BC7">
        <w:rPr>
          <w:rFonts w:ascii="等线" w:eastAsia="等线" w:hAnsi="等线" w:cs="等线" w:hint="eastAsia"/>
          <w:sz w:val="28"/>
          <w:szCs w:val="28"/>
        </w:rPr>
        <w:t>我单位拟对</w:t>
      </w:r>
      <w:r w:rsidRPr="00A73BC7">
        <w:rPr>
          <w:rFonts w:ascii="等线" w:eastAsia="等线" w:hAnsi="等线" w:cs="等线" w:hint="eastAsia"/>
          <w:sz w:val="28"/>
          <w:szCs w:val="28"/>
          <w:u w:val="single"/>
        </w:rPr>
        <w:t>商业云服务器维保服务项目</w:t>
      </w:r>
      <w:r w:rsidRPr="00A73BC7">
        <w:rPr>
          <w:rFonts w:ascii="等线" w:eastAsia="等线" w:hAnsi="等线" w:cs="等线" w:hint="eastAsia"/>
          <w:sz w:val="28"/>
          <w:szCs w:val="28"/>
        </w:rPr>
        <w:t xml:space="preserve">进行询价采购，诚邀请贵单位按照要求，提供相应报价。 </w:t>
      </w:r>
    </w:p>
    <w:p w14:paraId="020B1C53" w14:textId="77777777" w:rsidR="00B54C61" w:rsidRPr="00A73BC7"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采购要求详见价格函询文件。</w:t>
      </w:r>
    </w:p>
    <w:p w14:paraId="7F4A4044" w14:textId="77777777" w:rsidR="00B54C61" w:rsidRPr="00A73BC7" w:rsidRDefault="00B54C61" w:rsidP="00B54C61">
      <w:pPr>
        <w:spacing w:line="560" w:lineRule="exact"/>
        <w:ind w:firstLineChars="200" w:firstLine="560"/>
        <w:rPr>
          <w:rFonts w:ascii="等线" w:eastAsia="等线" w:hAnsi="等线" w:cs="等线" w:hint="eastAsia"/>
          <w:sz w:val="28"/>
          <w:szCs w:val="28"/>
        </w:rPr>
      </w:pPr>
    </w:p>
    <w:p w14:paraId="5E905FAC" w14:textId="552857BD" w:rsidR="00B54C61" w:rsidRPr="00A73BC7" w:rsidRDefault="00B54C61" w:rsidP="00B54C61">
      <w:pPr>
        <w:widowControl/>
        <w:spacing w:line="560" w:lineRule="exact"/>
        <w:ind w:firstLineChars="200" w:firstLine="560"/>
        <w:jc w:val="left"/>
        <w:rPr>
          <w:rFonts w:ascii="等线" w:eastAsia="等线" w:hAnsi="等线" w:cs="等线" w:hint="eastAsia"/>
          <w:b/>
          <w:sz w:val="28"/>
          <w:szCs w:val="28"/>
        </w:rPr>
      </w:pPr>
      <w:r w:rsidRPr="00A73BC7">
        <w:rPr>
          <w:rFonts w:ascii="等线" w:eastAsia="等线" w:hAnsi="等线" w:cs="等线" w:hint="eastAsia"/>
          <w:sz w:val="28"/>
          <w:szCs w:val="28"/>
        </w:rPr>
        <w:t>询价截止时间为：</w:t>
      </w:r>
      <w:r w:rsidRPr="00A73BC7">
        <w:rPr>
          <w:rFonts w:ascii="等线" w:eastAsia="等线" w:hAnsi="等线" w:cs="等线" w:hint="eastAsia"/>
          <w:sz w:val="28"/>
          <w:szCs w:val="28"/>
          <w:u w:val="single"/>
        </w:rPr>
        <w:t xml:space="preserve"> </w:t>
      </w:r>
      <w:r w:rsidRPr="00A73BC7">
        <w:rPr>
          <w:rFonts w:ascii="等线" w:eastAsia="等线" w:hAnsi="等线" w:cs="等线" w:hint="eastAsia"/>
          <w:b/>
          <w:sz w:val="28"/>
          <w:szCs w:val="28"/>
          <w:u w:val="single"/>
        </w:rPr>
        <w:t>2024年</w:t>
      </w:r>
      <w:r w:rsidR="004262EC">
        <w:rPr>
          <w:rFonts w:ascii="等线" w:eastAsia="等线" w:hAnsi="等线" w:cs="等线" w:hint="eastAsia"/>
          <w:b/>
          <w:sz w:val="28"/>
          <w:szCs w:val="28"/>
          <w:u w:val="single"/>
        </w:rPr>
        <w:t>9</w:t>
      </w:r>
      <w:r w:rsidRPr="00A73BC7">
        <w:rPr>
          <w:rFonts w:ascii="等线" w:eastAsia="等线" w:hAnsi="等线" w:cs="等线" w:hint="eastAsia"/>
          <w:b/>
          <w:sz w:val="28"/>
          <w:szCs w:val="28"/>
          <w:u w:val="single"/>
        </w:rPr>
        <w:t>月</w:t>
      </w:r>
      <w:r w:rsidR="004262EC">
        <w:rPr>
          <w:rFonts w:ascii="等线" w:eastAsia="等线" w:hAnsi="等线" w:cs="等线" w:hint="eastAsia"/>
          <w:b/>
          <w:sz w:val="28"/>
          <w:szCs w:val="28"/>
          <w:u w:val="single"/>
        </w:rPr>
        <w:t>6</w:t>
      </w:r>
      <w:r w:rsidRPr="00A73BC7">
        <w:rPr>
          <w:rFonts w:ascii="等线" w:eastAsia="等线" w:hAnsi="等线" w:cs="等线" w:hint="eastAsia"/>
          <w:b/>
          <w:sz w:val="28"/>
          <w:szCs w:val="28"/>
          <w:u w:val="single"/>
        </w:rPr>
        <w:t>日</w:t>
      </w:r>
      <w:r w:rsidR="004262EC">
        <w:rPr>
          <w:rFonts w:ascii="等线" w:eastAsia="等线" w:hAnsi="等线" w:cs="等线" w:hint="eastAsia"/>
          <w:b/>
          <w:sz w:val="28"/>
          <w:szCs w:val="28"/>
          <w:u w:val="single"/>
        </w:rPr>
        <w:t>10</w:t>
      </w:r>
      <w:r w:rsidRPr="00A73BC7">
        <w:rPr>
          <w:rFonts w:ascii="等线" w:eastAsia="等线" w:hAnsi="等线" w:cs="等线" w:hint="eastAsia"/>
          <w:b/>
          <w:sz w:val="28"/>
          <w:szCs w:val="28"/>
          <w:u w:val="single"/>
        </w:rPr>
        <w:t>时30分</w:t>
      </w:r>
    </w:p>
    <w:p w14:paraId="63B33AB3" w14:textId="77777777" w:rsidR="00B54C61" w:rsidRPr="00A73BC7"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联系人：夏应刚</w:t>
      </w:r>
    </w:p>
    <w:p w14:paraId="6DDFD079" w14:textId="77777777" w:rsidR="00B54C61" w:rsidRPr="00A73BC7"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联系电话：17738829967</w:t>
      </w:r>
    </w:p>
    <w:p w14:paraId="3E4D9DEE" w14:textId="77777777" w:rsidR="00B54C61" w:rsidRPr="00A73BC7"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联系地址：攀枝花市国投大厦六楼</w:t>
      </w:r>
    </w:p>
    <w:p w14:paraId="42B0838F" w14:textId="77777777" w:rsidR="00B54C61" w:rsidRPr="00A73BC7" w:rsidRDefault="00B54C61" w:rsidP="00B54C61">
      <w:pPr>
        <w:spacing w:line="560" w:lineRule="exact"/>
        <w:ind w:firstLineChars="200" w:firstLine="560"/>
        <w:rPr>
          <w:rFonts w:ascii="等线" w:eastAsia="等线" w:hAnsi="等线" w:cs="等线" w:hint="eastAsia"/>
          <w:sz w:val="28"/>
          <w:szCs w:val="28"/>
        </w:rPr>
      </w:pPr>
    </w:p>
    <w:p w14:paraId="08B3E576" w14:textId="77777777" w:rsidR="00B54C61" w:rsidRPr="00A73BC7" w:rsidRDefault="00B54C61" w:rsidP="00B54C61">
      <w:pPr>
        <w:spacing w:line="560" w:lineRule="exact"/>
        <w:ind w:firstLineChars="200" w:firstLine="560"/>
        <w:rPr>
          <w:rFonts w:ascii="等线" w:eastAsia="等线" w:hAnsi="等线" w:cs="等线" w:hint="eastAsia"/>
          <w:sz w:val="28"/>
          <w:szCs w:val="28"/>
        </w:rPr>
      </w:pPr>
    </w:p>
    <w:p w14:paraId="7876918B" w14:textId="77777777" w:rsidR="00B54C61" w:rsidRPr="00A73BC7" w:rsidRDefault="00B54C61" w:rsidP="00B54C61">
      <w:pPr>
        <w:pStyle w:val="a0"/>
        <w:rPr>
          <w:rFonts w:hint="eastAsia"/>
        </w:rPr>
      </w:pPr>
    </w:p>
    <w:p w14:paraId="77BA6BBE" w14:textId="77777777" w:rsidR="00B54C61" w:rsidRPr="00A73BC7" w:rsidRDefault="00B54C61" w:rsidP="00B54C61">
      <w:pPr>
        <w:spacing w:line="560" w:lineRule="exact"/>
        <w:ind w:firstLineChars="1400" w:firstLine="3920"/>
        <w:rPr>
          <w:rFonts w:ascii="等线" w:eastAsia="等线" w:hAnsi="等线" w:cs="等线" w:hint="eastAsia"/>
          <w:sz w:val="28"/>
          <w:szCs w:val="28"/>
        </w:rPr>
      </w:pPr>
      <w:r w:rsidRPr="00A73BC7">
        <w:rPr>
          <w:rFonts w:ascii="等线" w:eastAsia="等线" w:hAnsi="等线" w:cs="等线" w:hint="eastAsia"/>
          <w:sz w:val="28"/>
          <w:szCs w:val="28"/>
        </w:rPr>
        <w:t>攀枝花市科技创新投资有限公司</w:t>
      </w:r>
    </w:p>
    <w:p w14:paraId="45C447BE" w14:textId="2ADA3F76" w:rsidR="00B54C61" w:rsidRPr="00A73BC7" w:rsidRDefault="00B54C61" w:rsidP="00B54C61">
      <w:pPr>
        <w:spacing w:line="560" w:lineRule="exact"/>
        <w:ind w:firstLineChars="1700" w:firstLine="4760"/>
        <w:rPr>
          <w:rFonts w:ascii="等线" w:eastAsia="等线" w:hAnsi="等线" w:cs="等线" w:hint="eastAsia"/>
          <w:sz w:val="28"/>
          <w:szCs w:val="28"/>
        </w:rPr>
      </w:pPr>
      <w:r w:rsidRPr="00A73BC7">
        <w:rPr>
          <w:rFonts w:ascii="等线" w:eastAsia="等线" w:hAnsi="等线" w:cs="等线" w:hint="eastAsia"/>
          <w:sz w:val="28"/>
          <w:szCs w:val="28"/>
        </w:rPr>
        <w:t>2024年</w:t>
      </w:r>
      <w:r w:rsidR="00C13EEB">
        <w:rPr>
          <w:rFonts w:ascii="等线" w:eastAsia="等线" w:hAnsi="等线" w:cs="等线" w:hint="eastAsia"/>
          <w:sz w:val="28"/>
          <w:szCs w:val="28"/>
        </w:rPr>
        <w:t>8</w:t>
      </w:r>
      <w:r w:rsidRPr="00A73BC7">
        <w:rPr>
          <w:rFonts w:ascii="等线" w:eastAsia="等线" w:hAnsi="等线" w:cs="等线" w:hint="eastAsia"/>
          <w:sz w:val="28"/>
          <w:szCs w:val="28"/>
        </w:rPr>
        <w:t>月</w:t>
      </w:r>
      <w:r w:rsidR="004262EC">
        <w:rPr>
          <w:rFonts w:ascii="等线" w:eastAsia="等线" w:hAnsi="等线" w:cs="等线" w:hint="eastAsia"/>
          <w:sz w:val="28"/>
          <w:szCs w:val="28"/>
        </w:rPr>
        <w:t>28</w:t>
      </w:r>
      <w:r w:rsidRPr="00A73BC7">
        <w:rPr>
          <w:rFonts w:ascii="等线" w:eastAsia="等线" w:hAnsi="等线" w:cs="等线" w:hint="eastAsia"/>
          <w:sz w:val="28"/>
          <w:szCs w:val="28"/>
        </w:rPr>
        <w:t>日</w:t>
      </w:r>
    </w:p>
    <w:p w14:paraId="16011746" w14:textId="77777777" w:rsidR="00B54C61" w:rsidRPr="00A73BC7" w:rsidRDefault="00B54C61" w:rsidP="00B54C61">
      <w:pPr>
        <w:widowControl/>
        <w:jc w:val="left"/>
        <w:rPr>
          <w:rFonts w:ascii="等线" w:eastAsia="等线" w:hAnsi="等线" w:cs="等线" w:hint="eastAsia"/>
          <w:sz w:val="24"/>
          <w:szCs w:val="24"/>
        </w:rPr>
      </w:pPr>
      <w:r w:rsidRPr="00A73BC7">
        <w:rPr>
          <w:rFonts w:ascii="等线" w:eastAsia="等线" w:hAnsi="等线" w:cs="等线" w:hint="eastAsia"/>
          <w:sz w:val="24"/>
          <w:szCs w:val="24"/>
        </w:rPr>
        <w:br w:type="page"/>
      </w:r>
    </w:p>
    <w:p w14:paraId="42E68456" w14:textId="77777777" w:rsidR="00B54C61" w:rsidRPr="00A73BC7" w:rsidRDefault="00B54C61" w:rsidP="00B54C61">
      <w:pPr>
        <w:spacing w:line="560" w:lineRule="exact"/>
        <w:ind w:firstLineChars="200" w:firstLine="720"/>
        <w:jc w:val="center"/>
        <w:rPr>
          <w:rFonts w:ascii="等线" w:eastAsia="等线" w:hAnsi="等线" w:cs="等线" w:hint="eastAsia"/>
          <w:b/>
          <w:sz w:val="36"/>
          <w:szCs w:val="36"/>
        </w:rPr>
      </w:pPr>
      <w:r w:rsidRPr="00A73BC7">
        <w:rPr>
          <w:rFonts w:ascii="等线" w:eastAsia="等线" w:hAnsi="等线" w:cs="等线" w:hint="eastAsia"/>
          <w:b/>
          <w:sz w:val="36"/>
          <w:szCs w:val="36"/>
        </w:rPr>
        <w:lastRenderedPageBreak/>
        <w:t>价格函询文件</w:t>
      </w:r>
    </w:p>
    <w:p w14:paraId="206FC204" w14:textId="77777777" w:rsidR="00B54C61" w:rsidRPr="00A73BC7" w:rsidRDefault="00B54C61" w:rsidP="00B54C61">
      <w:pPr>
        <w:spacing w:line="560" w:lineRule="exact"/>
        <w:ind w:firstLineChars="200" w:firstLine="720"/>
        <w:jc w:val="center"/>
        <w:rPr>
          <w:rFonts w:ascii="等线" w:eastAsia="等线" w:hAnsi="等线" w:cs="等线" w:hint="eastAsia"/>
          <w:b/>
          <w:sz w:val="36"/>
          <w:szCs w:val="36"/>
        </w:rPr>
      </w:pPr>
    </w:p>
    <w:p w14:paraId="7A72E712" w14:textId="77777777" w:rsidR="00B54C61" w:rsidRPr="00A73BC7" w:rsidRDefault="00B54C61" w:rsidP="00B54C61">
      <w:pPr>
        <w:spacing w:afterLines="50" w:after="156" w:line="560" w:lineRule="exact"/>
        <w:ind w:firstLineChars="200" w:firstLine="480"/>
        <w:rPr>
          <w:rFonts w:ascii="等线" w:eastAsia="等线" w:hAnsi="等线" w:cs="等线" w:hint="eastAsia"/>
          <w:b/>
          <w:sz w:val="24"/>
          <w:szCs w:val="24"/>
        </w:rPr>
      </w:pPr>
      <w:r w:rsidRPr="00A73BC7">
        <w:rPr>
          <w:rFonts w:ascii="等线" w:eastAsia="等线" w:hAnsi="等线" w:cs="等线" w:hint="eastAsia"/>
          <w:b/>
          <w:sz w:val="24"/>
          <w:szCs w:val="24"/>
        </w:rPr>
        <w:t>一、询价采购内容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67"/>
        <w:gridCol w:w="6562"/>
      </w:tblGrid>
      <w:tr w:rsidR="00B54C61" w:rsidRPr="00A73BC7" w14:paraId="0AE4551C" w14:textId="77777777" w:rsidTr="00932BF0">
        <w:trPr>
          <w:trHeight w:val="557"/>
        </w:trPr>
        <w:tc>
          <w:tcPr>
            <w:tcW w:w="1284" w:type="pct"/>
            <w:tcMar>
              <w:top w:w="0" w:type="dxa"/>
              <w:left w:w="105" w:type="dxa"/>
              <w:bottom w:w="0" w:type="dxa"/>
              <w:right w:w="105" w:type="dxa"/>
            </w:tcMar>
            <w:vAlign w:val="center"/>
          </w:tcPr>
          <w:p w14:paraId="251792A7" w14:textId="77777777" w:rsidR="00B54C61" w:rsidRPr="00A73BC7" w:rsidRDefault="00B54C61" w:rsidP="00932BF0">
            <w:pPr>
              <w:widowControl/>
              <w:adjustRightInd w:val="0"/>
              <w:snapToGrid w:val="0"/>
              <w:jc w:val="center"/>
              <w:rPr>
                <w:rFonts w:cs="等线"/>
                <w:b/>
                <w:bCs/>
                <w:kern w:val="0"/>
                <w:sz w:val="22"/>
              </w:rPr>
            </w:pPr>
            <w:r w:rsidRPr="00A73BC7">
              <w:rPr>
                <w:rFonts w:cs="等线" w:hint="eastAsia"/>
                <w:b/>
                <w:bCs/>
                <w:kern w:val="0"/>
                <w:sz w:val="22"/>
              </w:rPr>
              <w:t>维保对象</w:t>
            </w:r>
          </w:p>
        </w:tc>
        <w:tc>
          <w:tcPr>
            <w:tcW w:w="3716" w:type="pct"/>
            <w:tcMar>
              <w:top w:w="0" w:type="dxa"/>
              <w:left w:w="105" w:type="dxa"/>
              <w:bottom w:w="0" w:type="dxa"/>
              <w:right w:w="105" w:type="dxa"/>
            </w:tcMar>
            <w:vAlign w:val="center"/>
          </w:tcPr>
          <w:p w14:paraId="1461E6EA" w14:textId="77777777" w:rsidR="00B54C61" w:rsidRPr="00A73BC7" w:rsidRDefault="00B54C61" w:rsidP="00932BF0">
            <w:pPr>
              <w:widowControl/>
              <w:adjustRightInd w:val="0"/>
              <w:snapToGrid w:val="0"/>
              <w:jc w:val="center"/>
              <w:rPr>
                <w:rFonts w:cs="等线"/>
                <w:b/>
                <w:bCs/>
                <w:kern w:val="0"/>
                <w:sz w:val="22"/>
              </w:rPr>
            </w:pPr>
            <w:r w:rsidRPr="00A73BC7">
              <w:rPr>
                <w:rFonts w:cs="等线" w:hint="eastAsia"/>
                <w:b/>
                <w:bCs/>
                <w:kern w:val="0"/>
                <w:sz w:val="22"/>
              </w:rPr>
              <w:t>维保服务内容</w:t>
            </w:r>
          </w:p>
        </w:tc>
      </w:tr>
      <w:tr w:rsidR="00B54C61" w:rsidRPr="00A73BC7" w14:paraId="2BAC85CE" w14:textId="77777777" w:rsidTr="00932BF0">
        <w:trPr>
          <w:trHeight w:val="2692"/>
        </w:trPr>
        <w:tc>
          <w:tcPr>
            <w:tcW w:w="1284" w:type="pct"/>
            <w:tcMar>
              <w:top w:w="0" w:type="dxa"/>
              <w:left w:w="105" w:type="dxa"/>
              <w:bottom w:w="0" w:type="dxa"/>
              <w:right w:w="105" w:type="dxa"/>
            </w:tcMar>
            <w:vAlign w:val="center"/>
          </w:tcPr>
          <w:p w14:paraId="74A1CC30" w14:textId="77777777" w:rsidR="00B54C61" w:rsidRPr="00A73BC7" w:rsidRDefault="00B54C61" w:rsidP="00932BF0">
            <w:pPr>
              <w:widowControl/>
              <w:adjustRightInd w:val="0"/>
              <w:snapToGrid w:val="0"/>
              <w:jc w:val="center"/>
              <w:rPr>
                <w:rFonts w:cs="等线"/>
                <w:kern w:val="0"/>
                <w:sz w:val="22"/>
              </w:rPr>
            </w:pPr>
            <w:r w:rsidRPr="00A73BC7">
              <w:rPr>
                <w:rFonts w:cs="等线" w:hint="eastAsia"/>
                <w:kern w:val="0"/>
                <w:sz w:val="22"/>
              </w:rPr>
              <w:t>商业云服务器</w:t>
            </w:r>
          </w:p>
          <w:p w14:paraId="7E235667" w14:textId="77777777" w:rsidR="00B54C61" w:rsidRPr="00A73BC7" w:rsidRDefault="00B54C61" w:rsidP="00932BF0">
            <w:pPr>
              <w:pStyle w:val="a0"/>
              <w:jc w:val="center"/>
              <w:rPr>
                <w:rFonts w:hint="eastAsia"/>
              </w:rPr>
            </w:pPr>
            <w:r w:rsidRPr="00A73BC7">
              <w:rPr>
                <w:rFonts w:hint="eastAsia"/>
              </w:rPr>
              <w:t>（详见产品清单）</w:t>
            </w:r>
          </w:p>
        </w:tc>
        <w:tc>
          <w:tcPr>
            <w:tcW w:w="3716" w:type="pct"/>
            <w:tcMar>
              <w:top w:w="0" w:type="dxa"/>
              <w:left w:w="105" w:type="dxa"/>
              <w:bottom w:w="0" w:type="dxa"/>
              <w:right w:w="105" w:type="dxa"/>
            </w:tcMar>
            <w:vAlign w:val="center"/>
          </w:tcPr>
          <w:p w14:paraId="2CB6AF1F" w14:textId="77777777" w:rsidR="00B54C61" w:rsidRPr="00A73BC7" w:rsidRDefault="00B54C61" w:rsidP="00932BF0">
            <w:pPr>
              <w:widowControl/>
              <w:adjustRightInd w:val="0"/>
              <w:snapToGrid w:val="0"/>
              <w:spacing w:line="360" w:lineRule="auto"/>
              <w:ind w:firstLineChars="200" w:firstLine="440"/>
              <w:jc w:val="left"/>
              <w:rPr>
                <w:rFonts w:cs="等线"/>
                <w:kern w:val="0"/>
                <w:sz w:val="22"/>
              </w:rPr>
            </w:pPr>
            <w:r w:rsidRPr="00A73BC7">
              <w:rPr>
                <w:rFonts w:cs="等线" w:hint="eastAsia"/>
                <w:kern w:val="0"/>
                <w:sz w:val="22"/>
              </w:rPr>
              <w:t>供应商需对维保产品清单所列设备相关的网络、计算及云系统设备进行全面细致的检查、风险评估和故障排除，检查的内容包括软件、硬件检查，配套设备的检查等，针对运行设备存在的故障或设备存在的隐患，找出故障原因，分析并解决。</w:t>
            </w:r>
          </w:p>
          <w:p w14:paraId="7768FBEB" w14:textId="77777777" w:rsidR="00B54C61" w:rsidRPr="00A73BC7" w:rsidRDefault="00B54C61" w:rsidP="00932BF0">
            <w:pPr>
              <w:widowControl/>
              <w:adjustRightInd w:val="0"/>
              <w:snapToGrid w:val="0"/>
              <w:spacing w:line="360" w:lineRule="auto"/>
              <w:ind w:firstLineChars="200" w:firstLine="440"/>
              <w:jc w:val="left"/>
              <w:rPr>
                <w:rFonts w:cs="等线"/>
                <w:kern w:val="0"/>
                <w:sz w:val="22"/>
              </w:rPr>
            </w:pPr>
            <w:r w:rsidRPr="00A73BC7">
              <w:rPr>
                <w:rFonts w:cs="等线" w:hint="eastAsia"/>
                <w:kern w:val="0"/>
                <w:sz w:val="22"/>
              </w:rPr>
              <w:t>维保服务包含电话咨询服务、现场应急响应服务、备件更换服务、远程技术支持服务、信息安全服务等。</w:t>
            </w:r>
          </w:p>
          <w:p w14:paraId="11956767" w14:textId="77777777" w:rsidR="00B54C61" w:rsidRPr="00A73BC7" w:rsidRDefault="00B54C61" w:rsidP="00932BF0">
            <w:pPr>
              <w:widowControl/>
              <w:adjustRightInd w:val="0"/>
              <w:snapToGrid w:val="0"/>
              <w:spacing w:line="360" w:lineRule="auto"/>
              <w:ind w:firstLineChars="200" w:firstLine="440"/>
              <w:jc w:val="left"/>
              <w:rPr>
                <w:rFonts w:cs="等线"/>
                <w:kern w:val="0"/>
                <w:sz w:val="22"/>
              </w:rPr>
            </w:pPr>
            <w:r w:rsidRPr="00A73BC7">
              <w:rPr>
                <w:rFonts w:cs="等线" w:hint="eastAsia"/>
                <w:kern w:val="0"/>
                <w:sz w:val="22"/>
              </w:rPr>
              <w:t>维保产品清单与具体服务要求于采购文件中列出。</w:t>
            </w:r>
          </w:p>
        </w:tc>
      </w:tr>
    </w:tbl>
    <w:p w14:paraId="1495E9D5" w14:textId="77777777" w:rsidR="00B54C61" w:rsidRPr="00A73BC7" w:rsidRDefault="00B54C61" w:rsidP="00B54C61">
      <w:pPr>
        <w:spacing w:line="560" w:lineRule="exact"/>
        <w:ind w:firstLineChars="200" w:firstLine="480"/>
        <w:rPr>
          <w:rFonts w:ascii="等线" w:eastAsia="等线" w:hAnsi="等线" w:cs="等线" w:hint="eastAsia"/>
          <w:b/>
          <w:sz w:val="24"/>
          <w:szCs w:val="24"/>
        </w:rPr>
      </w:pPr>
      <w:r w:rsidRPr="00A73BC7">
        <w:rPr>
          <w:rFonts w:ascii="等线" w:eastAsia="等线" w:hAnsi="等线" w:cs="等线" w:hint="eastAsia"/>
          <w:b/>
          <w:sz w:val="24"/>
          <w:szCs w:val="24"/>
        </w:rPr>
        <w:t>二、询价资格条件</w:t>
      </w:r>
    </w:p>
    <w:p w14:paraId="56385A7B"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1、供应商应符合《中华人民共和国政府采购法》第二十二条的规定;</w:t>
      </w:r>
    </w:p>
    <w:p w14:paraId="4AF4132C"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（1）具有独立承担民事责任的能力；</w:t>
      </w:r>
    </w:p>
    <w:p w14:paraId="10906DCE"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（2）具有良好的商业信誉和健全的财务会计制度；</w:t>
      </w:r>
    </w:p>
    <w:p w14:paraId="0FD1441E"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（3）具有履行合同所必需的设备和专业技术能力；</w:t>
      </w:r>
    </w:p>
    <w:p w14:paraId="6A2EE2ED"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（4）有依法缴纳税收和社会保障资金的良好记录；</w:t>
      </w:r>
    </w:p>
    <w:p w14:paraId="23C4887F"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（5）参加政府采购活动前三年内，在经营活动中没有重大违法记录；</w:t>
      </w:r>
    </w:p>
    <w:p w14:paraId="45B54747"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（6）法律、行政法规规定的其他条件。</w:t>
      </w:r>
    </w:p>
    <w:p w14:paraId="567C5226"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7A685019"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sz w:val="24"/>
          <w:szCs w:val="24"/>
        </w:rPr>
        <w:t>3</w:t>
      </w:r>
      <w:r w:rsidRPr="00A73BC7">
        <w:rPr>
          <w:rFonts w:ascii="等线" w:eastAsia="等线" w:hAnsi="等线" w:cs="等线" w:hint="eastAsia"/>
          <w:sz w:val="24"/>
          <w:szCs w:val="24"/>
        </w:rPr>
        <w:t>、本项目的特定资格要求：供应商需为该项目至少投入1名技术工程师，并在报价文件中提供该工程师的设备厂商认证服务器中级维护工程师或高级维护工程师</w:t>
      </w:r>
      <w:r w:rsidRPr="00A73BC7">
        <w:rPr>
          <w:rFonts w:ascii="等线" w:eastAsia="等线" w:hAnsi="等线" w:cs="等线" w:hint="eastAsia"/>
          <w:sz w:val="24"/>
          <w:szCs w:val="24"/>
        </w:rPr>
        <w:lastRenderedPageBreak/>
        <w:t>证书信息。</w:t>
      </w:r>
    </w:p>
    <w:p w14:paraId="0ED5B630" w14:textId="77777777" w:rsidR="00B54C61" w:rsidRPr="00A73BC7" w:rsidRDefault="00B54C61" w:rsidP="00B54C61">
      <w:pPr>
        <w:spacing w:line="560" w:lineRule="exact"/>
        <w:ind w:firstLineChars="200" w:firstLine="480"/>
        <w:rPr>
          <w:rFonts w:ascii="等线" w:eastAsia="等线" w:hAnsi="等线" w:cs="等线" w:hint="eastAsia"/>
          <w:b/>
          <w:sz w:val="24"/>
          <w:szCs w:val="24"/>
        </w:rPr>
      </w:pPr>
      <w:r w:rsidRPr="00A73BC7">
        <w:rPr>
          <w:rFonts w:ascii="等线" w:eastAsia="等线" w:hAnsi="等线" w:cs="等线" w:hint="eastAsia"/>
          <w:b/>
          <w:sz w:val="24"/>
          <w:szCs w:val="24"/>
        </w:rPr>
        <w:t>三、服务期限</w:t>
      </w:r>
    </w:p>
    <w:p w14:paraId="37BB0084"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总服务为三年，合同每年一签，达到采购人服务要求后续签下一年合同。</w:t>
      </w:r>
    </w:p>
    <w:p w14:paraId="1C0FA0D2" w14:textId="77777777" w:rsidR="00B54C61" w:rsidRPr="00A73BC7" w:rsidRDefault="00B54C61" w:rsidP="00B54C61">
      <w:pPr>
        <w:spacing w:line="560" w:lineRule="exact"/>
        <w:ind w:firstLineChars="200" w:firstLine="480"/>
        <w:rPr>
          <w:rFonts w:ascii="等线" w:eastAsia="等线" w:hAnsi="等线" w:cs="等线" w:hint="eastAsia"/>
          <w:b/>
          <w:bCs/>
          <w:sz w:val="24"/>
          <w:szCs w:val="24"/>
        </w:rPr>
      </w:pPr>
      <w:r w:rsidRPr="00A73BC7">
        <w:rPr>
          <w:rFonts w:ascii="等线" w:eastAsia="等线" w:hAnsi="等线" w:cs="等线" w:hint="eastAsia"/>
          <w:b/>
          <w:bCs/>
          <w:sz w:val="24"/>
          <w:szCs w:val="24"/>
        </w:rPr>
        <w:t>四、服务要求</w:t>
      </w:r>
    </w:p>
    <w:p w14:paraId="1E995C1A" w14:textId="77777777" w:rsidR="00B54C61" w:rsidRPr="00A73BC7" w:rsidRDefault="00B54C61" w:rsidP="00B54C61">
      <w:pPr>
        <w:pStyle w:val="a8"/>
        <w:spacing w:line="580" w:lineRule="exact"/>
        <w:ind w:firstLine="480"/>
        <w:rPr>
          <w:rFonts w:ascii="等线" w:eastAsia="等线" w:hAnsi="等线" w:cs="仿宋" w:hint="eastAsia"/>
          <w:b/>
          <w:sz w:val="24"/>
          <w:szCs w:val="24"/>
        </w:rPr>
      </w:pPr>
      <w:bookmarkStart w:id="0" w:name="_Toc23170537"/>
      <w:r w:rsidRPr="00A73BC7">
        <w:rPr>
          <w:rFonts w:ascii="等线" w:eastAsia="等线" w:hAnsi="等线" w:cs="仿宋" w:hint="eastAsia"/>
          <w:b/>
          <w:sz w:val="24"/>
          <w:szCs w:val="24"/>
        </w:rPr>
        <w:t>1.维保内容</w:t>
      </w:r>
      <w:r w:rsidRPr="00A73BC7">
        <w:rPr>
          <w:rFonts w:ascii="等线" w:eastAsia="等线" w:hAnsi="等线" w:cs="仿宋"/>
          <w:b/>
          <w:sz w:val="24"/>
          <w:szCs w:val="24"/>
        </w:rPr>
        <w:t>要求</w:t>
      </w:r>
    </w:p>
    <w:p w14:paraId="7C6F13AE"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bookmarkStart w:id="1" w:name="_Toc23170540"/>
      <w:bookmarkEnd w:id="0"/>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负责对网络、计算及云系统设备进行全面细致的检查、风险评估和故障排除，检查的内容包括软件、硬件检查，配套设备的检查等，针对运行设备存在的故障或设备存在的隐患，找出故障原因，分析并解决。</w:t>
      </w:r>
    </w:p>
    <w:p w14:paraId="4C52E9EE" w14:textId="77777777" w:rsidR="00B54C61" w:rsidRPr="00A73BC7" w:rsidRDefault="00B54C61" w:rsidP="00B54C61">
      <w:pPr>
        <w:pStyle w:val="a8"/>
        <w:spacing w:line="580" w:lineRule="exact"/>
        <w:ind w:firstLine="480"/>
        <w:rPr>
          <w:rFonts w:ascii="等线" w:eastAsia="等线" w:hAnsi="等线" w:cs="仿宋" w:hint="eastAsia"/>
          <w:b/>
          <w:sz w:val="24"/>
          <w:szCs w:val="24"/>
          <w:lang w:val="zh-CN"/>
        </w:rPr>
      </w:pPr>
      <w:r w:rsidRPr="00A73BC7">
        <w:rPr>
          <w:rFonts w:ascii="等线" w:eastAsia="等线" w:hAnsi="等线" w:cs="仿宋" w:hint="eastAsia"/>
          <w:b/>
          <w:sz w:val="24"/>
          <w:szCs w:val="24"/>
          <w:lang w:val="zh-CN"/>
        </w:rPr>
        <w:t>（1）电话咨询服务</w:t>
      </w:r>
    </w:p>
    <w:p w14:paraId="23E522B5"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当采购人系统出现故障时，采购人可直接联系设备厂商400/800服务热线咨询解决，如无法通过电话咨询解决故障，由采购人决定是否升级为现场应急响应服务。</w:t>
      </w:r>
    </w:p>
    <w:p w14:paraId="28714C07" w14:textId="77777777" w:rsidR="00B54C61" w:rsidRPr="00A73BC7" w:rsidRDefault="00B54C61" w:rsidP="00B54C61">
      <w:pPr>
        <w:pStyle w:val="a8"/>
        <w:spacing w:line="580" w:lineRule="exact"/>
        <w:ind w:firstLine="480"/>
        <w:rPr>
          <w:rFonts w:ascii="等线" w:eastAsia="等线" w:hAnsi="等线" w:cs="仿宋" w:hint="eastAsia"/>
          <w:b/>
          <w:sz w:val="24"/>
          <w:szCs w:val="24"/>
          <w:lang w:val="zh-CN"/>
        </w:rPr>
      </w:pPr>
      <w:bookmarkStart w:id="2" w:name="_Toc140656120"/>
      <w:r w:rsidRPr="00A73BC7">
        <w:rPr>
          <w:rFonts w:ascii="等线" w:eastAsia="等线" w:hAnsi="等线" w:cs="仿宋" w:hint="eastAsia"/>
          <w:b/>
          <w:sz w:val="24"/>
          <w:szCs w:val="24"/>
          <w:lang w:val="zh-CN"/>
        </w:rPr>
        <w:t>（2）现场应急响应服务</w:t>
      </w:r>
    </w:p>
    <w:p w14:paraId="1D7E6CF4"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采购人系统出现紧急故障需</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协助支持时，</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应安排双方约定的、持有相关资质证书、经验丰富的技术支持工程师，按照系统维保级别、按照规定时限赶到现场，协助分析故障原因和制定故障解决方案。</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应该做到以下几项：</w:t>
      </w:r>
    </w:p>
    <w:p w14:paraId="1626A043"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①</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服务人员在进行现场支持服务前应作好以下准备：</w:t>
      </w:r>
    </w:p>
    <w:p w14:paraId="62DEF916" w14:textId="77777777" w:rsidR="00B54C61" w:rsidRPr="00A73BC7" w:rsidRDefault="00B54C61" w:rsidP="00B54C61">
      <w:pPr>
        <w:pStyle w:val="a8"/>
        <w:spacing w:line="580" w:lineRule="exact"/>
        <w:ind w:left="420"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1）查阅为采购人建立的系统维护档案，了解采购人系统运行情况及以往所发生过的问题及处理办法；</w:t>
      </w:r>
    </w:p>
    <w:p w14:paraId="1F06BD86" w14:textId="77777777" w:rsidR="00B54C61" w:rsidRPr="00A73BC7" w:rsidRDefault="00B54C61" w:rsidP="00B54C61">
      <w:pPr>
        <w:pStyle w:val="a8"/>
        <w:spacing w:line="580" w:lineRule="exact"/>
        <w:ind w:left="360"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2）准备技术服务资料、交通工具、必要的系统软件；</w:t>
      </w:r>
    </w:p>
    <w:p w14:paraId="60A1932C"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②在接到采购人系统管理员电话后，</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工程师需尽快协调处理；</w:t>
      </w:r>
    </w:p>
    <w:p w14:paraId="3197E27E"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③协助分析故障原因，故障分析结果提交给采购人参考。</w:t>
      </w:r>
    </w:p>
    <w:p w14:paraId="2AD8B7A5" w14:textId="77777777" w:rsidR="00B54C61" w:rsidRPr="00A73BC7" w:rsidRDefault="00B54C61" w:rsidP="00B54C61">
      <w:pPr>
        <w:pStyle w:val="a8"/>
        <w:spacing w:line="580" w:lineRule="exact"/>
        <w:ind w:firstLine="480"/>
        <w:rPr>
          <w:rFonts w:ascii="等线" w:eastAsia="等线" w:hAnsi="等线" w:cs="仿宋" w:hint="eastAsia"/>
          <w:b/>
          <w:sz w:val="24"/>
          <w:szCs w:val="24"/>
          <w:lang w:val="zh-CN"/>
        </w:rPr>
      </w:pPr>
      <w:r w:rsidRPr="00A73BC7">
        <w:rPr>
          <w:rFonts w:ascii="等线" w:eastAsia="等线" w:hAnsi="等线" w:cs="仿宋" w:hint="eastAsia"/>
          <w:b/>
          <w:sz w:val="24"/>
          <w:szCs w:val="24"/>
          <w:lang w:val="zh-CN"/>
        </w:rPr>
        <w:t>（3）备件更换服务</w:t>
      </w:r>
    </w:p>
    <w:p w14:paraId="5709ED70"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lang w:val="zh-CN"/>
        </w:rPr>
        <w:lastRenderedPageBreak/>
        <w:t>备件更换</w:t>
      </w:r>
      <w:r w:rsidRPr="00A73BC7">
        <w:rPr>
          <w:rFonts w:ascii="等线" w:eastAsia="等线" w:hAnsi="等线" w:cs="仿宋"/>
          <w:sz w:val="24"/>
          <w:szCs w:val="24"/>
          <w:lang w:val="zh-CN"/>
        </w:rPr>
        <w:t>服务是</w:t>
      </w:r>
      <w:r w:rsidRPr="00A73BC7">
        <w:rPr>
          <w:rFonts w:ascii="等线" w:eastAsia="等线" w:hAnsi="等线" w:cs="仿宋" w:hint="eastAsia"/>
          <w:sz w:val="24"/>
          <w:szCs w:val="24"/>
        </w:rPr>
        <w:t>指供应商为采购人提供的IT设备故障模块的更换。</w:t>
      </w:r>
    </w:p>
    <w:p w14:paraId="32E6B9E1"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根据双方约定的硬件服务要求，供应商收到采购人报硬件故障后，马上启动备件支持流程，确保在供应商承诺的时间内有适合采购人环境的可用备件尽快抵达用户现场，完成故障件更换。</w:t>
      </w:r>
    </w:p>
    <w:p w14:paraId="5875BE8F"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能够为采购人建立设备维修档案，并根据设备运行情况向采购人提供设备升级、改造、更换的建议和方案。</w:t>
      </w:r>
    </w:p>
    <w:p w14:paraId="381C5B47"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在服务期限内，所有服务设备的全部故障件的更换均是免费的，即已经包含在总体的服务费用之中，不再另行收取备件费用。</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如在合同执行期间无法取得项目内设备所需备件，应及时通知采购人。</w:t>
      </w:r>
    </w:p>
    <w:p w14:paraId="32E678C7"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①更换</w:t>
      </w:r>
      <w:r w:rsidRPr="00A73BC7">
        <w:rPr>
          <w:rFonts w:ascii="等线" w:eastAsia="等线" w:hAnsi="等线" w:cs="仿宋"/>
          <w:sz w:val="24"/>
          <w:szCs w:val="24"/>
        </w:rPr>
        <w:t>备件要求</w:t>
      </w:r>
      <w:r w:rsidRPr="00A73BC7">
        <w:rPr>
          <w:rFonts w:ascii="等线" w:eastAsia="等线" w:hAnsi="等线" w:cs="仿宋" w:hint="eastAsia"/>
          <w:sz w:val="24"/>
          <w:szCs w:val="24"/>
        </w:rPr>
        <w:t>：</w:t>
      </w:r>
    </w:p>
    <w:p w14:paraId="4EB436CB"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1）对于更换的板件，供应商有义务对备件的质量和隐患负责，并提供故障备件的故障诊断结果。供应商对于拟更换的硬件，应进行必要的检测，采购人在接收时有权进行验收测试，合格的予以更换，不合格的应予退回。对于在交接时，不具备立即进行验收测试条件的，双方协商验收方式。</w:t>
      </w:r>
    </w:p>
    <w:p w14:paraId="72A6F50A"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2）对于需要紧急更换硬件的故障情况，供应商应先行予以更换，而后再与采购人协商处理提交服务报告等后续事宜。</w:t>
      </w:r>
    </w:p>
    <w:p w14:paraId="0A138509"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3）对于更换的硬件，享有随主机的保修服务，但若反复出现故障将在考核中予以扣分。</w:t>
      </w:r>
    </w:p>
    <w:p w14:paraId="29E35C40"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4）更换设备硬件单元自供应商发出，至到达采购人的段落之内的费用和毁损、遗失的风险由供应商负责。</w:t>
      </w:r>
    </w:p>
    <w:p w14:paraId="1256BCA6"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5）若采购人需要对更换下来的故障件进行维修，采购人需与供应商另行协商。</w:t>
      </w:r>
    </w:p>
    <w:p w14:paraId="248FE507"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lastRenderedPageBreak/>
        <w:t>6）更换后的板件所有权归采购人所有。被替换件归供应商所有，但被替换件中存储的所有用户相关信息须由供应商删除。</w:t>
      </w:r>
    </w:p>
    <w:p w14:paraId="3F520447"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7）对于经双方共同确认存在安全隐患或故障隐患的设备，供应商应及时进行更换。</w:t>
      </w:r>
    </w:p>
    <w:p w14:paraId="487ADD40"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②备件更换</w:t>
      </w:r>
      <w:r w:rsidRPr="00A73BC7">
        <w:rPr>
          <w:rFonts w:ascii="等线" w:eastAsia="等线" w:hAnsi="等线" w:cs="仿宋"/>
          <w:sz w:val="24"/>
          <w:szCs w:val="24"/>
        </w:rPr>
        <w:t>服务等级及服务要求：</w:t>
      </w:r>
    </w:p>
    <w:p w14:paraId="2C86C8B4"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对于备件更换服务，根据故障严重程度划分服务等级，具体级别和服务要求如下表：备件更换服务等级表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2312"/>
        <w:gridCol w:w="3555"/>
      </w:tblGrid>
      <w:tr w:rsidR="00B54C61" w:rsidRPr="00A73BC7" w14:paraId="3215896E" w14:textId="77777777" w:rsidTr="00932BF0">
        <w:trPr>
          <w:jc w:val="center"/>
        </w:trPr>
        <w:tc>
          <w:tcPr>
            <w:tcW w:w="1679" w:type="pct"/>
            <w:vAlign w:val="center"/>
          </w:tcPr>
          <w:p w14:paraId="49CE5CCF" w14:textId="77777777" w:rsidR="00B54C61" w:rsidRPr="00A73BC7" w:rsidRDefault="00B54C61" w:rsidP="00932BF0">
            <w:pPr>
              <w:spacing w:line="580" w:lineRule="exact"/>
              <w:jc w:val="center"/>
              <w:rPr>
                <w:rFonts w:ascii="等线" w:eastAsia="等线" w:hAnsi="等线" w:cs="仿宋" w:hint="eastAsia"/>
                <w:sz w:val="24"/>
                <w:szCs w:val="24"/>
              </w:rPr>
            </w:pPr>
            <w:r w:rsidRPr="00A73BC7">
              <w:rPr>
                <w:rFonts w:ascii="等线" w:eastAsia="等线" w:hAnsi="等线" w:cs="仿宋" w:hint="eastAsia"/>
                <w:sz w:val="24"/>
                <w:szCs w:val="24"/>
              </w:rPr>
              <w:t>备件更换服务等级划分</w:t>
            </w:r>
          </w:p>
        </w:tc>
        <w:tc>
          <w:tcPr>
            <w:tcW w:w="1308" w:type="pct"/>
            <w:vAlign w:val="center"/>
          </w:tcPr>
          <w:p w14:paraId="0CCB4C9D" w14:textId="77777777" w:rsidR="00B54C61" w:rsidRPr="00A73BC7" w:rsidRDefault="00B54C61" w:rsidP="00932BF0">
            <w:pPr>
              <w:pStyle w:val="a8"/>
              <w:spacing w:line="580" w:lineRule="exact"/>
              <w:ind w:firstLineChars="0" w:firstLine="0"/>
              <w:jc w:val="center"/>
              <w:rPr>
                <w:rFonts w:ascii="等线" w:eastAsia="等线" w:hAnsi="等线" w:cs="仿宋" w:hint="eastAsia"/>
                <w:sz w:val="24"/>
                <w:szCs w:val="24"/>
              </w:rPr>
            </w:pPr>
            <w:r w:rsidRPr="00A73BC7">
              <w:rPr>
                <w:rFonts w:ascii="等线" w:eastAsia="等线" w:hAnsi="等线" w:cs="仿宋" w:hint="eastAsia"/>
                <w:sz w:val="24"/>
                <w:szCs w:val="24"/>
              </w:rPr>
              <w:t>响应时限（≤）</w:t>
            </w:r>
          </w:p>
        </w:tc>
        <w:tc>
          <w:tcPr>
            <w:tcW w:w="2012" w:type="pct"/>
            <w:vAlign w:val="center"/>
          </w:tcPr>
          <w:p w14:paraId="6E46ED96" w14:textId="77777777" w:rsidR="00B54C61" w:rsidRPr="00A73BC7" w:rsidRDefault="00B54C61" w:rsidP="00932BF0">
            <w:pPr>
              <w:spacing w:line="580" w:lineRule="exact"/>
              <w:jc w:val="center"/>
              <w:rPr>
                <w:rFonts w:ascii="等线" w:eastAsia="等线" w:hAnsi="等线" w:cs="仿宋" w:hint="eastAsia"/>
                <w:sz w:val="24"/>
                <w:szCs w:val="24"/>
              </w:rPr>
            </w:pPr>
            <w:r w:rsidRPr="00A73BC7">
              <w:rPr>
                <w:rFonts w:ascii="等线" w:eastAsia="等线" w:hAnsi="等线" w:cs="仿宋" w:hint="eastAsia"/>
                <w:sz w:val="24"/>
                <w:szCs w:val="24"/>
              </w:rPr>
              <w:t>备件到场时间（≤）</w:t>
            </w:r>
          </w:p>
        </w:tc>
      </w:tr>
      <w:tr w:rsidR="00B54C61" w:rsidRPr="00A73BC7" w14:paraId="2C299F9D" w14:textId="77777777" w:rsidTr="00932BF0">
        <w:trPr>
          <w:trHeight w:val="860"/>
          <w:jc w:val="center"/>
        </w:trPr>
        <w:tc>
          <w:tcPr>
            <w:tcW w:w="1679" w:type="pct"/>
            <w:vAlign w:val="center"/>
          </w:tcPr>
          <w:p w14:paraId="7F461733" w14:textId="77777777" w:rsidR="00B54C61" w:rsidRPr="00A73BC7" w:rsidRDefault="00B54C61" w:rsidP="00932BF0">
            <w:pPr>
              <w:pStyle w:val="a8"/>
              <w:spacing w:line="580" w:lineRule="exact"/>
              <w:ind w:firstLine="480"/>
              <w:jc w:val="center"/>
              <w:rPr>
                <w:rFonts w:ascii="等线" w:eastAsia="等线" w:hAnsi="等线" w:cs="仿宋" w:hint="eastAsia"/>
                <w:sz w:val="24"/>
                <w:szCs w:val="24"/>
              </w:rPr>
            </w:pPr>
            <w:r w:rsidRPr="00A73BC7">
              <w:rPr>
                <w:rFonts w:ascii="等线" w:eastAsia="等线" w:hAnsi="等线" w:cs="仿宋" w:hint="eastAsia"/>
                <w:sz w:val="24"/>
                <w:szCs w:val="24"/>
              </w:rPr>
              <w:t>故障件更换服务</w:t>
            </w:r>
          </w:p>
        </w:tc>
        <w:tc>
          <w:tcPr>
            <w:tcW w:w="1308" w:type="pct"/>
            <w:vAlign w:val="center"/>
          </w:tcPr>
          <w:p w14:paraId="3EF5025A" w14:textId="77777777" w:rsidR="00B54C61" w:rsidRPr="00A73BC7" w:rsidRDefault="00B54C61" w:rsidP="00932BF0">
            <w:pPr>
              <w:pStyle w:val="a8"/>
              <w:spacing w:line="580" w:lineRule="exact"/>
              <w:ind w:firstLine="480"/>
              <w:jc w:val="center"/>
              <w:rPr>
                <w:rFonts w:ascii="等线" w:eastAsia="等线" w:hAnsi="等线" w:cs="仿宋" w:hint="eastAsia"/>
                <w:sz w:val="24"/>
                <w:szCs w:val="24"/>
              </w:rPr>
            </w:pPr>
            <w:r w:rsidRPr="00A73BC7">
              <w:rPr>
                <w:rFonts w:ascii="等线" w:eastAsia="等线" w:hAnsi="等线" w:cs="仿宋"/>
                <w:sz w:val="24"/>
                <w:szCs w:val="24"/>
              </w:rPr>
              <w:t>10</w:t>
            </w:r>
            <w:r w:rsidRPr="00A73BC7">
              <w:rPr>
                <w:rFonts w:ascii="等线" w:eastAsia="等线" w:hAnsi="等线" w:cs="仿宋" w:hint="eastAsia"/>
                <w:sz w:val="24"/>
                <w:szCs w:val="24"/>
              </w:rPr>
              <w:t>分钟</w:t>
            </w:r>
          </w:p>
        </w:tc>
        <w:tc>
          <w:tcPr>
            <w:tcW w:w="2012" w:type="pct"/>
            <w:vAlign w:val="center"/>
          </w:tcPr>
          <w:p w14:paraId="5868163A" w14:textId="77777777" w:rsidR="00B54C61" w:rsidRPr="00A73BC7" w:rsidRDefault="00B54C61" w:rsidP="00932BF0">
            <w:pPr>
              <w:pStyle w:val="a8"/>
              <w:spacing w:line="580" w:lineRule="exact"/>
              <w:ind w:firstLine="480"/>
              <w:jc w:val="center"/>
              <w:rPr>
                <w:rFonts w:ascii="等线" w:eastAsia="等线" w:hAnsi="等线" w:cs="仿宋" w:hint="eastAsia"/>
                <w:sz w:val="24"/>
                <w:szCs w:val="24"/>
              </w:rPr>
            </w:pPr>
            <w:r w:rsidRPr="00A73BC7">
              <w:rPr>
                <w:rFonts w:ascii="等线" w:eastAsia="等线" w:hAnsi="等线" w:cs="仿宋"/>
                <w:sz w:val="24"/>
                <w:szCs w:val="24"/>
              </w:rPr>
              <w:t>备件第二天发出</w:t>
            </w:r>
          </w:p>
        </w:tc>
      </w:tr>
    </w:tbl>
    <w:p w14:paraId="53DD1D21"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注：每个自然天为24小时</w:t>
      </w:r>
    </w:p>
    <w:p w14:paraId="64B365AF"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故障具体定义：</w:t>
      </w:r>
    </w:p>
    <w:p w14:paraId="5150DD97"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紧急故障通常是指</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设备发生严重影响业务的故障或者是主要</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 xml:space="preserve">设备出现系统宕机等现象；    </w:t>
      </w:r>
    </w:p>
    <w:p w14:paraId="2651BCBA"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严重故障通常是指</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 xml:space="preserve">设备发生故障，目前没有影响到业务，但如果不尽快处理将造成业务中断或给网络造成重大隐患等现象；    </w:t>
      </w:r>
    </w:p>
    <w:p w14:paraId="28C2015D"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一般故障通常是指</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设备发生故障但尚未对业务产生直接影响的现象。</w:t>
      </w:r>
    </w:p>
    <w:p w14:paraId="35BB25CD"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当故障没有在规定时限内恢复或解决时，故障级别将自动升级。</w:t>
      </w:r>
    </w:p>
    <w:p w14:paraId="67A5FB38" w14:textId="77777777" w:rsidR="00B54C61" w:rsidRPr="00A73BC7" w:rsidRDefault="00B54C61" w:rsidP="00B54C61">
      <w:pPr>
        <w:pStyle w:val="a8"/>
        <w:spacing w:line="580" w:lineRule="exact"/>
        <w:ind w:firstLine="480"/>
        <w:rPr>
          <w:rFonts w:ascii="等线" w:eastAsia="等线" w:hAnsi="等线" w:cs="仿宋" w:hint="eastAsia"/>
          <w:b/>
          <w:sz w:val="24"/>
          <w:szCs w:val="24"/>
          <w:lang w:val="zh-CN"/>
        </w:rPr>
      </w:pPr>
      <w:r w:rsidRPr="00A73BC7">
        <w:rPr>
          <w:rFonts w:ascii="等线" w:eastAsia="等线" w:hAnsi="等线" w:cs="仿宋" w:hint="eastAsia"/>
          <w:b/>
          <w:sz w:val="24"/>
          <w:szCs w:val="24"/>
          <w:lang w:val="zh-CN"/>
        </w:rPr>
        <w:t>（4）远程技术支持服务</w:t>
      </w:r>
    </w:p>
    <w:p w14:paraId="65A373B3" w14:textId="77777777" w:rsidR="00B54C61" w:rsidRPr="00A73BC7" w:rsidRDefault="00B54C61" w:rsidP="00B54C61">
      <w:pPr>
        <w:pStyle w:val="a8"/>
        <w:spacing w:line="580" w:lineRule="exact"/>
        <w:ind w:firstLine="480"/>
        <w:rPr>
          <w:rFonts w:ascii="等线" w:eastAsia="等线" w:hAnsi="等线" w:cs="仿宋" w:hint="eastAsia"/>
          <w:sz w:val="24"/>
          <w:szCs w:val="24"/>
          <w:lang w:val="zh-CN"/>
        </w:rPr>
      </w:pPr>
      <w:r w:rsidRPr="00A73BC7">
        <w:rPr>
          <w:rFonts w:ascii="等线" w:eastAsia="等线" w:hAnsi="等线" w:cs="仿宋" w:hint="eastAsia"/>
          <w:sz w:val="24"/>
          <w:szCs w:val="24"/>
          <w:lang w:val="zh-CN"/>
        </w:rPr>
        <w:t>为快速定位故障问题，</w:t>
      </w:r>
      <w:r w:rsidRPr="00A73BC7">
        <w:rPr>
          <w:rFonts w:ascii="等线" w:eastAsia="等线" w:hAnsi="等线" w:cs="仿宋" w:hint="eastAsia"/>
          <w:sz w:val="24"/>
          <w:szCs w:val="24"/>
        </w:rPr>
        <w:t>供应商</w:t>
      </w:r>
      <w:r w:rsidRPr="00A73BC7">
        <w:rPr>
          <w:rFonts w:ascii="等线" w:eastAsia="等线" w:hAnsi="等线" w:cs="仿宋" w:hint="eastAsia"/>
          <w:sz w:val="24"/>
          <w:szCs w:val="24"/>
          <w:lang w:val="zh-CN"/>
        </w:rPr>
        <w:t>的技术工程师在征得采购人同意之后，提供7*24远程支持，可通过远程接入方式直接联到采购人发生故障的系统设备，进行联机支持，以帮助采购人排除故障，尽快解决问题。该项服务需要采购人提供系统接入的环境。</w:t>
      </w:r>
    </w:p>
    <w:p w14:paraId="4A9A8A7F" w14:textId="77777777" w:rsidR="00B54C61" w:rsidRPr="00A73BC7" w:rsidRDefault="00B54C61" w:rsidP="00B54C61">
      <w:pPr>
        <w:pStyle w:val="a8"/>
        <w:spacing w:line="580" w:lineRule="exact"/>
        <w:ind w:firstLine="480"/>
        <w:rPr>
          <w:rFonts w:ascii="等线" w:eastAsia="等线" w:hAnsi="等线" w:cs="仿宋" w:hint="eastAsia"/>
          <w:b/>
          <w:sz w:val="24"/>
          <w:szCs w:val="24"/>
          <w:lang w:val="zh-CN"/>
        </w:rPr>
      </w:pPr>
      <w:r w:rsidRPr="00A73BC7">
        <w:rPr>
          <w:rFonts w:ascii="等线" w:eastAsia="等线" w:hAnsi="等线" w:cs="仿宋" w:hint="eastAsia"/>
          <w:b/>
          <w:sz w:val="24"/>
          <w:szCs w:val="24"/>
          <w:lang w:val="zh-CN"/>
        </w:rPr>
        <w:lastRenderedPageBreak/>
        <w:t>（5）信息安全</w:t>
      </w:r>
      <w:bookmarkEnd w:id="2"/>
      <w:r w:rsidRPr="00A73BC7">
        <w:rPr>
          <w:rFonts w:ascii="等线" w:eastAsia="等线" w:hAnsi="等线" w:cs="仿宋" w:hint="eastAsia"/>
          <w:b/>
          <w:sz w:val="24"/>
          <w:szCs w:val="24"/>
          <w:lang w:val="zh-CN"/>
        </w:rPr>
        <w:t>服务</w:t>
      </w:r>
    </w:p>
    <w:p w14:paraId="25BFF644"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供应商应符合国家相关法律要求，提供接入安全、数据安全、实现原理及其他安全认证体系，确保系统和信息安全。供应商应与采购人签订安全保密协议，并通过与具体服务工程师签订个人保密协议的方式，将保密责任和要求传达到服务工程师，确保采购人系统安全稳定运行，确保采购人系统中的保密信息不被非法传播和使用；供应商需为采购人提供服务范围内的设备或软件的安全服务，提供以下服务内容得到有效执行的措施和办法，服务内容有：</w:t>
      </w:r>
    </w:p>
    <w:p w14:paraId="50575728"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①需保证采购人人员使用的系统帐号、口令满足内控要求；供应商人员不得掌握或独立掌握最高权限的账号、口令。</w:t>
      </w:r>
    </w:p>
    <w:p w14:paraId="41B78C2C"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②遵守采购人安全管理制度，定期建议采购人进行密码修改、帐号清理、操作审计等安全维护工作。</w:t>
      </w:r>
    </w:p>
    <w:p w14:paraId="39894A61" w14:textId="77777777" w:rsidR="00B54C61" w:rsidRPr="00A73BC7" w:rsidRDefault="00B54C61" w:rsidP="00B54C61">
      <w:pPr>
        <w:pStyle w:val="a8"/>
        <w:spacing w:line="580" w:lineRule="exact"/>
        <w:ind w:firstLine="480"/>
        <w:rPr>
          <w:rFonts w:ascii="等线" w:eastAsia="等线" w:hAnsi="等线" w:hint="eastAsia"/>
          <w:b/>
          <w:sz w:val="24"/>
          <w:szCs w:val="24"/>
        </w:rPr>
      </w:pPr>
      <w:r w:rsidRPr="00A73BC7">
        <w:rPr>
          <w:rFonts w:ascii="等线" w:eastAsia="等线" w:hAnsi="等线" w:hint="eastAsia"/>
          <w:b/>
          <w:sz w:val="24"/>
          <w:szCs w:val="24"/>
        </w:rPr>
        <w:t>（6）考核办法</w:t>
      </w:r>
    </w:p>
    <w:tbl>
      <w:tblPr>
        <w:tblW w:w="58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862"/>
        <w:gridCol w:w="841"/>
        <w:gridCol w:w="518"/>
        <w:gridCol w:w="1379"/>
        <w:gridCol w:w="1490"/>
        <w:gridCol w:w="1031"/>
        <w:gridCol w:w="345"/>
        <w:gridCol w:w="1434"/>
        <w:gridCol w:w="722"/>
        <w:gridCol w:w="726"/>
      </w:tblGrid>
      <w:tr w:rsidR="00B54C61" w:rsidRPr="00A73BC7" w14:paraId="3FDD6792" w14:textId="77777777" w:rsidTr="00932BF0">
        <w:trPr>
          <w:trHeight w:val="420"/>
        </w:trPr>
        <w:tc>
          <w:tcPr>
            <w:tcW w:w="9985" w:type="dxa"/>
            <w:gridSpan w:val="11"/>
            <w:vAlign w:val="center"/>
            <w:hideMark/>
          </w:tcPr>
          <w:p w14:paraId="62F72F45" w14:textId="77777777" w:rsidR="00B54C61" w:rsidRPr="00A73BC7" w:rsidRDefault="00B54C61" w:rsidP="00932BF0">
            <w:pPr>
              <w:widowControl/>
              <w:adjustRightInd w:val="0"/>
              <w:snapToGrid w:val="0"/>
              <w:ind w:firstLine="482"/>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 xml:space="preserve">技术支撑服务考核标准   </w:t>
            </w:r>
          </w:p>
        </w:tc>
      </w:tr>
      <w:tr w:rsidR="00B54C61" w:rsidRPr="00A73BC7" w14:paraId="4D2DD14D" w14:textId="77777777" w:rsidTr="00932BF0">
        <w:trPr>
          <w:trHeight w:val="468"/>
        </w:trPr>
        <w:tc>
          <w:tcPr>
            <w:tcW w:w="968" w:type="dxa"/>
            <w:vMerge w:val="restart"/>
            <w:vAlign w:val="center"/>
            <w:hideMark/>
          </w:tcPr>
          <w:p w14:paraId="2BDB2F65" w14:textId="77777777" w:rsidR="00B54C61" w:rsidRPr="00A73BC7" w:rsidRDefault="00B54C61" w:rsidP="00932BF0">
            <w:pPr>
              <w:widowControl/>
              <w:adjustRightInd w:val="0"/>
              <w:snapToGrid w:val="0"/>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评价</w:t>
            </w:r>
          </w:p>
          <w:p w14:paraId="12B609FD" w14:textId="77777777" w:rsidR="00B54C61" w:rsidRPr="00A73BC7" w:rsidRDefault="00B54C61" w:rsidP="00932BF0">
            <w:pPr>
              <w:widowControl/>
              <w:adjustRightInd w:val="0"/>
              <w:snapToGrid w:val="0"/>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项目</w:t>
            </w:r>
          </w:p>
        </w:tc>
        <w:tc>
          <w:tcPr>
            <w:tcW w:w="1643" w:type="dxa"/>
            <w:gridSpan w:val="2"/>
            <w:vMerge w:val="restart"/>
            <w:vAlign w:val="center"/>
            <w:hideMark/>
          </w:tcPr>
          <w:p w14:paraId="6CA9EFA5" w14:textId="77777777" w:rsidR="00B54C61" w:rsidRPr="00A73BC7" w:rsidRDefault="00B54C61" w:rsidP="00932BF0">
            <w:pPr>
              <w:widowControl/>
              <w:adjustRightInd w:val="0"/>
              <w:snapToGrid w:val="0"/>
              <w:ind w:firstLine="482"/>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细则</w:t>
            </w:r>
          </w:p>
        </w:tc>
        <w:tc>
          <w:tcPr>
            <w:tcW w:w="500" w:type="dxa"/>
            <w:vMerge w:val="restart"/>
            <w:vAlign w:val="center"/>
            <w:hideMark/>
          </w:tcPr>
          <w:p w14:paraId="4E5B8ABF" w14:textId="77777777" w:rsidR="00B54C61" w:rsidRPr="00A73BC7" w:rsidRDefault="00B54C61" w:rsidP="00932BF0">
            <w:pPr>
              <w:widowControl/>
              <w:adjustRightInd w:val="0"/>
              <w:snapToGrid w:val="0"/>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分值</w:t>
            </w:r>
          </w:p>
        </w:tc>
        <w:tc>
          <w:tcPr>
            <w:tcW w:w="5478" w:type="dxa"/>
            <w:gridSpan w:val="5"/>
            <w:vMerge w:val="restart"/>
            <w:vAlign w:val="center"/>
            <w:hideMark/>
          </w:tcPr>
          <w:p w14:paraId="28E69A54" w14:textId="77777777" w:rsidR="00B54C61" w:rsidRPr="00A73BC7" w:rsidRDefault="00B54C61" w:rsidP="00932BF0">
            <w:pPr>
              <w:widowControl/>
              <w:adjustRightInd w:val="0"/>
              <w:snapToGrid w:val="0"/>
              <w:ind w:firstLine="482"/>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评分方式</w:t>
            </w:r>
          </w:p>
        </w:tc>
        <w:tc>
          <w:tcPr>
            <w:tcW w:w="696" w:type="dxa"/>
            <w:vMerge w:val="restart"/>
            <w:vAlign w:val="center"/>
            <w:hideMark/>
          </w:tcPr>
          <w:p w14:paraId="31BB534C" w14:textId="77777777" w:rsidR="00B54C61" w:rsidRPr="00A73BC7" w:rsidRDefault="00B54C61" w:rsidP="00932BF0">
            <w:pPr>
              <w:widowControl/>
              <w:adjustRightInd w:val="0"/>
              <w:snapToGrid w:val="0"/>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评分</w:t>
            </w:r>
          </w:p>
        </w:tc>
        <w:tc>
          <w:tcPr>
            <w:tcW w:w="700" w:type="dxa"/>
            <w:vMerge w:val="restart"/>
            <w:vAlign w:val="center"/>
            <w:hideMark/>
          </w:tcPr>
          <w:p w14:paraId="7A7748B9" w14:textId="77777777" w:rsidR="00B54C61" w:rsidRPr="00A73BC7" w:rsidRDefault="00B54C61" w:rsidP="00932BF0">
            <w:pPr>
              <w:widowControl/>
              <w:adjustRightInd w:val="0"/>
              <w:snapToGrid w:val="0"/>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得分</w:t>
            </w:r>
          </w:p>
        </w:tc>
      </w:tr>
      <w:tr w:rsidR="00B54C61" w:rsidRPr="00A73BC7" w14:paraId="6326D691" w14:textId="77777777" w:rsidTr="00932BF0">
        <w:trPr>
          <w:trHeight w:val="312"/>
        </w:trPr>
        <w:tc>
          <w:tcPr>
            <w:tcW w:w="0" w:type="auto"/>
            <w:vMerge/>
            <w:vAlign w:val="center"/>
            <w:hideMark/>
          </w:tcPr>
          <w:p w14:paraId="71C3469E"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gridSpan w:val="2"/>
            <w:vMerge/>
            <w:vAlign w:val="center"/>
            <w:hideMark/>
          </w:tcPr>
          <w:p w14:paraId="6B791ED2"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vMerge/>
            <w:vAlign w:val="center"/>
            <w:hideMark/>
          </w:tcPr>
          <w:p w14:paraId="20A04F35"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gridSpan w:val="5"/>
            <w:vMerge/>
            <w:vAlign w:val="center"/>
            <w:hideMark/>
          </w:tcPr>
          <w:p w14:paraId="410B73E7"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vMerge/>
            <w:vAlign w:val="center"/>
            <w:hideMark/>
          </w:tcPr>
          <w:p w14:paraId="6F6A41FA"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vMerge/>
            <w:vAlign w:val="center"/>
            <w:hideMark/>
          </w:tcPr>
          <w:p w14:paraId="5A720496"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r>
      <w:tr w:rsidR="00B54C61" w:rsidRPr="00A73BC7" w14:paraId="7648762C" w14:textId="77777777" w:rsidTr="00932BF0">
        <w:trPr>
          <w:trHeight w:val="2004"/>
        </w:trPr>
        <w:tc>
          <w:tcPr>
            <w:tcW w:w="968" w:type="dxa"/>
            <w:vMerge w:val="restart"/>
            <w:vAlign w:val="center"/>
            <w:hideMark/>
          </w:tcPr>
          <w:p w14:paraId="64025DFA" w14:textId="77777777" w:rsidR="00B54C61" w:rsidRPr="00A73BC7" w:rsidRDefault="00B54C61" w:rsidP="00932BF0">
            <w:pPr>
              <w:widowControl/>
              <w:adjustRightInd w:val="0"/>
              <w:snapToGrid w:val="0"/>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支撑响应服务能力</w:t>
            </w:r>
          </w:p>
        </w:tc>
        <w:tc>
          <w:tcPr>
            <w:tcW w:w="832" w:type="dxa"/>
            <w:vMerge w:val="restart"/>
            <w:vAlign w:val="center"/>
          </w:tcPr>
          <w:p w14:paraId="49DC2FD6"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根据合同约定内容确定范围</w:t>
            </w:r>
          </w:p>
          <w:p w14:paraId="1F2413CA" w14:textId="77777777" w:rsidR="00B54C61" w:rsidRPr="00A73BC7" w:rsidRDefault="00B54C61" w:rsidP="00932BF0">
            <w:pPr>
              <w:adjustRightInd w:val="0"/>
              <w:snapToGrid w:val="0"/>
              <w:ind w:firstLine="480"/>
              <w:jc w:val="center"/>
              <w:rPr>
                <w:rFonts w:ascii="等线" w:eastAsia="等线" w:hAnsi="等线" w:cs="宋体" w:hint="eastAsia"/>
                <w:kern w:val="0"/>
                <w:sz w:val="24"/>
                <w:szCs w:val="24"/>
              </w:rPr>
            </w:pPr>
          </w:p>
        </w:tc>
        <w:tc>
          <w:tcPr>
            <w:tcW w:w="811" w:type="dxa"/>
            <w:vAlign w:val="center"/>
            <w:hideMark/>
          </w:tcPr>
          <w:p w14:paraId="4617E734"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技术支撑提供能力</w:t>
            </w:r>
          </w:p>
        </w:tc>
        <w:tc>
          <w:tcPr>
            <w:tcW w:w="500" w:type="dxa"/>
            <w:vAlign w:val="center"/>
            <w:hideMark/>
          </w:tcPr>
          <w:p w14:paraId="1E0D7FEC" w14:textId="77777777" w:rsidR="00B54C61" w:rsidRPr="00A73BC7" w:rsidRDefault="00B54C61" w:rsidP="00932BF0">
            <w:pPr>
              <w:widowControl/>
              <w:adjustRightInd w:val="0"/>
              <w:snapToGrid w:val="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20</w:t>
            </w:r>
          </w:p>
        </w:tc>
        <w:tc>
          <w:tcPr>
            <w:tcW w:w="1330" w:type="dxa"/>
            <w:vAlign w:val="center"/>
            <w:hideMark/>
          </w:tcPr>
          <w:p w14:paraId="06F145E6"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响应时间1小时内，衔接得当，不影响客户体验，未造成相关损失，得20分</w:t>
            </w:r>
          </w:p>
        </w:tc>
        <w:tc>
          <w:tcPr>
            <w:tcW w:w="1437" w:type="dxa"/>
            <w:vAlign w:val="center"/>
            <w:hideMark/>
          </w:tcPr>
          <w:p w14:paraId="71132EC4"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响应时间12小时内，衔接得当，基本不影响客户体验，未造成相关损失，扣6分</w:t>
            </w:r>
          </w:p>
        </w:tc>
        <w:tc>
          <w:tcPr>
            <w:tcW w:w="1328" w:type="dxa"/>
            <w:gridSpan w:val="2"/>
            <w:vAlign w:val="center"/>
            <w:hideMark/>
          </w:tcPr>
          <w:p w14:paraId="07F60779"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响应时间24小时内，整体衔接得当，已影响客户体验，未造成相关损失，扣15分</w:t>
            </w:r>
          </w:p>
        </w:tc>
        <w:tc>
          <w:tcPr>
            <w:tcW w:w="1383" w:type="dxa"/>
            <w:vAlign w:val="center"/>
            <w:hideMark/>
          </w:tcPr>
          <w:p w14:paraId="04896096"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响应时间超过24小时，已影响客户体验，造成相关损失，不得分</w:t>
            </w:r>
          </w:p>
        </w:tc>
        <w:tc>
          <w:tcPr>
            <w:tcW w:w="696" w:type="dxa"/>
            <w:vAlign w:val="center"/>
            <w:hideMark/>
          </w:tcPr>
          <w:p w14:paraId="254B13BD"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c>
          <w:tcPr>
            <w:tcW w:w="700" w:type="dxa"/>
            <w:vAlign w:val="center"/>
            <w:hideMark/>
          </w:tcPr>
          <w:p w14:paraId="4C410ACF"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r>
      <w:tr w:rsidR="00B54C61" w:rsidRPr="00A73BC7" w14:paraId="30C91545" w14:textId="77777777" w:rsidTr="00932BF0">
        <w:trPr>
          <w:trHeight w:val="1972"/>
        </w:trPr>
        <w:tc>
          <w:tcPr>
            <w:tcW w:w="0" w:type="auto"/>
            <w:vMerge/>
            <w:vAlign w:val="center"/>
            <w:hideMark/>
          </w:tcPr>
          <w:p w14:paraId="54EA610E"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vMerge/>
            <w:vAlign w:val="center"/>
            <w:hideMark/>
          </w:tcPr>
          <w:p w14:paraId="3E9A45A8"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811" w:type="dxa"/>
            <w:vAlign w:val="center"/>
            <w:hideMark/>
          </w:tcPr>
          <w:p w14:paraId="3F6F0344"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服务中出现问题</w:t>
            </w:r>
          </w:p>
        </w:tc>
        <w:tc>
          <w:tcPr>
            <w:tcW w:w="500" w:type="dxa"/>
            <w:vAlign w:val="center"/>
            <w:hideMark/>
          </w:tcPr>
          <w:p w14:paraId="20DD1B40" w14:textId="77777777" w:rsidR="00B54C61" w:rsidRPr="00A73BC7" w:rsidRDefault="00B54C61" w:rsidP="00932BF0">
            <w:pPr>
              <w:widowControl/>
              <w:adjustRightInd w:val="0"/>
              <w:snapToGrid w:val="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20</w:t>
            </w:r>
          </w:p>
        </w:tc>
        <w:tc>
          <w:tcPr>
            <w:tcW w:w="1330" w:type="dxa"/>
            <w:vAlign w:val="center"/>
            <w:hideMark/>
          </w:tcPr>
          <w:p w14:paraId="5D6B2E08"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响应时间1小时内，衔接得当，不影响客户体验，未造成相关损失，得20分</w:t>
            </w:r>
          </w:p>
        </w:tc>
        <w:tc>
          <w:tcPr>
            <w:tcW w:w="1437" w:type="dxa"/>
            <w:vAlign w:val="center"/>
            <w:hideMark/>
          </w:tcPr>
          <w:p w14:paraId="73D1C331"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响应时间12小时内，衔接得当，基本不影响客户体验，未造成相关损失，扣6分</w:t>
            </w:r>
          </w:p>
        </w:tc>
        <w:tc>
          <w:tcPr>
            <w:tcW w:w="1328" w:type="dxa"/>
            <w:gridSpan w:val="2"/>
            <w:vAlign w:val="center"/>
            <w:hideMark/>
          </w:tcPr>
          <w:p w14:paraId="513A2A48"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响应时间24小时内，整体衔接得当，已影响客户体验，未造成相关损失，扣15分</w:t>
            </w:r>
          </w:p>
        </w:tc>
        <w:tc>
          <w:tcPr>
            <w:tcW w:w="1383" w:type="dxa"/>
            <w:vAlign w:val="center"/>
            <w:hideMark/>
          </w:tcPr>
          <w:p w14:paraId="3F74F32F"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响应时间超过24小时，已影响客户体验，造成相关损失，不得分</w:t>
            </w:r>
          </w:p>
        </w:tc>
        <w:tc>
          <w:tcPr>
            <w:tcW w:w="696" w:type="dxa"/>
            <w:vAlign w:val="center"/>
            <w:hideMark/>
          </w:tcPr>
          <w:p w14:paraId="04A2228D"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c>
          <w:tcPr>
            <w:tcW w:w="700" w:type="dxa"/>
            <w:vAlign w:val="center"/>
            <w:hideMark/>
          </w:tcPr>
          <w:p w14:paraId="5B1431D8"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r>
      <w:tr w:rsidR="00B54C61" w:rsidRPr="00A73BC7" w14:paraId="56E06D7F" w14:textId="77777777" w:rsidTr="00932BF0">
        <w:trPr>
          <w:trHeight w:val="1973"/>
        </w:trPr>
        <w:tc>
          <w:tcPr>
            <w:tcW w:w="0" w:type="auto"/>
            <w:vMerge/>
            <w:vAlign w:val="center"/>
            <w:hideMark/>
          </w:tcPr>
          <w:p w14:paraId="2D41BDD3"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vMerge/>
            <w:vAlign w:val="center"/>
            <w:hideMark/>
          </w:tcPr>
          <w:p w14:paraId="4E1C259D"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811" w:type="dxa"/>
            <w:vAlign w:val="center"/>
            <w:hideMark/>
          </w:tcPr>
          <w:p w14:paraId="28DBC956"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异网对接解决能力</w:t>
            </w:r>
          </w:p>
        </w:tc>
        <w:tc>
          <w:tcPr>
            <w:tcW w:w="500" w:type="dxa"/>
            <w:vAlign w:val="center"/>
            <w:hideMark/>
          </w:tcPr>
          <w:p w14:paraId="12C79ECB" w14:textId="77777777" w:rsidR="00B54C61" w:rsidRPr="00A73BC7" w:rsidRDefault="00B54C61" w:rsidP="00932BF0">
            <w:pPr>
              <w:widowControl/>
              <w:adjustRightInd w:val="0"/>
              <w:snapToGrid w:val="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15</w:t>
            </w:r>
          </w:p>
        </w:tc>
        <w:tc>
          <w:tcPr>
            <w:tcW w:w="1330" w:type="dxa"/>
            <w:vAlign w:val="center"/>
            <w:hideMark/>
          </w:tcPr>
          <w:p w14:paraId="0F238E37"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响应时间2小时内，衔接得当，不影响客户体验，未造成相关损失，得15分</w:t>
            </w:r>
          </w:p>
        </w:tc>
        <w:tc>
          <w:tcPr>
            <w:tcW w:w="1437" w:type="dxa"/>
            <w:vAlign w:val="center"/>
            <w:hideMark/>
          </w:tcPr>
          <w:p w14:paraId="62139DDC"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响应时间12小时内，衔接得当，基本不影响客户体验，未造成相关损失，扣5分</w:t>
            </w:r>
          </w:p>
        </w:tc>
        <w:tc>
          <w:tcPr>
            <w:tcW w:w="1328" w:type="dxa"/>
            <w:gridSpan w:val="2"/>
            <w:vAlign w:val="center"/>
            <w:hideMark/>
          </w:tcPr>
          <w:p w14:paraId="259BDE82"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响应时间24小时内，整体衔接得当，已影响客户体验，未造成相关损失，扣10分</w:t>
            </w:r>
          </w:p>
        </w:tc>
        <w:tc>
          <w:tcPr>
            <w:tcW w:w="1383" w:type="dxa"/>
            <w:vAlign w:val="center"/>
            <w:hideMark/>
          </w:tcPr>
          <w:p w14:paraId="67B3F60B"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响应时间超过24小时，已影响客户体验，造成相关损失，不得分</w:t>
            </w:r>
          </w:p>
        </w:tc>
        <w:tc>
          <w:tcPr>
            <w:tcW w:w="696" w:type="dxa"/>
            <w:vAlign w:val="center"/>
            <w:hideMark/>
          </w:tcPr>
          <w:p w14:paraId="7DF2F582"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c>
          <w:tcPr>
            <w:tcW w:w="700" w:type="dxa"/>
            <w:vAlign w:val="center"/>
            <w:hideMark/>
          </w:tcPr>
          <w:p w14:paraId="6CC1838B"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r>
      <w:tr w:rsidR="00B54C61" w:rsidRPr="00A73BC7" w14:paraId="4206C5BB" w14:textId="77777777" w:rsidTr="00932BF0">
        <w:trPr>
          <w:trHeight w:val="1978"/>
        </w:trPr>
        <w:tc>
          <w:tcPr>
            <w:tcW w:w="0" w:type="auto"/>
            <w:vMerge/>
            <w:vAlign w:val="center"/>
            <w:hideMark/>
          </w:tcPr>
          <w:p w14:paraId="7AD580AB"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vMerge/>
            <w:vAlign w:val="center"/>
            <w:hideMark/>
          </w:tcPr>
          <w:p w14:paraId="6BB610A9"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811" w:type="dxa"/>
            <w:vAlign w:val="center"/>
            <w:hideMark/>
          </w:tcPr>
          <w:p w14:paraId="42AA1D01"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客户需求响应</w:t>
            </w:r>
          </w:p>
        </w:tc>
        <w:tc>
          <w:tcPr>
            <w:tcW w:w="500" w:type="dxa"/>
            <w:vAlign w:val="center"/>
            <w:hideMark/>
          </w:tcPr>
          <w:p w14:paraId="132781B6" w14:textId="77777777" w:rsidR="00B54C61" w:rsidRPr="00A73BC7" w:rsidRDefault="00B54C61" w:rsidP="00932BF0">
            <w:pPr>
              <w:widowControl/>
              <w:adjustRightInd w:val="0"/>
              <w:snapToGrid w:val="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15</w:t>
            </w:r>
          </w:p>
        </w:tc>
        <w:tc>
          <w:tcPr>
            <w:tcW w:w="1330" w:type="dxa"/>
            <w:vAlign w:val="center"/>
            <w:hideMark/>
          </w:tcPr>
          <w:p w14:paraId="6DA7EE7E"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及时响应客户需求，规定时间内解决客户问题，得15分</w:t>
            </w:r>
          </w:p>
        </w:tc>
        <w:tc>
          <w:tcPr>
            <w:tcW w:w="1437" w:type="dxa"/>
            <w:vAlign w:val="center"/>
            <w:hideMark/>
          </w:tcPr>
          <w:p w14:paraId="5E754DA2"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响应时间超过3小时，当天解决客户问题， 扣5分</w:t>
            </w:r>
          </w:p>
        </w:tc>
        <w:tc>
          <w:tcPr>
            <w:tcW w:w="1328" w:type="dxa"/>
            <w:gridSpan w:val="2"/>
            <w:vAlign w:val="center"/>
            <w:hideMark/>
          </w:tcPr>
          <w:p w14:paraId="5530356A"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响应时间超过6小时，解决客户问题时间超过1天，扣10分</w:t>
            </w:r>
          </w:p>
        </w:tc>
        <w:tc>
          <w:tcPr>
            <w:tcW w:w="1383" w:type="dxa"/>
            <w:vAlign w:val="center"/>
            <w:hideMark/>
          </w:tcPr>
          <w:p w14:paraId="357DFD1F"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未及时响应客户需求，未解决客户问题，不得分</w:t>
            </w:r>
          </w:p>
        </w:tc>
        <w:tc>
          <w:tcPr>
            <w:tcW w:w="696" w:type="dxa"/>
            <w:vAlign w:val="center"/>
            <w:hideMark/>
          </w:tcPr>
          <w:p w14:paraId="3D647164"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c>
          <w:tcPr>
            <w:tcW w:w="700" w:type="dxa"/>
            <w:vAlign w:val="center"/>
            <w:hideMark/>
          </w:tcPr>
          <w:p w14:paraId="515EEF14"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r>
      <w:tr w:rsidR="00B54C61" w:rsidRPr="00A73BC7" w14:paraId="25B07AF5" w14:textId="77777777" w:rsidTr="00932BF0">
        <w:trPr>
          <w:trHeight w:val="2105"/>
        </w:trPr>
        <w:tc>
          <w:tcPr>
            <w:tcW w:w="968" w:type="dxa"/>
            <w:vMerge w:val="restart"/>
            <w:vAlign w:val="center"/>
            <w:hideMark/>
          </w:tcPr>
          <w:p w14:paraId="18DC6D41" w14:textId="77777777" w:rsidR="00B54C61" w:rsidRPr="00A73BC7" w:rsidRDefault="00B54C61" w:rsidP="00932BF0">
            <w:pPr>
              <w:widowControl/>
              <w:adjustRightInd w:val="0"/>
              <w:snapToGrid w:val="0"/>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日常服务</w:t>
            </w:r>
          </w:p>
        </w:tc>
        <w:tc>
          <w:tcPr>
            <w:tcW w:w="1643" w:type="dxa"/>
            <w:gridSpan w:val="2"/>
            <w:vAlign w:val="center"/>
            <w:hideMark/>
          </w:tcPr>
          <w:p w14:paraId="5B5813AE"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日常故障处理</w:t>
            </w:r>
          </w:p>
        </w:tc>
        <w:tc>
          <w:tcPr>
            <w:tcW w:w="500" w:type="dxa"/>
            <w:vAlign w:val="center"/>
            <w:hideMark/>
          </w:tcPr>
          <w:p w14:paraId="5CF7D579" w14:textId="77777777" w:rsidR="00B54C61" w:rsidRPr="00A73BC7" w:rsidRDefault="00B54C61" w:rsidP="00932BF0">
            <w:pPr>
              <w:widowControl/>
              <w:adjustRightInd w:val="0"/>
              <w:snapToGrid w:val="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10</w:t>
            </w:r>
          </w:p>
        </w:tc>
        <w:tc>
          <w:tcPr>
            <w:tcW w:w="1330" w:type="dxa"/>
            <w:vAlign w:val="center"/>
            <w:hideMark/>
          </w:tcPr>
          <w:p w14:paraId="2AC565F0"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及时响应客户需求，规定时间内解决客户问题，得10分</w:t>
            </w:r>
          </w:p>
        </w:tc>
        <w:tc>
          <w:tcPr>
            <w:tcW w:w="1437" w:type="dxa"/>
            <w:vAlign w:val="center"/>
            <w:hideMark/>
          </w:tcPr>
          <w:p w14:paraId="71E48000"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响应时间超过1小时，当天解决客户问题， 扣2分</w:t>
            </w:r>
          </w:p>
        </w:tc>
        <w:tc>
          <w:tcPr>
            <w:tcW w:w="1328" w:type="dxa"/>
            <w:gridSpan w:val="2"/>
            <w:vAlign w:val="center"/>
            <w:hideMark/>
          </w:tcPr>
          <w:p w14:paraId="660F7BB4"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响应时间超过4小时，解决客户问题时间超过1天，扣5分</w:t>
            </w:r>
          </w:p>
        </w:tc>
        <w:tc>
          <w:tcPr>
            <w:tcW w:w="1383" w:type="dxa"/>
            <w:vAlign w:val="center"/>
            <w:hideMark/>
          </w:tcPr>
          <w:p w14:paraId="7B09A465"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未及时响应客户需求，未解决客户问题，不得分</w:t>
            </w:r>
          </w:p>
        </w:tc>
        <w:tc>
          <w:tcPr>
            <w:tcW w:w="696" w:type="dxa"/>
            <w:vAlign w:val="center"/>
            <w:hideMark/>
          </w:tcPr>
          <w:p w14:paraId="3BF4A822"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c>
          <w:tcPr>
            <w:tcW w:w="700" w:type="dxa"/>
            <w:vAlign w:val="center"/>
            <w:hideMark/>
          </w:tcPr>
          <w:p w14:paraId="33E2FA7E"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r>
      <w:tr w:rsidR="00B54C61" w:rsidRPr="00A73BC7" w14:paraId="17BFD4B4" w14:textId="77777777" w:rsidTr="00932BF0">
        <w:trPr>
          <w:trHeight w:val="2010"/>
        </w:trPr>
        <w:tc>
          <w:tcPr>
            <w:tcW w:w="0" w:type="auto"/>
            <w:vMerge/>
            <w:vAlign w:val="center"/>
            <w:hideMark/>
          </w:tcPr>
          <w:p w14:paraId="7E69D1E8"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1643" w:type="dxa"/>
            <w:gridSpan w:val="2"/>
            <w:vMerge w:val="restart"/>
            <w:vAlign w:val="center"/>
            <w:hideMark/>
          </w:tcPr>
          <w:p w14:paraId="3CA6A75E"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重大保障服务</w:t>
            </w:r>
          </w:p>
        </w:tc>
        <w:tc>
          <w:tcPr>
            <w:tcW w:w="500" w:type="dxa"/>
            <w:vMerge w:val="restart"/>
            <w:vAlign w:val="center"/>
            <w:hideMark/>
          </w:tcPr>
          <w:p w14:paraId="606FA52D" w14:textId="77777777" w:rsidR="00B54C61" w:rsidRPr="00A73BC7" w:rsidRDefault="00B54C61" w:rsidP="00932BF0">
            <w:pPr>
              <w:widowControl/>
              <w:adjustRightInd w:val="0"/>
              <w:snapToGrid w:val="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10</w:t>
            </w:r>
          </w:p>
        </w:tc>
        <w:tc>
          <w:tcPr>
            <w:tcW w:w="1330" w:type="dxa"/>
            <w:vMerge w:val="restart"/>
            <w:vAlign w:val="center"/>
            <w:hideMark/>
          </w:tcPr>
          <w:p w14:paraId="36209BFF"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基于用户需求，及时响应客户需求，规定服务时间段内，保质保量完成保障工作，得10分</w:t>
            </w:r>
          </w:p>
        </w:tc>
        <w:tc>
          <w:tcPr>
            <w:tcW w:w="1437" w:type="dxa"/>
            <w:vMerge w:val="restart"/>
            <w:vAlign w:val="center"/>
            <w:hideMark/>
          </w:tcPr>
          <w:p w14:paraId="1C0D47A7"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响应时间12小时内，衔接得当，基本不影响保障，未造成相关损失，扣3分</w:t>
            </w:r>
          </w:p>
        </w:tc>
        <w:tc>
          <w:tcPr>
            <w:tcW w:w="1328" w:type="dxa"/>
            <w:gridSpan w:val="2"/>
            <w:vMerge w:val="restart"/>
            <w:vAlign w:val="center"/>
            <w:hideMark/>
          </w:tcPr>
          <w:p w14:paraId="4482861E"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响应时间24小时内，整体衔接得当，已影响客户体验，未造成相关损失，扣6分</w:t>
            </w:r>
          </w:p>
        </w:tc>
        <w:tc>
          <w:tcPr>
            <w:tcW w:w="1383" w:type="dxa"/>
            <w:vMerge w:val="restart"/>
            <w:vAlign w:val="center"/>
            <w:hideMark/>
          </w:tcPr>
          <w:p w14:paraId="5E600C6E"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响应时间超过24小时，已影响客户体验，造成相关损失，不得分</w:t>
            </w:r>
          </w:p>
        </w:tc>
        <w:tc>
          <w:tcPr>
            <w:tcW w:w="696" w:type="dxa"/>
            <w:vMerge w:val="restart"/>
            <w:vAlign w:val="center"/>
            <w:hideMark/>
          </w:tcPr>
          <w:p w14:paraId="25C9C881"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c>
          <w:tcPr>
            <w:tcW w:w="700" w:type="dxa"/>
            <w:vMerge w:val="restart"/>
            <w:vAlign w:val="center"/>
            <w:hideMark/>
          </w:tcPr>
          <w:p w14:paraId="491DCFF5"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r>
      <w:tr w:rsidR="00B54C61" w:rsidRPr="00A73BC7" w14:paraId="4591E0D0" w14:textId="77777777" w:rsidTr="00932BF0">
        <w:trPr>
          <w:trHeight w:val="468"/>
        </w:trPr>
        <w:tc>
          <w:tcPr>
            <w:tcW w:w="0" w:type="auto"/>
            <w:vMerge/>
            <w:vAlign w:val="center"/>
            <w:hideMark/>
          </w:tcPr>
          <w:p w14:paraId="354FCA0B"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gridSpan w:val="2"/>
            <w:vMerge/>
            <w:vAlign w:val="center"/>
            <w:hideMark/>
          </w:tcPr>
          <w:p w14:paraId="5106DADE"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0F074C72"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260C6411"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4467B1EC"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gridSpan w:val="2"/>
            <w:vMerge/>
            <w:vAlign w:val="center"/>
            <w:hideMark/>
          </w:tcPr>
          <w:p w14:paraId="59218B17"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76E1E1D2"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52A127C7"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0B7FEC1E"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r>
      <w:tr w:rsidR="00B54C61" w:rsidRPr="00A73BC7" w14:paraId="18B52825" w14:textId="77777777" w:rsidTr="00932BF0">
        <w:trPr>
          <w:trHeight w:val="468"/>
        </w:trPr>
        <w:tc>
          <w:tcPr>
            <w:tcW w:w="968" w:type="dxa"/>
            <w:vMerge w:val="restart"/>
            <w:vAlign w:val="center"/>
            <w:hideMark/>
          </w:tcPr>
          <w:p w14:paraId="086A61F5" w14:textId="77777777" w:rsidR="00B54C61" w:rsidRPr="00A73BC7" w:rsidRDefault="00B54C61" w:rsidP="00932BF0">
            <w:pPr>
              <w:widowControl/>
              <w:adjustRightInd w:val="0"/>
              <w:snapToGrid w:val="0"/>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服务满意度</w:t>
            </w:r>
          </w:p>
        </w:tc>
        <w:tc>
          <w:tcPr>
            <w:tcW w:w="1643" w:type="dxa"/>
            <w:gridSpan w:val="2"/>
            <w:vMerge w:val="restart"/>
            <w:vAlign w:val="center"/>
            <w:hideMark/>
          </w:tcPr>
          <w:p w14:paraId="743CB809"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对支撑方的总体满意度</w:t>
            </w:r>
          </w:p>
        </w:tc>
        <w:tc>
          <w:tcPr>
            <w:tcW w:w="500" w:type="dxa"/>
            <w:vMerge w:val="restart"/>
            <w:vAlign w:val="center"/>
            <w:hideMark/>
          </w:tcPr>
          <w:p w14:paraId="586D2EC6" w14:textId="77777777" w:rsidR="00B54C61" w:rsidRPr="00A73BC7" w:rsidRDefault="00B54C61" w:rsidP="00932BF0">
            <w:pPr>
              <w:widowControl/>
              <w:adjustRightInd w:val="0"/>
              <w:snapToGrid w:val="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10</w:t>
            </w:r>
          </w:p>
        </w:tc>
        <w:tc>
          <w:tcPr>
            <w:tcW w:w="5478" w:type="dxa"/>
            <w:gridSpan w:val="5"/>
            <w:vMerge w:val="restart"/>
            <w:vAlign w:val="center"/>
            <w:hideMark/>
          </w:tcPr>
          <w:p w14:paraId="6FA8455B"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结合服务质量、支撑能力、响应时效等维度以及技术服务态度给出相应的主观评分</w:t>
            </w:r>
          </w:p>
        </w:tc>
        <w:tc>
          <w:tcPr>
            <w:tcW w:w="696" w:type="dxa"/>
            <w:vMerge w:val="restart"/>
            <w:vAlign w:val="center"/>
            <w:hideMark/>
          </w:tcPr>
          <w:p w14:paraId="2579B5B0"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c>
          <w:tcPr>
            <w:tcW w:w="700" w:type="dxa"/>
            <w:vMerge w:val="restart"/>
            <w:vAlign w:val="center"/>
            <w:hideMark/>
          </w:tcPr>
          <w:p w14:paraId="493BDDB4"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r>
      <w:tr w:rsidR="00B54C61" w:rsidRPr="00A73BC7" w14:paraId="73C0F9E3" w14:textId="77777777" w:rsidTr="00932BF0">
        <w:trPr>
          <w:trHeight w:val="468"/>
        </w:trPr>
        <w:tc>
          <w:tcPr>
            <w:tcW w:w="0" w:type="auto"/>
            <w:vMerge/>
            <w:vAlign w:val="center"/>
            <w:hideMark/>
          </w:tcPr>
          <w:p w14:paraId="78D1E08A"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gridSpan w:val="2"/>
            <w:vMerge/>
            <w:vAlign w:val="center"/>
            <w:hideMark/>
          </w:tcPr>
          <w:p w14:paraId="26A00AD1"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64CBB0FE"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gridSpan w:val="5"/>
            <w:vMerge/>
            <w:vAlign w:val="center"/>
            <w:hideMark/>
          </w:tcPr>
          <w:p w14:paraId="7551DB88"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605FF9C0"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5CFD12A4"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r>
      <w:tr w:rsidR="00B54C61" w:rsidRPr="00A73BC7" w14:paraId="330A0BA1" w14:textId="77777777" w:rsidTr="00932BF0">
        <w:trPr>
          <w:trHeight w:val="312"/>
        </w:trPr>
        <w:tc>
          <w:tcPr>
            <w:tcW w:w="0" w:type="auto"/>
            <w:vMerge/>
            <w:vAlign w:val="center"/>
            <w:hideMark/>
          </w:tcPr>
          <w:p w14:paraId="4D3F7146"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gridSpan w:val="2"/>
            <w:vMerge/>
            <w:vAlign w:val="center"/>
            <w:hideMark/>
          </w:tcPr>
          <w:p w14:paraId="15E9755B"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3847DF41"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gridSpan w:val="5"/>
            <w:vMerge/>
            <w:vAlign w:val="center"/>
            <w:hideMark/>
          </w:tcPr>
          <w:p w14:paraId="384C871F"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6AE8872D"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0" w:type="auto"/>
            <w:vMerge/>
            <w:vAlign w:val="center"/>
            <w:hideMark/>
          </w:tcPr>
          <w:p w14:paraId="7596BE28"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r>
      <w:tr w:rsidR="00B54C61" w:rsidRPr="00A73BC7" w14:paraId="01CD79CB" w14:textId="77777777" w:rsidTr="00932BF0">
        <w:trPr>
          <w:trHeight w:val="558"/>
        </w:trPr>
        <w:tc>
          <w:tcPr>
            <w:tcW w:w="968" w:type="dxa"/>
            <w:vMerge w:val="restart"/>
            <w:vAlign w:val="center"/>
            <w:hideMark/>
          </w:tcPr>
          <w:p w14:paraId="236CE626" w14:textId="77777777" w:rsidR="00B54C61" w:rsidRPr="00A73BC7" w:rsidRDefault="00B54C61" w:rsidP="00932BF0">
            <w:pPr>
              <w:widowControl/>
              <w:adjustRightInd w:val="0"/>
              <w:snapToGrid w:val="0"/>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加分</w:t>
            </w:r>
          </w:p>
        </w:tc>
        <w:tc>
          <w:tcPr>
            <w:tcW w:w="2143" w:type="dxa"/>
            <w:gridSpan w:val="3"/>
            <w:vMerge w:val="restart"/>
            <w:vAlign w:val="center"/>
            <w:hideMark/>
          </w:tcPr>
          <w:p w14:paraId="23C5FE4C"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紧急或意外情况的处理</w:t>
            </w:r>
          </w:p>
        </w:tc>
        <w:tc>
          <w:tcPr>
            <w:tcW w:w="1330" w:type="dxa"/>
            <w:vAlign w:val="center"/>
            <w:hideMark/>
          </w:tcPr>
          <w:p w14:paraId="7DB96FD0"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5-4</w:t>
            </w:r>
          </w:p>
        </w:tc>
        <w:tc>
          <w:tcPr>
            <w:tcW w:w="1437" w:type="dxa"/>
            <w:vAlign w:val="center"/>
            <w:hideMark/>
          </w:tcPr>
          <w:p w14:paraId="4E038655"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3</w:t>
            </w:r>
          </w:p>
        </w:tc>
        <w:tc>
          <w:tcPr>
            <w:tcW w:w="1328" w:type="dxa"/>
            <w:gridSpan w:val="2"/>
            <w:vAlign w:val="center"/>
            <w:hideMark/>
          </w:tcPr>
          <w:p w14:paraId="784549CF"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2</w:t>
            </w:r>
          </w:p>
        </w:tc>
        <w:tc>
          <w:tcPr>
            <w:tcW w:w="1383" w:type="dxa"/>
            <w:vAlign w:val="center"/>
            <w:hideMark/>
          </w:tcPr>
          <w:p w14:paraId="152D8FB9"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1</w:t>
            </w:r>
          </w:p>
        </w:tc>
        <w:tc>
          <w:tcPr>
            <w:tcW w:w="696" w:type="dxa"/>
            <w:vAlign w:val="center"/>
            <w:hideMark/>
          </w:tcPr>
          <w:p w14:paraId="0FEF7A10" w14:textId="77777777" w:rsidR="00B54C61" w:rsidRPr="00A73BC7" w:rsidRDefault="00B54C61" w:rsidP="00932BF0">
            <w:pPr>
              <w:widowControl/>
              <w:adjustRightInd w:val="0"/>
              <w:snapToGrid w:val="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简述</w:t>
            </w:r>
          </w:p>
        </w:tc>
        <w:tc>
          <w:tcPr>
            <w:tcW w:w="700" w:type="dxa"/>
            <w:vAlign w:val="center"/>
            <w:hideMark/>
          </w:tcPr>
          <w:p w14:paraId="712A60B8" w14:textId="77777777" w:rsidR="00B54C61" w:rsidRPr="00A73BC7" w:rsidRDefault="00B54C61" w:rsidP="00932BF0">
            <w:pPr>
              <w:widowControl/>
              <w:adjustRightInd w:val="0"/>
              <w:snapToGrid w:val="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加分</w:t>
            </w:r>
          </w:p>
        </w:tc>
      </w:tr>
      <w:tr w:rsidR="00B54C61" w:rsidRPr="00A73BC7" w14:paraId="3FC7D98A" w14:textId="77777777" w:rsidTr="00932BF0">
        <w:trPr>
          <w:trHeight w:val="3075"/>
        </w:trPr>
        <w:tc>
          <w:tcPr>
            <w:tcW w:w="0" w:type="auto"/>
            <w:vMerge/>
            <w:vAlign w:val="center"/>
            <w:hideMark/>
          </w:tcPr>
          <w:p w14:paraId="42C61978"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0" w:type="auto"/>
            <w:gridSpan w:val="3"/>
            <w:vMerge/>
            <w:vAlign w:val="center"/>
            <w:hideMark/>
          </w:tcPr>
          <w:p w14:paraId="44CBD754" w14:textId="77777777" w:rsidR="00B54C61" w:rsidRPr="00A73BC7" w:rsidRDefault="00B54C61" w:rsidP="00932BF0">
            <w:pPr>
              <w:widowControl/>
              <w:adjustRightInd w:val="0"/>
              <w:snapToGrid w:val="0"/>
              <w:jc w:val="left"/>
              <w:rPr>
                <w:rFonts w:ascii="等线" w:eastAsia="等线" w:hAnsi="等线" w:cs="宋体" w:hint="eastAsia"/>
                <w:kern w:val="0"/>
                <w:sz w:val="24"/>
                <w:szCs w:val="24"/>
              </w:rPr>
            </w:pPr>
          </w:p>
        </w:tc>
        <w:tc>
          <w:tcPr>
            <w:tcW w:w="1330" w:type="dxa"/>
            <w:vAlign w:val="center"/>
            <w:hideMark/>
          </w:tcPr>
          <w:p w14:paraId="5B108DFA"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积极奔赴现场，主动配合各方工作，方案得当，效果明显，处理迅速，方案即刻调整正常</w:t>
            </w:r>
          </w:p>
        </w:tc>
        <w:tc>
          <w:tcPr>
            <w:tcW w:w="1437" w:type="dxa"/>
            <w:vAlign w:val="center"/>
            <w:hideMark/>
          </w:tcPr>
          <w:p w14:paraId="25238F35"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积极奔赴现场，主动配合各方工作，方案得当，效果明显，处理迅速，方案调整正常</w:t>
            </w:r>
          </w:p>
        </w:tc>
        <w:tc>
          <w:tcPr>
            <w:tcW w:w="1328" w:type="dxa"/>
            <w:gridSpan w:val="2"/>
            <w:vAlign w:val="center"/>
            <w:hideMark/>
          </w:tcPr>
          <w:p w14:paraId="6039A07F"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积极奔赴现场，能够配合各方工作，需在大家的帮助下提交自己的处理方案，基本能够保障策略或活动的正常执行</w:t>
            </w:r>
          </w:p>
        </w:tc>
        <w:tc>
          <w:tcPr>
            <w:tcW w:w="1383" w:type="dxa"/>
            <w:vAlign w:val="center"/>
            <w:hideMark/>
          </w:tcPr>
          <w:p w14:paraId="1DCF037A" w14:textId="77777777" w:rsidR="00B54C61" w:rsidRPr="00A73BC7" w:rsidRDefault="00B54C61" w:rsidP="00932BF0">
            <w:pPr>
              <w:widowControl/>
              <w:adjustRightInd w:val="0"/>
              <w:snapToGrid w:val="0"/>
              <w:rPr>
                <w:rFonts w:ascii="等线" w:eastAsia="等线" w:hAnsi="等线" w:cs="宋体" w:hint="eastAsia"/>
                <w:kern w:val="0"/>
                <w:sz w:val="24"/>
                <w:szCs w:val="24"/>
              </w:rPr>
            </w:pPr>
            <w:r w:rsidRPr="00A73BC7">
              <w:rPr>
                <w:rFonts w:ascii="等线" w:eastAsia="等线" w:hAnsi="等线" w:cs="宋体" w:hint="eastAsia"/>
                <w:kern w:val="0"/>
                <w:sz w:val="24"/>
                <w:szCs w:val="24"/>
              </w:rPr>
              <w:t>积极奔赴现场，基本可以配合各方工作，需在大家的帮助下提交自己的处理方案，虽然处理时限延长但没有造成业务损失损失，系统恢复正常</w:t>
            </w:r>
          </w:p>
        </w:tc>
        <w:tc>
          <w:tcPr>
            <w:tcW w:w="696" w:type="dxa"/>
            <w:vAlign w:val="center"/>
            <w:hideMark/>
          </w:tcPr>
          <w:p w14:paraId="29C522E8"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c>
          <w:tcPr>
            <w:tcW w:w="700" w:type="dxa"/>
            <w:vAlign w:val="center"/>
            <w:hideMark/>
          </w:tcPr>
          <w:p w14:paraId="0AD8F1FB"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r>
      <w:tr w:rsidR="00B54C61" w:rsidRPr="00A73BC7" w14:paraId="10A19A43" w14:textId="77777777" w:rsidTr="00932BF0">
        <w:trPr>
          <w:trHeight w:val="979"/>
        </w:trPr>
        <w:tc>
          <w:tcPr>
            <w:tcW w:w="0" w:type="auto"/>
            <w:vMerge/>
            <w:vAlign w:val="center"/>
            <w:hideMark/>
          </w:tcPr>
          <w:p w14:paraId="70F1552D" w14:textId="77777777" w:rsidR="00B54C61" w:rsidRPr="00A73BC7" w:rsidRDefault="00B54C61" w:rsidP="00932BF0">
            <w:pPr>
              <w:widowControl/>
              <w:adjustRightInd w:val="0"/>
              <w:snapToGrid w:val="0"/>
              <w:jc w:val="left"/>
              <w:rPr>
                <w:rFonts w:ascii="等线" w:eastAsia="等线" w:hAnsi="等线" w:cs="宋体" w:hint="eastAsia"/>
                <w:b/>
                <w:bCs/>
                <w:kern w:val="0"/>
                <w:sz w:val="24"/>
                <w:szCs w:val="24"/>
              </w:rPr>
            </w:pPr>
          </w:p>
        </w:tc>
        <w:tc>
          <w:tcPr>
            <w:tcW w:w="2143" w:type="dxa"/>
            <w:gridSpan w:val="3"/>
            <w:vAlign w:val="center"/>
            <w:hideMark/>
          </w:tcPr>
          <w:p w14:paraId="755D9B93"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主动性服务</w:t>
            </w:r>
          </w:p>
        </w:tc>
        <w:tc>
          <w:tcPr>
            <w:tcW w:w="6174" w:type="dxa"/>
            <w:gridSpan w:val="6"/>
            <w:vAlign w:val="center"/>
            <w:hideMark/>
          </w:tcPr>
          <w:p w14:paraId="23265CE7"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结构优化、资源整合等，基于自身资源完成相关问题处理，在解决方案中提出了合理的建议和实现办法，酌情奖励1～3分</w:t>
            </w:r>
          </w:p>
        </w:tc>
        <w:tc>
          <w:tcPr>
            <w:tcW w:w="700" w:type="dxa"/>
            <w:vAlign w:val="center"/>
            <w:hideMark/>
          </w:tcPr>
          <w:p w14:paraId="11C6BF32" w14:textId="77777777" w:rsidR="00B54C61" w:rsidRPr="00A73BC7" w:rsidRDefault="00B54C61" w:rsidP="00932BF0">
            <w:pPr>
              <w:widowControl/>
              <w:adjustRightInd w:val="0"/>
              <w:snapToGrid w:val="0"/>
              <w:ind w:firstLine="480"/>
              <w:jc w:val="center"/>
              <w:rPr>
                <w:rFonts w:ascii="等线" w:eastAsia="等线" w:hAnsi="等线" w:cs="宋体" w:hint="eastAsia"/>
                <w:kern w:val="0"/>
                <w:sz w:val="24"/>
                <w:szCs w:val="24"/>
              </w:rPr>
            </w:pPr>
            <w:r w:rsidRPr="00A73BC7">
              <w:rPr>
                <w:rFonts w:ascii="等线" w:eastAsia="等线" w:hAnsi="等线" w:cs="宋体" w:hint="eastAsia"/>
                <w:kern w:val="0"/>
                <w:sz w:val="24"/>
                <w:szCs w:val="24"/>
              </w:rPr>
              <w:t xml:space="preserve">　</w:t>
            </w:r>
          </w:p>
        </w:tc>
      </w:tr>
      <w:tr w:rsidR="00B54C61" w:rsidRPr="00A73BC7" w14:paraId="186C5B71" w14:textId="77777777" w:rsidTr="00932BF0">
        <w:trPr>
          <w:trHeight w:val="838"/>
        </w:trPr>
        <w:tc>
          <w:tcPr>
            <w:tcW w:w="9985" w:type="dxa"/>
            <w:gridSpan w:val="11"/>
            <w:vAlign w:val="center"/>
            <w:hideMark/>
          </w:tcPr>
          <w:p w14:paraId="22A7BF8D" w14:textId="77777777" w:rsidR="00B54C61" w:rsidRPr="00A73BC7" w:rsidRDefault="00B54C61" w:rsidP="00932BF0">
            <w:pPr>
              <w:widowControl/>
              <w:adjustRightInd w:val="0"/>
              <w:snapToGrid w:val="0"/>
              <w:ind w:firstLine="480"/>
              <w:rPr>
                <w:rFonts w:ascii="等线" w:eastAsia="等线" w:hAnsi="等线" w:cs="宋体" w:hint="eastAsia"/>
                <w:kern w:val="0"/>
                <w:sz w:val="24"/>
                <w:szCs w:val="24"/>
              </w:rPr>
            </w:pPr>
            <w:r w:rsidRPr="00A73BC7">
              <w:rPr>
                <w:rFonts w:ascii="等线" w:eastAsia="等线" w:hAnsi="等线" w:cs="宋体" w:hint="eastAsia"/>
                <w:kern w:val="0"/>
                <w:sz w:val="24"/>
                <w:szCs w:val="24"/>
              </w:rPr>
              <w:t>备注：处理故障时，应事先甲方提供处理计划，得到甲方的认可后，方可按步骤流程在甲方人员配合下实施。 （如有违反，根据情况在总分中扣去4－5分）</w:t>
            </w:r>
          </w:p>
        </w:tc>
      </w:tr>
      <w:tr w:rsidR="00B54C61" w:rsidRPr="00A73BC7" w14:paraId="4D889AD1" w14:textId="77777777" w:rsidTr="00932BF0">
        <w:trPr>
          <w:trHeight w:val="560"/>
        </w:trPr>
        <w:tc>
          <w:tcPr>
            <w:tcW w:w="6873" w:type="dxa"/>
            <w:gridSpan w:val="7"/>
            <w:vAlign w:val="center"/>
            <w:hideMark/>
          </w:tcPr>
          <w:p w14:paraId="0FFCC204" w14:textId="77777777" w:rsidR="00B54C61" w:rsidRPr="00A73BC7" w:rsidRDefault="00B54C61" w:rsidP="00932BF0">
            <w:pPr>
              <w:widowControl/>
              <w:adjustRightInd w:val="0"/>
              <w:snapToGrid w:val="0"/>
              <w:ind w:firstLine="482"/>
              <w:jc w:val="center"/>
              <w:rPr>
                <w:rFonts w:ascii="等线" w:eastAsia="等线" w:hAnsi="等线" w:cs="宋体" w:hint="eastAsia"/>
                <w:b/>
                <w:bCs/>
                <w:kern w:val="0"/>
                <w:sz w:val="24"/>
                <w:szCs w:val="24"/>
              </w:rPr>
            </w:pPr>
            <w:r w:rsidRPr="00A73BC7">
              <w:rPr>
                <w:rFonts w:ascii="等线" w:eastAsia="等线" w:hAnsi="等线" w:cs="宋体" w:hint="eastAsia"/>
                <w:b/>
                <w:bCs/>
                <w:kern w:val="0"/>
                <w:sz w:val="24"/>
                <w:szCs w:val="24"/>
              </w:rPr>
              <w:t>总得分</w:t>
            </w:r>
          </w:p>
        </w:tc>
        <w:tc>
          <w:tcPr>
            <w:tcW w:w="3112" w:type="dxa"/>
            <w:gridSpan w:val="4"/>
            <w:vAlign w:val="center"/>
          </w:tcPr>
          <w:p w14:paraId="6EABBD43" w14:textId="77777777" w:rsidR="00B54C61" w:rsidRPr="00A73BC7" w:rsidRDefault="00B54C61" w:rsidP="00932BF0">
            <w:pPr>
              <w:widowControl/>
              <w:adjustRightInd w:val="0"/>
              <w:snapToGrid w:val="0"/>
              <w:ind w:firstLine="482"/>
              <w:jc w:val="center"/>
              <w:rPr>
                <w:rFonts w:ascii="等线" w:eastAsia="等线" w:hAnsi="等线" w:cs="宋体" w:hint="eastAsia"/>
                <w:b/>
                <w:bCs/>
                <w:kern w:val="0"/>
                <w:sz w:val="24"/>
                <w:szCs w:val="24"/>
              </w:rPr>
            </w:pPr>
          </w:p>
        </w:tc>
      </w:tr>
    </w:tbl>
    <w:bookmarkEnd w:id="1"/>
    <w:p w14:paraId="0CA817ED" w14:textId="77777777" w:rsidR="00B54C61" w:rsidRPr="00A73BC7" w:rsidRDefault="00B54C61" w:rsidP="00B54C61">
      <w:pPr>
        <w:pStyle w:val="a8"/>
        <w:spacing w:line="580" w:lineRule="exact"/>
        <w:ind w:firstLine="480"/>
        <w:rPr>
          <w:rFonts w:ascii="等线" w:eastAsia="等线" w:hAnsi="等线" w:cs="仿宋" w:hint="eastAsia"/>
          <w:b/>
          <w:sz w:val="24"/>
          <w:szCs w:val="24"/>
        </w:rPr>
      </w:pPr>
      <w:r w:rsidRPr="00A73BC7">
        <w:rPr>
          <w:rFonts w:ascii="等线" w:eastAsia="等线" w:hAnsi="等线" w:cs="仿宋" w:hint="eastAsia"/>
          <w:b/>
          <w:sz w:val="24"/>
          <w:szCs w:val="24"/>
        </w:rPr>
        <w:t>2</w:t>
      </w:r>
      <w:r w:rsidRPr="00A73BC7">
        <w:rPr>
          <w:rFonts w:ascii="等线" w:eastAsia="等线" w:hAnsi="等线" w:cs="仿宋"/>
          <w:b/>
          <w:sz w:val="24"/>
          <w:szCs w:val="24"/>
        </w:rPr>
        <w:t>.</w:t>
      </w:r>
      <w:r w:rsidRPr="00A73BC7">
        <w:rPr>
          <w:rFonts w:ascii="等线" w:eastAsia="等线" w:hAnsi="等线" w:cs="仿宋" w:hint="eastAsia"/>
          <w:b/>
          <w:sz w:val="24"/>
          <w:szCs w:val="24"/>
        </w:rPr>
        <w:t>服务流程</w:t>
      </w:r>
    </w:p>
    <w:p w14:paraId="27AA83F7"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合同签订后5个工作日内设备厂商官网可查维保信息。客户购买维保到期后，继续签署维保服务合同享受续保服务。</w:t>
      </w:r>
    </w:p>
    <w:p w14:paraId="53955C4B"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（1）软硬件运行异常，客户可以通过设备厂商400/800服务热线获取技术支持。</w:t>
      </w:r>
    </w:p>
    <w:p w14:paraId="2402809D"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（2）如果软硬件需要通过升级软件版本解决现有问题或支持新特性，客户可以联系设备厂商400/800服务热线获取支持，也可以直接通过厂商官方网站下载软件更新。</w:t>
      </w:r>
    </w:p>
    <w:p w14:paraId="0F0CD8EF" w14:textId="77777777" w:rsidR="00B54C61" w:rsidRPr="00A73BC7" w:rsidRDefault="00B54C61" w:rsidP="00B54C61">
      <w:pPr>
        <w:pStyle w:val="a8"/>
        <w:spacing w:line="580" w:lineRule="exact"/>
        <w:ind w:firstLine="480"/>
        <w:rPr>
          <w:rFonts w:ascii="等线" w:eastAsia="等线" w:hAnsi="等线" w:cs="仿宋" w:hint="eastAsia"/>
          <w:sz w:val="24"/>
          <w:szCs w:val="24"/>
        </w:rPr>
      </w:pPr>
      <w:r w:rsidRPr="00A73BC7">
        <w:rPr>
          <w:rFonts w:ascii="等线" w:eastAsia="等线" w:hAnsi="等线" w:cs="仿宋" w:hint="eastAsia"/>
          <w:sz w:val="24"/>
          <w:szCs w:val="24"/>
        </w:rPr>
        <w:t>（3）如通过远程方式无法定位解决问题，则厂商技术服务部门会安排工程师现</w:t>
      </w:r>
      <w:r w:rsidRPr="00A73BC7">
        <w:rPr>
          <w:rFonts w:ascii="等线" w:eastAsia="等线" w:hAnsi="等线" w:cs="仿宋" w:hint="eastAsia"/>
          <w:sz w:val="24"/>
          <w:szCs w:val="24"/>
        </w:rPr>
        <w:lastRenderedPageBreak/>
        <w:t>场进行问题处理，客户问题会通过厂商问题管理系统进行跟踪，必要时会升级二线或研发处理，直到问题解决。</w:t>
      </w:r>
    </w:p>
    <w:p w14:paraId="7AEB10C1" w14:textId="77777777" w:rsidR="00B54C61" w:rsidRPr="00A73BC7" w:rsidRDefault="00B54C61" w:rsidP="00B54C61">
      <w:pPr>
        <w:pStyle w:val="a8"/>
        <w:spacing w:line="400" w:lineRule="exact"/>
        <w:ind w:firstLine="480"/>
        <w:rPr>
          <w:rFonts w:ascii="等线" w:eastAsia="等线" w:hAnsi="等线" w:hint="eastAsia"/>
        </w:rPr>
      </w:pPr>
      <w:r w:rsidRPr="00A73BC7">
        <w:rPr>
          <w:rFonts w:ascii="等线" w:eastAsia="等线" w:hAnsi="等线" w:cs="仿宋"/>
          <w:b/>
          <w:sz w:val="24"/>
          <w:szCs w:val="24"/>
        </w:rPr>
        <w:t>3.维保产品清单</w:t>
      </w:r>
    </w:p>
    <w:tbl>
      <w:tblPr>
        <w:tblW w:w="0" w:type="auto"/>
        <w:tblInd w:w="-714" w:type="dxa"/>
        <w:tblLayout w:type="fixed"/>
        <w:tblLook w:val="04A0" w:firstRow="1" w:lastRow="0" w:firstColumn="1" w:lastColumn="0" w:noHBand="0" w:noVBand="1"/>
      </w:tblPr>
      <w:tblGrid>
        <w:gridCol w:w="1560"/>
        <w:gridCol w:w="1597"/>
        <w:gridCol w:w="6392"/>
      </w:tblGrid>
      <w:tr w:rsidR="00B54C61" w:rsidRPr="00A73BC7" w14:paraId="6D9B5A2F" w14:textId="77777777" w:rsidTr="00932BF0">
        <w:trPr>
          <w:trHeight w:val="565"/>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EA457" w14:textId="77777777" w:rsidR="00B54C61" w:rsidRPr="00A73BC7" w:rsidRDefault="00B54C61" w:rsidP="00932BF0">
            <w:pPr>
              <w:widowControl/>
              <w:jc w:val="center"/>
              <w:rPr>
                <w:rFonts w:ascii="等线" w:eastAsia="等线" w:hAnsi="等线" w:cs="宋体" w:hint="eastAsia"/>
                <w:b/>
                <w:bCs/>
                <w:color w:val="000000"/>
                <w:kern w:val="0"/>
                <w:sz w:val="24"/>
                <w:szCs w:val="24"/>
              </w:rPr>
            </w:pPr>
            <w:r>
              <w:rPr>
                <w:rFonts w:ascii="等线" w:eastAsia="等线" w:hAnsi="等线" w:cs="宋体" w:hint="eastAsia"/>
                <w:b/>
                <w:bCs/>
                <w:color w:val="000000"/>
                <w:kern w:val="0"/>
                <w:sz w:val="24"/>
                <w:szCs w:val="24"/>
              </w:rPr>
              <w:t>服务器</w:t>
            </w:r>
            <w:r w:rsidRPr="00A73BC7">
              <w:rPr>
                <w:rFonts w:ascii="等线" w:eastAsia="等线" w:hAnsi="等线" w:cs="宋体" w:hint="eastAsia"/>
                <w:b/>
                <w:bCs/>
                <w:color w:val="000000"/>
                <w:kern w:val="0"/>
                <w:sz w:val="24"/>
                <w:szCs w:val="24"/>
              </w:rPr>
              <w:t>序号</w:t>
            </w:r>
          </w:p>
        </w:tc>
        <w:tc>
          <w:tcPr>
            <w:tcW w:w="1597" w:type="dxa"/>
            <w:tcBorders>
              <w:top w:val="single" w:sz="4" w:space="0" w:color="auto"/>
              <w:left w:val="nil"/>
              <w:bottom w:val="single" w:sz="4" w:space="0" w:color="auto"/>
              <w:right w:val="single" w:sz="4" w:space="0" w:color="auto"/>
            </w:tcBorders>
            <w:shd w:val="clear" w:color="000000" w:fill="FFFFFF"/>
            <w:noWrap/>
            <w:vAlign w:val="center"/>
            <w:hideMark/>
          </w:tcPr>
          <w:p w14:paraId="2C236A8F" w14:textId="77777777" w:rsidR="00B54C61" w:rsidRPr="00A73BC7" w:rsidRDefault="00B54C61" w:rsidP="00932BF0">
            <w:pPr>
              <w:widowControl/>
              <w:jc w:val="center"/>
              <w:rPr>
                <w:rFonts w:ascii="等线" w:eastAsia="等线" w:hAnsi="等线" w:cs="宋体" w:hint="eastAsia"/>
                <w:b/>
                <w:bCs/>
                <w:color w:val="000000"/>
                <w:kern w:val="0"/>
                <w:sz w:val="24"/>
                <w:szCs w:val="24"/>
              </w:rPr>
            </w:pPr>
            <w:r w:rsidRPr="00A73BC7">
              <w:rPr>
                <w:rFonts w:ascii="等线" w:eastAsia="等线" w:hAnsi="等线" w:cs="宋体" w:hint="eastAsia"/>
                <w:b/>
                <w:bCs/>
                <w:color w:val="000000"/>
                <w:kern w:val="0"/>
                <w:sz w:val="24"/>
                <w:szCs w:val="24"/>
              </w:rPr>
              <w:t>服务器型号</w:t>
            </w:r>
          </w:p>
        </w:tc>
        <w:tc>
          <w:tcPr>
            <w:tcW w:w="6392" w:type="dxa"/>
            <w:tcBorders>
              <w:top w:val="single" w:sz="4" w:space="0" w:color="auto"/>
              <w:left w:val="nil"/>
              <w:bottom w:val="single" w:sz="4" w:space="0" w:color="auto"/>
              <w:right w:val="single" w:sz="4" w:space="0" w:color="auto"/>
            </w:tcBorders>
            <w:shd w:val="clear" w:color="000000" w:fill="FFFFFF"/>
            <w:noWrap/>
            <w:vAlign w:val="center"/>
            <w:hideMark/>
          </w:tcPr>
          <w:p w14:paraId="65BBB854" w14:textId="77777777" w:rsidR="00B54C61" w:rsidRPr="00A73BC7" w:rsidRDefault="00B54C61" w:rsidP="00932BF0">
            <w:pPr>
              <w:widowControl/>
              <w:jc w:val="center"/>
              <w:rPr>
                <w:rFonts w:ascii="等线" w:eastAsia="等线" w:hAnsi="等线" w:cs="宋体" w:hint="eastAsia"/>
                <w:b/>
                <w:bCs/>
                <w:color w:val="000000"/>
                <w:kern w:val="0"/>
                <w:sz w:val="24"/>
                <w:szCs w:val="24"/>
              </w:rPr>
            </w:pPr>
            <w:r w:rsidRPr="00A73BC7">
              <w:rPr>
                <w:rFonts w:ascii="等线" w:eastAsia="等线" w:hAnsi="等线" w:cs="宋体" w:hint="eastAsia"/>
                <w:b/>
                <w:bCs/>
                <w:color w:val="000000"/>
                <w:kern w:val="0"/>
                <w:sz w:val="24"/>
                <w:szCs w:val="24"/>
              </w:rPr>
              <w:t>配置信息</w:t>
            </w:r>
          </w:p>
        </w:tc>
      </w:tr>
      <w:tr w:rsidR="00B54C61" w:rsidRPr="00A73BC7" w14:paraId="00A217B0" w14:textId="77777777" w:rsidTr="00932BF0">
        <w:trPr>
          <w:trHeight w:val="168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7BDFBDF3" w14:textId="77777777" w:rsidR="00B54C61" w:rsidRPr="00A73BC7" w:rsidRDefault="00B54C61" w:rsidP="00932BF0">
            <w:pPr>
              <w:widowControl/>
              <w:jc w:val="center"/>
              <w:rPr>
                <w:rFonts w:ascii="等线" w:eastAsia="等线" w:hAnsi="等线" w:cs="宋体" w:hint="eastAsia"/>
                <w:color w:val="000000"/>
                <w:kern w:val="0"/>
                <w:sz w:val="22"/>
              </w:rPr>
            </w:pPr>
            <w:bookmarkStart w:id="3" w:name="OLE_LINK3"/>
            <w:r>
              <w:rPr>
                <w:rFonts w:ascii="等线" w:eastAsia="等线" w:hAnsi="等线" w:cs="宋体" w:hint="eastAsia"/>
                <w:color w:val="000000"/>
                <w:kern w:val="0"/>
                <w:sz w:val="22"/>
              </w:rPr>
              <w:t>服务器</w:t>
            </w:r>
            <w:bookmarkEnd w:id="3"/>
            <w:r w:rsidRPr="00A73BC7">
              <w:rPr>
                <w:rFonts w:ascii="等线" w:eastAsia="等线" w:hAnsi="等线" w:cs="宋体" w:hint="eastAsia"/>
                <w:color w:val="000000"/>
                <w:kern w:val="0"/>
                <w:sz w:val="22"/>
              </w:rPr>
              <w:t>1</w:t>
            </w:r>
          </w:p>
        </w:tc>
        <w:tc>
          <w:tcPr>
            <w:tcW w:w="1597" w:type="dxa"/>
            <w:tcBorders>
              <w:top w:val="nil"/>
              <w:left w:val="nil"/>
              <w:bottom w:val="single" w:sz="4" w:space="0" w:color="auto"/>
              <w:right w:val="single" w:sz="4" w:space="0" w:color="auto"/>
            </w:tcBorders>
            <w:shd w:val="clear" w:color="000000" w:fill="FFFFFF"/>
            <w:noWrap/>
            <w:vAlign w:val="center"/>
            <w:hideMark/>
          </w:tcPr>
          <w:p w14:paraId="5186FD4D"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nil"/>
              <w:left w:val="nil"/>
              <w:bottom w:val="single" w:sz="4" w:space="0" w:color="auto"/>
              <w:right w:val="single" w:sz="4" w:space="0" w:color="auto"/>
            </w:tcBorders>
            <w:shd w:val="clear" w:color="auto" w:fill="auto"/>
            <w:vAlign w:val="bottom"/>
            <w:hideMark/>
          </w:tcPr>
          <w:p w14:paraId="42B04DB6"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5218 CPU @ 2.30GHz 双路 16核16线程 总计32核64线程</w:t>
            </w:r>
            <w:r w:rsidRPr="00A73BC7">
              <w:rPr>
                <w:rFonts w:ascii="等线" w:eastAsia="等线" w:hAnsi="等线" w:cs="宋体" w:hint="eastAsia"/>
                <w:color w:val="000000"/>
                <w:kern w:val="0"/>
                <w:sz w:val="22"/>
              </w:rPr>
              <w:br/>
              <w:t>内存：768GB（24根DDR4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t xml:space="preserve">      英特尔I350 Gigabit Network Connection（PCIE X24 SLOT1(J102) CPU0/1）2个     </w:t>
            </w:r>
            <w:r w:rsidRPr="00A73BC7">
              <w:rPr>
                <w:rFonts w:ascii="等线" w:eastAsia="等线" w:hAnsi="等线" w:cs="宋体" w:hint="eastAsia"/>
                <w:color w:val="000000"/>
                <w:kern w:val="0"/>
                <w:sz w:val="22"/>
              </w:rPr>
              <w:br/>
              <w:t>硬盘：希捷ST600MM0009 SAS HDD 600GB 10K 两块做RAID1</w:t>
            </w:r>
            <w:r w:rsidRPr="00A73BC7">
              <w:rPr>
                <w:rFonts w:ascii="等线" w:eastAsia="等线" w:hAnsi="等线" w:cs="宋体" w:hint="eastAsia"/>
                <w:color w:val="000000"/>
                <w:kern w:val="0"/>
                <w:sz w:val="22"/>
              </w:rPr>
              <w:br/>
              <w:t>电源：800W*2=1600W</w:t>
            </w:r>
          </w:p>
        </w:tc>
      </w:tr>
      <w:tr w:rsidR="00B54C61" w:rsidRPr="00A73BC7" w14:paraId="7EDEC0A7" w14:textId="77777777" w:rsidTr="00932BF0">
        <w:trPr>
          <w:trHeight w:val="168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657362DF"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服务器</w:t>
            </w:r>
            <w:r w:rsidRPr="00A73BC7">
              <w:rPr>
                <w:rFonts w:ascii="等线" w:eastAsia="等线" w:hAnsi="等线" w:cs="宋体" w:hint="eastAsia"/>
                <w:color w:val="000000"/>
                <w:kern w:val="0"/>
                <w:sz w:val="22"/>
              </w:rPr>
              <w:t>2</w:t>
            </w:r>
          </w:p>
        </w:tc>
        <w:tc>
          <w:tcPr>
            <w:tcW w:w="1597" w:type="dxa"/>
            <w:tcBorders>
              <w:top w:val="nil"/>
              <w:left w:val="nil"/>
              <w:bottom w:val="single" w:sz="4" w:space="0" w:color="auto"/>
              <w:right w:val="single" w:sz="4" w:space="0" w:color="auto"/>
            </w:tcBorders>
            <w:shd w:val="clear" w:color="000000" w:fill="FFFFFF"/>
            <w:noWrap/>
            <w:vAlign w:val="center"/>
            <w:hideMark/>
          </w:tcPr>
          <w:p w14:paraId="16A4FE1A"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nil"/>
              <w:left w:val="nil"/>
              <w:bottom w:val="single" w:sz="4" w:space="0" w:color="auto"/>
              <w:right w:val="single" w:sz="4" w:space="0" w:color="auto"/>
            </w:tcBorders>
            <w:shd w:val="clear" w:color="auto" w:fill="auto"/>
            <w:vAlign w:val="bottom"/>
            <w:hideMark/>
          </w:tcPr>
          <w:p w14:paraId="52B4D867"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5218 CPU @ 2.30GHz 双路 16核16线程 总计32核64线程</w:t>
            </w:r>
            <w:r w:rsidRPr="00A73BC7">
              <w:rPr>
                <w:rFonts w:ascii="等线" w:eastAsia="等线" w:hAnsi="等线" w:cs="宋体" w:hint="eastAsia"/>
                <w:color w:val="000000"/>
                <w:kern w:val="0"/>
                <w:sz w:val="22"/>
              </w:rPr>
              <w:br/>
              <w:t>内存：768GB（24根DDR4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t xml:space="preserve">      英特尔I350 Gigabit Network Connection（PCIE X24 SLOT1(J102) CPU0/1）2个     </w:t>
            </w:r>
            <w:r w:rsidRPr="00A73BC7">
              <w:rPr>
                <w:rFonts w:ascii="等线" w:eastAsia="等线" w:hAnsi="等线" w:cs="宋体" w:hint="eastAsia"/>
                <w:color w:val="000000"/>
                <w:kern w:val="0"/>
                <w:sz w:val="22"/>
              </w:rPr>
              <w:br/>
              <w:t>硬盘：希捷ST600MM0009 SAS HDD 600GB 10K 两块做RAID1</w:t>
            </w:r>
            <w:r w:rsidRPr="00A73BC7">
              <w:rPr>
                <w:rFonts w:ascii="等线" w:eastAsia="等线" w:hAnsi="等线" w:cs="宋体" w:hint="eastAsia"/>
                <w:color w:val="000000"/>
                <w:kern w:val="0"/>
                <w:sz w:val="22"/>
              </w:rPr>
              <w:br/>
              <w:t>电源：800W*2=1600W</w:t>
            </w:r>
          </w:p>
        </w:tc>
      </w:tr>
      <w:tr w:rsidR="00B54C61" w:rsidRPr="00A73BC7" w14:paraId="74B7BC8F" w14:textId="77777777" w:rsidTr="00932BF0">
        <w:trPr>
          <w:trHeight w:val="168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4291D3AF"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服务器</w:t>
            </w:r>
            <w:r w:rsidRPr="00A73BC7">
              <w:rPr>
                <w:rFonts w:ascii="等线" w:eastAsia="等线" w:hAnsi="等线" w:cs="宋体" w:hint="eastAsia"/>
                <w:color w:val="000000"/>
                <w:kern w:val="0"/>
                <w:sz w:val="22"/>
              </w:rPr>
              <w:t>3</w:t>
            </w:r>
          </w:p>
        </w:tc>
        <w:tc>
          <w:tcPr>
            <w:tcW w:w="1597" w:type="dxa"/>
            <w:tcBorders>
              <w:top w:val="nil"/>
              <w:left w:val="nil"/>
              <w:bottom w:val="single" w:sz="4" w:space="0" w:color="auto"/>
              <w:right w:val="single" w:sz="4" w:space="0" w:color="auto"/>
            </w:tcBorders>
            <w:shd w:val="clear" w:color="auto" w:fill="auto"/>
            <w:noWrap/>
            <w:vAlign w:val="center"/>
            <w:hideMark/>
          </w:tcPr>
          <w:p w14:paraId="6F72B4B7"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nil"/>
              <w:left w:val="nil"/>
              <w:bottom w:val="single" w:sz="4" w:space="0" w:color="auto"/>
              <w:right w:val="single" w:sz="4" w:space="0" w:color="auto"/>
            </w:tcBorders>
            <w:shd w:val="clear" w:color="auto" w:fill="auto"/>
            <w:vAlign w:val="bottom"/>
            <w:hideMark/>
          </w:tcPr>
          <w:p w14:paraId="1E8BD003"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5215 CPU @ 2.50GHz 双路 10核10线程 总计20核40线程</w:t>
            </w:r>
            <w:r w:rsidRPr="00A73BC7">
              <w:rPr>
                <w:rFonts w:ascii="等线" w:eastAsia="等线" w:hAnsi="等线" w:cs="宋体" w:hint="eastAsia"/>
                <w:color w:val="000000"/>
                <w:kern w:val="0"/>
                <w:sz w:val="22"/>
              </w:rPr>
              <w:br/>
              <w:t>内存：192GB（6根DDR4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t xml:space="preserve">      英特尔I350 Gigabit Network Connection（PCIE X24 SLOT1(J102) CPU0/1）2个     </w:t>
            </w:r>
            <w:r w:rsidRPr="00A73BC7">
              <w:rPr>
                <w:rFonts w:ascii="等线" w:eastAsia="等线" w:hAnsi="等线" w:cs="宋体" w:hint="eastAsia"/>
                <w:color w:val="000000"/>
                <w:kern w:val="0"/>
                <w:sz w:val="22"/>
              </w:rPr>
              <w:br/>
              <w:t>硬盘：英特尔SATA SSD 4TB 4块做RAID0     希捷ST12000NM002G SAS HDD 12TB  12块做RAID0</w:t>
            </w:r>
            <w:r w:rsidRPr="00A73BC7">
              <w:rPr>
                <w:rFonts w:ascii="等线" w:eastAsia="等线" w:hAnsi="等线" w:cs="宋体" w:hint="eastAsia"/>
                <w:color w:val="000000"/>
                <w:kern w:val="0"/>
                <w:sz w:val="22"/>
              </w:rPr>
              <w:br/>
              <w:t>电源：1300W*2=2600W</w:t>
            </w:r>
          </w:p>
        </w:tc>
      </w:tr>
      <w:tr w:rsidR="00B54C61" w:rsidRPr="00A73BC7" w14:paraId="7634D360" w14:textId="77777777" w:rsidTr="00932BF0">
        <w:trPr>
          <w:trHeight w:val="1680"/>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9A000"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服务器</w:t>
            </w:r>
            <w:r w:rsidRPr="00A73BC7">
              <w:rPr>
                <w:rFonts w:ascii="等线" w:eastAsia="等线" w:hAnsi="等线" w:cs="宋体" w:hint="eastAsia"/>
                <w:color w:val="000000"/>
                <w:kern w:val="0"/>
                <w:sz w:val="22"/>
              </w:rPr>
              <w:t>4</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C0920"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6E464"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5215 CPU @ 2.50GHz 双路 10核10线程 总计20核40线程</w:t>
            </w:r>
            <w:r w:rsidRPr="00A73BC7">
              <w:rPr>
                <w:rFonts w:ascii="等线" w:eastAsia="等线" w:hAnsi="等线" w:cs="宋体" w:hint="eastAsia"/>
                <w:color w:val="000000"/>
                <w:kern w:val="0"/>
                <w:sz w:val="22"/>
              </w:rPr>
              <w:br/>
              <w:t>内存：192GB（6根DDR4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r>
            <w:r w:rsidRPr="00A73BC7">
              <w:rPr>
                <w:rFonts w:ascii="等线" w:eastAsia="等线" w:hAnsi="等线" w:cs="宋体" w:hint="eastAsia"/>
                <w:color w:val="000000"/>
                <w:kern w:val="0"/>
                <w:sz w:val="22"/>
              </w:rPr>
              <w:lastRenderedPageBreak/>
              <w:t xml:space="preserve">      英特尔I350 Gigabit Network Connection（PCIE X24 SLOT1(J102) CPU0/1）2个     </w:t>
            </w:r>
            <w:r w:rsidRPr="00A73BC7">
              <w:rPr>
                <w:rFonts w:ascii="等线" w:eastAsia="等线" w:hAnsi="等线" w:cs="宋体" w:hint="eastAsia"/>
                <w:color w:val="000000"/>
                <w:kern w:val="0"/>
                <w:sz w:val="22"/>
              </w:rPr>
              <w:br/>
              <w:t>硬盘：英特尔SATA SSD 4TB 4块做RAID0     希捷ST12000NM002G SAS HDD 12TB  12块做RAID0</w:t>
            </w:r>
            <w:r w:rsidRPr="00A73BC7">
              <w:rPr>
                <w:rFonts w:ascii="等线" w:eastAsia="等线" w:hAnsi="等线" w:cs="宋体" w:hint="eastAsia"/>
                <w:color w:val="000000"/>
                <w:kern w:val="0"/>
                <w:sz w:val="22"/>
              </w:rPr>
              <w:br/>
              <w:t>电源：1300W*2=2600W</w:t>
            </w:r>
          </w:p>
        </w:tc>
      </w:tr>
      <w:tr w:rsidR="00B54C61" w:rsidRPr="00A73BC7" w14:paraId="63CBF7D8" w14:textId="77777777" w:rsidTr="00932BF0">
        <w:trPr>
          <w:trHeight w:val="1680"/>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DFE3D"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lastRenderedPageBreak/>
              <w:t>服务器</w:t>
            </w:r>
            <w:r w:rsidRPr="00A73BC7">
              <w:rPr>
                <w:rFonts w:ascii="等线" w:eastAsia="等线" w:hAnsi="等线" w:cs="宋体" w:hint="eastAsia"/>
                <w:color w:val="000000"/>
                <w:kern w:val="0"/>
                <w:sz w:val="22"/>
              </w:rPr>
              <w:t>5</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F4772"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4BFBA"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5215 CPU @ 2.50GHz 双路 10核10线程 总计20核40线程</w:t>
            </w:r>
            <w:r w:rsidRPr="00A73BC7">
              <w:rPr>
                <w:rFonts w:ascii="等线" w:eastAsia="等线" w:hAnsi="等线" w:cs="宋体" w:hint="eastAsia"/>
                <w:color w:val="000000"/>
                <w:kern w:val="0"/>
                <w:sz w:val="22"/>
              </w:rPr>
              <w:br/>
              <w:t>内存：192GB（6根DDR4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t xml:space="preserve">      英特尔I350 Gigabit Network Connection（PCIE X24 SLOT1(J102) CPU0/1）2个     </w:t>
            </w:r>
            <w:r w:rsidRPr="00A73BC7">
              <w:rPr>
                <w:rFonts w:ascii="等线" w:eastAsia="等线" w:hAnsi="等线" w:cs="宋体" w:hint="eastAsia"/>
                <w:color w:val="000000"/>
                <w:kern w:val="0"/>
                <w:sz w:val="22"/>
              </w:rPr>
              <w:br/>
              <w:t>硬盘：英特尔SATA SSD 4TB 4块做RAID0     希捷ST12000NM002G SAS HDD 12TB  12块做RAID0</w:t>
            </w:r>
            <w:r w:rsidRPr="00A73BC7">
              <w:rPr>
                <w:rFonts w:ascii="等线" w:eastAsia="等线" w:hAnsi="等线" w:cs="宋体" w:hint="eastAsia"/>
                <w:color w:val="000000"/>
                <w:kern w:val="0"/>
                <w:sz w:val="22"/>
              </w:rPr>
              <w:br/>
              <w:t>电源：1300W*2=2600W</w:t>
            </w:r>
          </w:p>
        </w:tc>
      </w:tr>
      <w:tr w:rsidR="00B54C61" w:rsidRPr="00A73BC7" w14:paraId="306B335A" w14:textId="77777777" w:rsidTr="00932BF0">
        <w:trPr>
          <w:trHeight w:val="1680"/>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FF8EE"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服务器</w:t>
            </w:r>
            <w:r w:rsidRPr="00A73BC7">
              <w:rPr>
                <w:rFonts w:ascii="等线" w:eastAsia="等线" w:hAnsi="等线" w:cs="宋体" w:hint="eastAsia"/>
                <w:color w:val="000000"/>
                <w:kern w:val="0"/>
                <w:sz w:val="22"/>
              </w:rPr>
              <w:t>6</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B2D85AB"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single" w:sz="4" w:space="0" w:color="auto"/>
              <w:left w:val="nil"/>
              <w:bottom w:val="single" w:sz="4" w:space="0" w:color="auto"/>
              <w:right w:val="single" w:sz="4" w:space="0" w:color="auto"/>
            </w:tcBorders>
            <w:shd w:val="clear" w:color="auto" w:fill="auto"/>
            <w:vAlign w:val="bottom"/>
            <w:hideMark/>
          </w:tcPr>
          <w:p w14:paraId="4C6DEEB3"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5215 CPU @ 2.50GHz 双路 10核10线程 总计20核40线程</w:t>
            </w:r>
            <w:r w:rsidRPr="00A73BC7">
              <w:rPr>
                <w:rFonts w:ascii="等线" w:eastAsia="等线" w:hAnsi="等线" w:cs="宋体" w:hint="eastAsia"/>
                <w:color w:val="000000"/>
                <w:kern w:val="0"/>
                <w:sz w:val="22"/>
              </w:rPr>
              <w:br/>
              <w:t>内存：192GB（6根DDR4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t xml:space="preserve">      英特尔I350 Gigabit Network Connection（PCIE X24 SLOT1(J102) CPU0/1）2个     </w:t>
            </w:r>
            <w:r w:rsidRPr="00A73BC7">
              <w:rPr>
                <w:rFonts w:ascii="等线" w:eastAsia="等线" w:hAnsi="等线" w:cs="宋体" w:hint="eastAsia"/>
                <w:color w:val="000000"/>
                <w:kern w:val="0"/>
                <w:sz w:val="22"/>
              </w:rPr>
              <w:br/>
              <w:t>硬盘：英特尔SATA SSD 4TB 4块做RAID0     希捷ST12000NM002G SAS HDD 12TB  12块做RAID0</w:t>
            </w:r>
            <w:r w:rsidRPr="00A73BC7">
              <w:rPr>
                <w:rFonts w:ascii="等线" w:eastAsia="等线" w:hAnsi="等线" w:cs="宋体" w:hint="eastAsia"/>
                <w:color w:val="000000"/>
                <w:kern w:val="0"/>
                <w:sz w:val="22"/>
              </w:rPr>
              <w:br/>
              <w:t>电源：1300W*2=2600W</w:t>
            </w:r>
          </w:p>
        </w:tc>
      </w:tr>
      <w:tr w:rsidR="00B54C61" w:rsidRPr="00A73BC7" w14:paraId="0FCC2D1F" w14:textId="77777777" w:rsidTr="00932BF0">
        <w:trPr>
          <w:trHeight w:val="168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1B9DD3DF"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服务器</w:t>
            </w:r>
            <w:r w:rsidRPr="00A73BC7">
              <w:rPr>
                <w:rFonts w:ascii="等线" w:eastAsia="等线" w:hAnsi="等线" w:cs="宋体" w:hint="eastAsia"/>
                <w:color w:val="000000"/>
                <w:kern w:val="0"/>
                <w:sz w:val="22"/>
              </w:rPr>
              <w:t>7</w:t>
            </w:r>
          </w:p>
        </w:tc>
        <w:tc>
          <w:tcPr>
            <w:tcW w:w="1597" w:type="dxa"/>
            <w:tcBorders>
              <w:top w:val="nil"/>
              <w:left w:val="nil"/>
              <w:bottom w:val="single" w:sz="4" w:space="0" w:color="auto"/>
              <w:right w:val="single" w:sz="4" w:space="0" w:color="auto"/>
            </w:tcBorders>
            <w:shd w:val="clear" w:color="000000" w:fill="FFFFFF"/>
            <w:noWrap/>
            <w:vAlign w:val="center"/>
            <w:hideMark/>
          </w:tcPr>
          <w:p w14:paraId="10D5D321"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nil"/>
              <w:left w:val="nil"/>
              <w:bottom w:val="single" w:sz="4" w:space="0" w:color="auto"/>
              <w:right w:val="single" w:sz="4" w:space="0" w:color="auto"/>
            </w:tcBorders>
            <w:shd w:val="clear" w:color="auto" w:fill="auto"/>
            <w:vAlign w:val="bottom"/>
            <w:hideMark/>
          </w:tcPr>
          <w:p w14:paraId="7611468B"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5215 CPU @ 2.50GHz 双路 10核10线程 总计20核40线程</w:t>
            </w:r>
            <w:r w:rsidRPr="00A73BC7">
              <w:rPr>
                <w:rFonts w:ascii="等线" w:eastAsia="等线" w:hAnsi="等线" w:cs="宋体" w:hint="eastAsia"/>
                <w:color w:val="000000"/>
                <w:kern w:val="0"/>
                <w:sz w:val="22"/>
              </w:rPr>
              <w:br/>
              <w:t>内存：192GB（6根DDR4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t xml:space="preserve">      英特尔I350 Gigabit Network Connection（PCIE X24 SLOT1(J102) CPU0/1）2个     </w:t>
            </w:r>
            <w:r w:rsidRPr="00A73BC7">
              <w:rPr>
                <w:rFonts w:ascii="等线" w:eastAsia="等线" w:hAnsi="等线" w:cs="宋体" w:hint="eastAsia"/>
                <w:color w:val="000000"/>
                <w:kern w:val="0"/>
                <w:sz w:val="22"/>
              </w:rPr>
              <w:br/>
              <w:t>硬盘：英特尔SATA SSD 4TB 4块做RAID0     希捷ST12000NM002G SAS HDD 12TB  12块做RAID0</w:t>
            </w:r>
            <w:r w:rsidRPr="00A73BC7">
              <w:rPr>
                <w:rFonts w:ascii="等线" w:eastAsia="等线" w:hAnsi="等线" w:cs="宋体" w:hint="eastAsia"/>
                <w:color w:val="000000"/>
                <w:kern w:val="0"/>
                <w:sz w:val="22"/>
              </w:rPr>
              <w:br/>
              <w:t>电源：1300W*2=2600W</w:t>
            </w:r>
          </w:p>
        </w:tc>
      </w:tr>
      <w:tr w:rsidR="00B54C61" w:rsidRPr="00A73BC7" w14:paraId="3B26CDC4" w14:textId="77777777" w:rsidTr="00932BF0">
        <w:trPr>
          <w:trHeight w:val="1680"/>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BC406"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lastRenderedPageBreak/>
              <w:t>服务器</w:t>
            </w:r>
            <w:r w:rsidRPr="00A73BC7">
              <w:rPr>
                <w:rFonts w:ascii="等线" w:eastAsia="等线" w:hAnsi="等线" w:cs="宋体" w:hint="eastAsia"/>
                <w:color w:val="000000"/>
                <w:kern w:val="0"/>
                <w:sz w:val="22"/>
              </w:rPr>
              <w:t>8</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BD1C7"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B9097"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5215 CPU @ 2.50GHz 双路 10核10线程 总计20核40线程</w:t>
            </w:r>
            <w:r w:rsidRPr="00A73BC7">
              <w:rPr>
                <w:rFonts w:ascii="等线" w:eastAsia="等线" w:hAnsi="等线" w:cs="宋体" w:hint="eastAsia"/>
                <w:color w:val="000000"/>
                <w:kern w:val="0"/>
                <w:sz w:val="22"/>
              </w:rPr>
              <w:br/>
              <w:t>内存：192GB（6根DDR4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t xml:space="preserve">      英特尔I350 Gigabit Network Connection（PCIE X24 SLOT1(J102) CPU0/1）2个     </w:t>
            </w:r>
            <w:r w:rsidRPr="00A73BC7">
              <w:rPr>
                <w:rFonts w:ascii="等线" w:eastAsia="等线" w:hAnsi="等线" w:cs="宋体" w:hint="eastAsia"/>
                <w:color w:val="000000"/>
                <w:kern w:val="0"/>
                <w:sz w:val="22"/>
              </w:rPr>
              <w:br/>
              <w:t>硬盘：英特尔SATA SSD 4TB 4块做RAID0     希捷ST12000NM002G SAS HDD 12TB  12块做RAID0</w:t>
            </w:r>
            <w:r w:rsidRPr="00A73BC7">
              <w:rPr>
                <w:rFonts w:ascii="等线" w:eastAsia="等线" w:hAnsi="等线" w:cs="宋体" w:hint="eastAsia"/>
                <w:color w:val="000000"/>
                <w:kern w:val="0"/>
                <w:sz w:val="22"/>
              </w:rPr>
              <w:br/>
              <w:t>电源：1300W*2=2600W</w:t>
            </w:r>
          </w:p>
        </w:tc>
      </w:tr>
      <w:tr w:rsidR="00B54C61" w:rsidRPr="00A73BC7" w14:paraId="758FE625" w14:textId="77777777" w:rsidTr="00932BF0">
        <w:trPr>
          <w:trHeight w:val="1680"/>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0BB08"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服务器9</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41226"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91964"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5215 CPU @ 2.50GHz 双路 10核10线程 总计20核40线程</w:t>
            </w:r>
            <w:r w:rsidRPr="00A73BC7">
              <w:rPr>
                <w:rFonts w:ascii="等线" w:eastAsia="等线" w:hAnsi="等线" w:cs="宋体" w:hint="eastAsia"/>
                <w:color w:val="000000"/>
                <w:kern w:val="0"/>
                <w:sz w:val="22"/>
              </w:rPr>
              <w:br/>
              <w:t>内存：192GB（6根DDR4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t xml:space="preserve">      英特尔I350 Gigabit Network Connection（PCIE X24 SLOT1(J102) CPU0/1）2个     </w:t>
            </w:r>
            <w:r w:rsidRPr="00A73BC7">
              <w:rPr>
                <w:rFonts w:ascii="等线" w:eastAsia="等线" w:hAnsi="等线" w:cs="宋体" w:hint="eastAsia"/>
                <w:color w:val="000000"/>
                <w:kern w:val="0"/>
                <w:sz w:val="22"/>
              </w:rPr>
              <w:br/>
              <w:t>硬盘：英特尔SATA SSD 4TB 4块做RAID0     希捷ST12000NM002G SAS HDD 12TB  12块做RAID0</w:t>
            </w:r>
            <w:r w:rsidRPr="00A73BC7">
              <w:rPr>
                <w:rFonts w:ascii="等线" w:eastAsia="等线" w:hAnsi="等线" w:cs="宋体" w:hint="eastAsia"/>
                <w:color w:val="000000"/>
                <w:kern w:val="0"/>
                <w:sz w:val="22"/>
              </w:rPr>
              <w:br/>
              <w:t>电源：1300W*2=2600W</w:t>
            </w:r>
          </w:p>
        </w:tc>
      </w:tr>
      <w:tr w:rsidR="00B54C61" w:rsidRPr="00A73BC7" w14:paraId="377FA5F9" w14:textId="77777777" w:rsidTr="00932BF0">
        <w:trPr>
          <w:trHeight w:val="1680"/>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D0AF6"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服务器</w:t>
            </w:r>
            <w:r w:rsidRPr="00A73BC7">
              <w:rPr>
                <w:rFonts w:ascii="等线" w:eastAsia="等线" w:hAnsi="等线" w:cs="宋体" w:hint="eastAsia"/>
                <w:color w:val="000000"/>
                <w:kern w:val="0"/>
                <w:sz w:val="22"/>
              </w:rPr>
              <w:t>10</w:t>
            </w:r>
          </w:p>
        </w:tc>
        <w:tc>
          <w:tcPr>
            <w:tcW w:w="1597" w:type="dxa"/>
            <w:tcBorders>
              <w:top w:val="single" w:sz="4" w:space="0" w:color="auto"/>
              <w:left w:val="nil"/>
              <w:bottom w:val="single" w:sz="4" w:space="0" w:color="auto"/>
              <w:right w:val="single" w:sz="4" w:space="0" w:color="auto"/>
            </w:tcBorders>
            <w:shd w:val="clear" w:color="000000" w:fill="FFFFFF"/>
            <w:noWrap/>
            <w:vAlign w:val="center"/>
            <w:hideMark/>
          </w:tcPr>
          <w:p w14:paraId="541A3A09"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single" w:sz="4" w:space="0" w:color="auto"/>
              <w:left w:val="nil"/>
              <w:bottom w:val="single" w:sz="4" w:space="0" w:color="auto"/>
              <w:right w:val="single" w:sz="4" w:space="0" w:color="auto"/>
            </w:tcBorders>
            <w:shd w:val="clear" w:color="auto" w:fill="auto"/>
            <w:vAlign w:val="bottom"/>
            <w:hideMark/>
          </w:tcPr>
          <w:p w14:paraId="0D314DBB"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5215 CPU @ 2.50GHz 双路 10核10线程 总计20核40线程</w:t>
            </w:r>
            <w:r w:rsidRPr="00A73BC7">
              <w:rPr>
                <w:rFonts w:ascii="等线" w:eastAsia="等线" w:hAnsi="等线" w:cs="宋体" w:hint="eastAsia"/>
                <w:color w:val="000000"/>
                <w:kern w:val="0"/>
                <w:sz w:val="22"/>
              </w:rPr>
              <w:br/>
              <w:t>内存：192GB（6根DDR4 2933MHz 当前频率2666MHz）</w:t>
            </w:r>
            <w:r w:rsidRPr="00A73BC7">
              <w:rPr>
                <w:rFonts w:ascii="等线" w:eastAsia="等线" w:hAnsi="等线" w:cs="宋体" w:hint="eastAsia"/>
                <w:color w:val="000000"/>
                <w:kern w:val="0"/>
                <w:sz w:val="22"/>
              </w:rPr>
              <w:br/>
              <w:t>网卡：英特尔82599ES 10-Gigabit SFI/SFP+ Network Connection（PCIE X24 SLOT0(J99) CPU0）2个</w:t>
            </w:r>
            <w:r w:rsidRPr="00A73BC7">
              <w:rPr>
                <w:rFonts w:ascii="等线" w:eastAsia="等线" w:hAnsi="等线" w:cs="宋体" w:hint="eastAsia"/>
                <w:color w:val="000000"/>
                <w:kern w:val="0"/>
                <w:sz w:val="22"/>
              </w:rPr>
              <w:br/>
              <w:t xml:space="preserve">      英特尔I350 Gigabit Network Connection（PCIE X24 SLOT1(J102) CPU0/1）2个     </w:t>
            </w:r>
            <w:r w:rsidRPr="00A73BC7">
              <w:rPr>
                <w:rFonts w:ascii="等线" w:eastAsia="等线" w:hAnsi="等线" w:cs="宋体" w:hint="eastAsia"/>
                <w:color w:val="000000"/>
                <w:kern w:val="0"/>
                <w:sz w:val="22"/>
              </w:rPr>
              <w:br/>
              <w:t>硬盘：英特尔SATA SSD 4TB 4块做RAID0     希捷ST12000NM002G SAS HDD 12TB  12块做RAID0</w:t>
            </w:r>
            <w:r w:rsidRPr="00A73BC7">
              <w:rPr>
                <w:rFonts w:ascii="等线" w:eastAsia="等线" w:hAnsi="等线" w:cs="宋体" w:hint="eastAsia"/>
                <w:color w:val="000000"/>
                <w:kern w:val="0"/>
                <w:sz w:val="22"/>
              </w:rPr>
              <w:br/>
              <w:t>电源：1300W*2=2600W</w:t>
            </w:r>
          </w:p>
        </w:tc>
      </w:tr>
      <w:tr w:rsidR="00B54C61" w:rsidRPr="00A73BC7" w14:paraId="7FA7D9BD" w14:textId="77777777" w:rsidTr="00932BF0">
        <w:trPr>
          <w:trHeight w:val="168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370F0D49"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服务器</w:t>
            </w:r>
            <w:r w:rsidRPr="00A73BC7">
              <w:rPr>
                <w:rFonts w:ascii="等线" w:eastAsia="等线" w:hAnsi="等线" w:cs="宋体" w:hint="eastAsia"/>
                <w:color w:val="000000"/>
                <w:kern w:val="0"/>
                <w:sz w:val="22"/>
              </w:rPr>
              <w:t>11</w:t>
            </w:r>
          </w:p>
        </w:tc>
        <w:tc>
          <w:tcPr>
            <w:tcW w:w="1597" w:type="dxa"/>
            <w:tcBorders>
              <w:top w:val="nil"/>
              <w:left w:val="nil"/>
              <w:bottom w:val="single" w:sz="4" w:space="0" w:color="auto"/>
              <w:right w:val="single" w:sz="4" w:space="0" w:color="auto"/>
            </w:tcBorders>
            <w:shd w:val="clear" w:color="000000" w:fill="FFFFFF"/>
            <w:noWrap/>
            <w:vAlign w:val="center"/>
            <w:hideMark/>
          </w:tcPr>
          <w:p w14:paraId="577D7C77"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nil"/>
              <w:left w:val="nil"/>
              <w:bottom w:val="single" w:sz="4" w:space="0" w:color="auto"/>
              <w:right w:val="single" w:sz="4" w:space="0" w:color="auto"/>
            </w:tcBorders>
            <w:shd w:val="clear" w:color="auto" w:fill="auto"/>
            <w:vAlign w:val="bottom"/>
            <w:hideMark/>
          </w:tcPr>
          <w:p w14:paraId="041CBDFF"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6126 CPU @ 2.60GHz 双路 12核24线程 总计24核48线程</w:t>
            </w:r>
            <w:r w:rsidRPr="00A73BC7">
              <w:rPr>
                <w:rFonts w:ascii="等线" w:eastAsia="等线" w:hAnsi="等线" w:cs="宋体" w:hint="eastAsia"/>
                <w:color w:val="000000"/>
                <w:kern w:val="0"/>
                <w:sz w:val="22"/>
              </w:rPr>
              <w:br/>
              <w:t>内存：192GB（6根DDR4 2666MHz 当前频率2666MHz）</w:t>
            </w:r>
            <w:r w:rsidRPr="00A73BC7">
              <w:rPr>
                <w:rFonts w:ascii="等线" w:eastAsia="等线" w:hAnsi="等线" w:cs="宋体" w:hint="eastAsia"/>
                <w:color w:val="000000"/>
                <w:kern w:val="0"/>
                <w:sz w:val="22"/>
              </w:rPr>
              <w:br/>
              <w:t xml:space="preserve">网卡：英特尔82599ES 10-Gigabit SFI/SFP+ Network Connection（PCIE X24 SLOT0(J99) CPU0）1个          </w:t>
            </w:r>
          </w:p>
          <w:p w14:paraId="5DB18E2A" w14:textId="77777777" w:rsidR="00B54C61" w:rsidRPr="00A73BC7" w:rsidRDefault="00B54C61" w:rsidP="00932BF0">
            <w:pPr>
              <w:widowControl/>
              <w:ind w:firstLineChars="300" w:firstLine="660"/>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 xml:space="preserve">英特尔I350 Gigabit Network Connection（PCIE X24 SLOT1(J102) CPU0/1）2个     </w:t>
            </w:r>
            <w:r w:rsidRPr="00A73BC7">
              <w:rPr>
                <w:rFonts w:ascii="等线" w:eastAsia="等线" w:hAnsi="等线" w:cs="宋体" w:hint="eastAsia"/>
                <w:color w:val="000000"/>
                <w:kern w:val="0"/>
                <w:sz w:val="22"/>
              </w:rPr>
              <w:br/>
              <w:t>硬盘：希捷SAS ST600MM0009 600GB 2块做RAID0     西部数据 SATA HDD 6TB  6块做RAID5</w:t>
            </w:r>
            <w:r w:rsidRPr="00A73BC7">
              <w:rPr>
                <w:rFonts w:ascii="等线" w:eastAsia="等线" w:hAnsi="等线" w:cs="宋体" w:hint="eastAsia"/>
                <w:color w:val="000000"/>
                <w:kern w:val="0"/>
                <w:sz w:val="22"/>
              </w:rPr>
              <w:br/>
              <w:t>电源：800W*2=1600W</w:t>
            </w:r>
          </w:p>
        </w:tc>
      </w:tr>
      <w:tr w:rsidR="00B54C61" w:rsidRPr="00A73BC7" w14:paraId="6BB5BC15" w14:textId="77777777" w:rsidTr="00932BF0">
        <w:trPr>
          <w:trHeight w:val="1680"/>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92ADC" w14:textId="77777777" w:rsidR="00B54C61" w:rsidRPr="00A73BC7" w:rsidRDefault="00B54C61" w:rsidP="00932BF0">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lastRenderedPageBreak/>
              <w:t>服务器</w:t>
            </w:r>
            <w:r w:rsidRPr="00A73BC7">
              <w:rPr>
                <w:rFonts w:ascii="等线" w:eastAsia="等线" w:hAnsi="等线" w:cs="宋体" w:hint="eastAsia"/>
                <w:color w:val="000000"/>
                <w:kern w:val="0"/>
                <w:sz w:val="22"/>
              </w:rPr>
              <w:t>12</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E15DC" w14:textId="77777777" w:rsidR="00B54C61" w:rsidRPr="00A73BC7" w:rsidRDefault="00B54C61" w:rsidP="00932BF0">
            <w:pPr>
              <w:widowControl/>
              <w:jc w:val="center"/>
              <w:rPr>
                <w:rFonts w:ascii="等线" w:eastAsia="等线" w:hAnsi="等线" w:cs="宋体" w:hint="eastAsia"/>
                <w:color w:val="000000"/>
                <w:kern w:val="0"/>
                <w:sz w:val="22"/>
              </w:rPr>
            </w:pPr>
            <w:r w:rsidRPr="00A73BC7">
              <w:rPr>
                <w:rFonts w:ascii="等线" w:eastAsia="等线" w:hAnsi="等线" w:cs="宋体" w:hint="eastAsia"/>
                <w:color w:val="000000"/>
                <w:kern w:val="0"/>
                <w:sz w:val="22"/>
              </w:rPr>
              <w:t>浪潮NF5280M5</w:t>
            </w:r>
          </w:p>
        </w:tc>
        <w:tc>
          <w:tcPr>
            <w:tcW w:w="6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96DE5" w14:textId="77777777" w:rsidR="00B54C61" w:rsidRPr="00A73BC7" w:rsidRDefault="00B54C61" w:rsidP="00932BF0">
            <w:pPr>
              <w:widowControl/>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CPU：Intel(R) Xeon(R) Gold 6126 CPU @ 2.60GHz 双路 12核24线程 总计24核48线程</w:t>
            </w:r>
            <w:r w:rsidRPr="00A73BC7">
              <w:rPr>
                <w:rFonts w:ascii="等线" w:eastAsia="等线" w:hAnsi="等线" w:cs="宋体" w:hint="eastAsia"/>
                <w:color w:val="000000"/>
                <w:kern w:val="0"/>
                <w:sz w:val="22"/>
              </w:rPr>
              <w:br/>
              <w:t>内存：192GB（6根DDR4 2666MHz 当前频率2666MHz）</w:t>
            </w:r>
            <w:r w:rsidRPr="00A73BC7">
              <w:rPr>
                <w:rFonts w:ascii="等线" w:eastAsia="等线" w:hAnsi="等线" w:cs="宋体" w:hint="eastAsia"/>
                <w:color w:val="000000"/>
                <w:kern w:val="0"/>
                <w:sz w:val="22"/>
              </w:rPr>
              <w:br/>
              <w:t xml:space="preserve">网卡：英特尔82599ES 10-Gigabit SFI/SFP+ Network Connection（PCIE X24 SLOT0(J99) CPU0）1个     </w:t>
            </w:r>
          </w:p>
          <w:p w14:paraId="21699CEC" w14:textId="77777777" w:rsidR="00B54C61" w:rsidRPr="00A73BC7" w:rsidRDefault="00B54C61" w:rsidP="00932BF0">
            <w:pPr>
              <w:widowControl/>
              <w:ind w:firstLineChars="300" w:firstLine="660"/>
              <w:jc w:val="left"/>
              <w:rPr>
                <w:rFonts w:ascii="等线" w:eastAsia="等线" w:hAnsi="等线" w:cs="宋体" w:hint="eastAsia"/>
                <w:color w:val="000000"/>
                <w:kern w:val="0"/>
                <w:sz w:val="22"/>
              </w:rPr>
            </w:pPr>
            <w:r w:rsidRPr="00A73BC7">
              <w:rPr>
                <w:rFonts w:ascii="等线" w:eastAsia="等线" w:hAnsi="等线" w:cs="宋体" w:hint="eastAsia"/>
                <w:color w:val="000000"/>
                <w:kern w:val="0"/>
                <w:sz w:val="22"/>
              </w:rPr>
              <w:t xml:space="preserve">英特尔I350 Gigabit Network Connection（PCIE X24 SLOT1(J102) CPU0/1）2个     </w:t>
            </w:r>
            <w:r w:rsidRPr="00A73BC7">
              <w:rPr>
                <w:rFonts w:ascii="等线" w:eastAsia="等线" w:hAnsi="等线" w:cs="宋体" w:hint="eastAsia"/>
                <w:color w:val="000000"/>
                <w:kern w:val="0"/>
                <w:sz w:val="22"/>
              </w:rPr>
              <w:br/>
              <w:t>硬盘：希捷SAS ST600MM0009 600GB 2块做RAID0     西部数据 SATA HDD 6TB  6块做RAID5</w:t>
            </w:r>
            <w:r w:rsidRPr="00A73BC7">
              <w:rPr>
                <w:rFonts w:ascii="等线" w:eastAsia="等线" w:hAnsi="等线" w:cs="宋体" w:hint="eastAsia"/>
                <w:color w:val="000000"/>
                <w:kern w:val="0"/>
                <w:sz w:val="22"/>
              </w:rPr>
              <w:br/>
              <w:t>电源：800W*2=1600W</w:t>
            </w:r>
          </w:p>
        </w:tc>
      </w:tr>
    </w:tbl>
    <w:p w14:paraId="35FD743B" w14:textId="77777777" w:rsidR="00B54C61" w:rsidRPr="00A73BC7" w:rsidRDefault="00B54C61" w:rsidP="00B54C61">
      <w:pPr>
        <w:spacing w:line="560" w:lineRule="exact"/>
        <w:ind w:firstLineChars="200" w:firstLine="480"/>
        <w:rPr>
          <w:rFonts w:ascii="等线" w:eastAsia="等线" w:hAnsi="等线" w:cs="等线" w:hint="eastAsia"/>
          <w:b/>
          <w:bCs/>
          <w:sz w:val="24"/>
          <w:szCs w:val="24"/>
        </w:rPr>
      </w:pPr>
      <w:r w:rsidRPr="00A73BC7">
        <w:rPr>
          <w:rFonts w:ascii="等线" w:eastAsia="等线" w:hAnsi="等线" w:cs="等线" w:hint="eastAsia"/>
          <w:b/>
          <w:bCs/>
          <w:sz w:val="24"/>
          <w:szCs w:val="24"/>
        </w:rPr>
        <w:t>五、付款方式</w:t>
      </w:r>
    </w:p>
    <w:p w14:paraId="5760C5FC" w14:textId="77777777" w:rsidR="00B54C61" w:rsidRPr="00A73BC7" w:rsidRDefault="00B54C61" w:rsidP="00B54C61">
      <w:pPr>
        <w:widowControl/>
        <w:spacing w:line="360" w:lineRule="auto"/>
        <w:ind w:firstLineChars="200" w:firstLine="480"/>
        <w:textAlignment w:val="center"/>
        <w:rPr>
          <w:rFonts w:ascii="等线" w:eastAsia="等线" w:hAnsi="等线" w:cs="等线" w:hint="eastAsia"/>
          <w:sz w:val="24"/>
          <w:szCs w:val="24"/>
        </w:rPr>
      </w:pPr>
      <w:r w:rsidRPr="004830F3">
        <w:rPr>
          <w:rFonts w:ascii="等线" w:eastAsia="等线" w:hAnsi="等线" w:cs="等线" w:hint="eastAsia"/>
          <w:sz w:val="24"/>
          <w:szCs w:val="24"/>
        </w:rPr>
        <w:t>当维保产品清单中的设备均可在设备厂商官网查询到该年度维保信息</w:t>
      </w:r>
      <w:r>
        <w:rPr>
          <w:rFonts w:ascii="等线" w:eastAsia="等线" w:hAnsi="等线" w:cs="等线" w:hint="eastAsia"/>
          <w:sz w:val="24"/>
          <w:szCs w:val="24"/>
        </w:rPr>
        <w:t>后</w:t>
      </w:r>
      <w:r w:rsidRPr="004830F3">
        <w:rPr>
          <w:rFonts w:ascii="等线" w:eastAsia="等线" w:hAnsi="等线" w:cs="等线" w:hint="eastAsia"/>
          <w:sz w:val="24"/>
          <w:szCs w:val="24"/>
        </w:rPr>
        <w:t>，采购人在收到供应商发票后15个工作日内支付该年度服务费用</w:t>
      </w:r>
      <w:r>
        <w:rPr>
          <w:rFonts w:ascii="等线" w:eastAsia="等线" w:hAnsi="等线" w:cs="等线" w:hint="eastAsia"/>
          <w:sz w:val="24"/>
          <w:szCs w:val="24"/>
        </w:rPr>
        <w:t>的</w:t>
      </w:r>
      <w:r w:rsidRPr="004830F3">
        <w:rPr>
          <w:rFonts w:ascii="等线" w:eastAsia="等线" w:hAnsi="等线" w:cs="等线" w:hint="eastAsia"/>
          <w:sz w:val="24"/>
          <w:szCs w:val="24"/>
        </w:rPr>
        <w:t>80%，该年度服务期结束后再支付剩余款项</w:t>
      </w:r>
      <w:r w:rsidRPr="00A73BC7">
        <w:rPr>
          <w:rFonts w:ascii="等线" w:eastAsia="等线" w:hAnsi="等线" w:cs="等线" w:hint="eastAsia"/>
          <w:sz w:val="24"/>
          <w:szCs w:val="24"/>
        </w:rPr>
        <w:t>。</w:t>
      </w:r>
    </w:p>
    <w:p w14:paraId="36984A7C" w14:textId="77777777" w:rsidR="00B54C61" w:rsidRPr="00A73BC7" w:rsidRDefault="00B54C61" w:rsidP="00B54C61">
      <w:pPr>
        <w:spacing w:line="560" w:lineRule="exact"/>
        <w:ind w:firstLineChars="200" w:firstLine="480"/>
        <w:rPr>
          <w:rFonts w:ascii="等线" w:eastAsia="等线" w:hAnsi="等线" w:cs="等线" w:hint="eastAsia"/>
          <w:b/>
          <w:sz w:val="24"/>
          <w:szCs w:val="24"/>
        </w:rPr>
      </w:pPr>
      <w:r w:rsidRPr="00A73BC7">
        <w:rPr>
          <w:rFonts w:ascii="等线" w:eastAsia="等线" w:hAnsi="等线" w:cs="等线" w:hint="eastAsia"/>
          <w:b/>
          <w:sz w:val="24"/>
          <w:szCs w:val="24"/>
        </w:rPr>
        <w:t>六、联系方式</w:t>
      </w:r>
    </w:p>
    <w:p w14:paraId="0B6E4D25"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联系人： 夏应刚</w:t>
      </w:r>
    </w:p>
    <w:p w14:paraId="21922C9B"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电  话：17738829967</w:t>
      </w:r>
    </w:p>
    <w:p w14:paraId="7FC5F791"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地  址：攀枝花市国投大厦六楼</w:t>
      </w:r>
    </w:p>
    <w:p w14:paraId="68B77DE5" w14:textId="77777777" w:rsidR="00B54C61" w:rsidRPr="00A73BC7" w:rsidRDefault="00B54C61" w:rsidP="00B54C61">
      <w:pPr>
        <w:spacing w:line="560" w:lineRule="exact"/>
        <w:ind w:firstLineChars="200" w:firstLine="480"/>
        <w:rPr>
          <w:rFonts w:ascii="等线" w:eastAsia="等线" w:hAnsi="等线" w:cs="等线" w:hint="eastAsia"/>
          <w:b/>
          <w:sz w:val="24"/>
          <w:szCs w:val="24"/>
        </w:rPr>
      </w:pPr>
      <w:r w:rsidRPr="00A73BC7">
        <w:rPr>
          <w:rFonts w:ascii="等线" w:eastAsia="等线" w:hAnsi="等线" w:cs="等线" w:hint="eastAsia"/>
          <w:b/>
          <w:sz w:val="24"/>
          <w:szCs w:val="24"/>
        </w:rPr>
        <w:t>七、评选方法</w:t>
      </w:r>
    </w:p>
    <w:p w14:paraId="62659CB8"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最低价评审法。对符合资格要求的供应商，选择报价最低的成为供应商；不符合资格要求的供应商不参与评审。</w:t>
      </w:r>
    </w:p>
    <w:p w14:paraId="6F3A3993" w14:textId="77777777" w:rsidR="00B54C61" w:rsidRPr="00A73BC7" w:rsidRDefault="00B54C61" w:rsidP="00B54C61">
      <w:pPr>
        <w:spacing w:line="560" w:lineRule="exact"/>
        <w:ind w:firstLineChars="200" w:firstLine="480"/>
        <w:rPr>
          <w:rFonts w:ascii="等线" w:eastAsia="等线" w:hAnsi="等线" w:cs="等线" w:hint="eastAsia"/>
          <w:b/>
          <w:sz w:val="24"/>
          <w:szCs w:val="24"/>
        </w:rPr>
      </w:pPr>
      <w:r w:rsidRPr="00A73BC7">
        <w:rPr>
          <w:rFonts w:ascii="等线" w:eastAsia="等线" w:hAnsi="等线" w:cs="等线" w:hint="eastAsia"/>
          <w:b/>
          <w:sz w:val="24"/>
          <w:szCs w:val="24"/>
        </w:rPr>
        <w:t>八、其他</w:t>
      </w:r>
    </w:p>
    <w:p w14:paraId="27BFAA79"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1、其他未尽事宜由供需双方在采购合同中详细约定。</w:t>
      </w:r>
    </w:p>
    <w:p w14:paraId="7EFBB759" w14:textId="77777777" w:rsidR="00B54C61" w:rsidRPr="00A73BC7"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2、无论询价结果如何，供应商参与本项目的所有费用均由自行承担。</w:t>
      </w:r>
    </w:p>
    <w:p w14:paraId="19B5D7E8" w14:textId="77777777" w:rsidR="00B54C61" w:rsidRPr="00A73BC7" w:rsidRDefault="00B54C61" w:rsidP="00B54C61">
      <w:pPr>
        <w:spacing w:line="560" w:lineRule="exact"/>
        <w:ind w:firstLineChars="200" w:firstLine="480"/>
        <w:rPr>
          <w:rFonts w:ascii="等线" w:eastAsia="等线" w:hAnsi="等线" w:cs="等线" w:hint="eastAsia"/>
          <w:b/>
          <w:sz w:val="24"/>
          <w:szCs w:val="24"/>
        </w:rPr>
      </w:pPr>
      <w:r w:rsidRPr="00A73BC7">
        <w:rPr>
          <w:rFonts w:ascii="等线" w:eastAsia="等线" w:hAnsi="等线" w:cs="等线" w:hint="eastAsia"/>
          <w:b/>
          <w:sz w:val="24"/>
          <w:szCs w:val="24"/>
        </w:rPr>
        <w:t>九、供应商提交响应文件</w:t>
      </w:r>
    </w:p>
    <w:p w14:paraId="70289B72" w14:textId="48CF036D" w:rsidR="00B54C61" w:rsidRPr="006A0619"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1、</w:t>
      </w:r>
      <w:r w:rsidRPr="006A0619">
        <w:rPr>
          <w:rFonts w:ascii="等线" w:eastAsia="等线" w:hAnsi="等线" w:cs="等线" w:hint="eastAsia"/>
          <w:sz w:val="24"/>
          <w:szCs w:val="24"/>
        </w:rPr>
        <w:t>由</w:t>
      </w:r>
      <w:r>
        <w:rPr>
          <w:rFonts w:ascii="等线" w:eastAsia="等线" w:hAnsi="等线" w:cs="等线" w:hint="eastAsia"/>
          <w:sz w:val="24"/>
          <w:szCs w:val="24"/>
        </w:rPr>
        <w:t>供应商</w:t>
      </w:r>
      <w:r w:rsidRPr="006A0619">
        <w:rPr>
          <w:rFonts w:ascii="等线" w:eastAsia="等线" w:hAnsi="等线" w:cs="等线" w:hint="eastAsia"/>
          <w:sz w:val="24"/>
          <w:szCs w:val="24"/>
        </w:rPr>
        <w:t>法定代表人或委托代理人于202</w:t>
      </w:r>
      <w:r w:rsidRPr="006A0619">
        <w:rPr>
          <w:rFonts w:ascii="等线" w:eastAsia="等线" w:hAnsi="等线" w:cs="等线"/>
          <w:sz w:val="24"/>
          <w:szCs w:val="24"/>
        </w:rPr>
        <w:t>4</w:t>
      </w:r>
      <w:r w:rsidRPr="006A0619">
        <w:rPr>
          <w:rFonts w:ascii="等线" w:eastAsia="等线" w:hAnsi="等线" w:cs="等线" w:hint="eastAsia"/>
          <w:sz w:val="24"/>
          <w:szCs w:val="24"/>
        </w:rPr>
        <w:t>年</w:t>
      </w:r>
      <w:r w:rsidR="004262EC">
        <w:rPr>
          <w:rFonts w:ascii="等线" w:eastAsia="等线" w:hAnsi="等线" w:cs="等线" w:hint="eastAsia"/>
          <w:sz w:val="24"/>
          <w:szCs w:val="24"/>
        </w:rPr>
        <w:t>9</w:t>
      </w:r>
      <w:r w:rsidRPr="006A0619">
        <w:rPr>
          <w:rFonts w:ascii="等线" w:eastAsia="等线" w:hAnsi="等线" w:cs="等线" w:hint="eastAsia"/>
          <w:sz w:val="24"/>
          <w:szCs w:val="24"/>
        </w:rPr>
        <w:t>月</w:t>
      </w:r>
      <w:r w:rsidR="004262EC">
        <w:rPr>
          <w:rFonts w:ascii="等线" w:eastAsia="等线" w:hAnsi="等线" w:cs="等线" w:hint="eastAsia"/>
          <w:sz w:val="24"/>
          <w:szCs w:val="24"/>
        </w:rPr>
        <w:t>6</w:t>
      </w:r>
      <w:r w:rsidRPr="006A0619">
        <w:rPr>
          <w:rFonts w:ascii="等线" w:eastAsia="等线" w:hAnsi="等线" w:cs="等线" w:hint="eastAsia"/>
          <w:sz w:val="24"/>
          <w:szCs w:val="24"/>
        </w:rPr>
        <w:t>日</w:t>
      </w:r>
      <w:r w:rsidR="004262EC">
        <w:rPr>
          <w:rFonts w:ascii="等线" w:eastAsia="等线" w:hAnsi="等线" w:cs="等线" w:hint="eastAsia"/>
          <w:sz w:val="24"/>
          <w:szCs w:val="24"/>
        </w:rPr>
        <w:t>10</w:t>
      </w:r>
      <w:r w:rsidRPr="006A0619">
        <w:rPr>
          <w:rFonts w:ascii="等线" w:eastAsia="等线" w:hAnsi="等线" w:cs="等线" w:hint="eastAsia"/>
          <w:sz w:val="24"/>
          <w:szCs w:val="24"/>
        </w:rPr>
        <w:t>:</w:t>
      </w:r>
      <w:r w:rsidRPr="006A0619">
        <w:rPr>
          <w:rFonts w:ascii="等线" w:eastAsia="等线" w:hAnsi="等线" w:cs="等线"/>
          <w:sz w:val="24"/>
          <w:szCs w:val="24"/>
        </w:rPr>
        <w:t>3</w:t>
      </w:r>
      <w:r w:rsidRPr="006A0619">
        <w:rPr>
          <w:rFonts w:ascii="等线" w:eastAsia="等线" w:hAnsi="等线" w:cs="等线" w:hint="eastAsia"/>
          <w:sz w:val="24"/>
          <w:szCs w:val="24"/>
        </w:rPr>
        <w:t>0截标前将纸质</w:t>
      </w:r>
      <w:r>
        <w:rPr>
          <w:rFonts w:ascii="等线" w:eastAsia="等线" w:hAnsi="等线" w:cs="等线" w:hint="eastAsia"/>
          <w:sz w:val="24"/>
          <w:szCs w:val="24"/>
        </w:rPr>
        <w:t>响</w:t>
      </w:r>
      <w:r>
        <w:rPr>
          <w:rFonts w:ascii="等线" w:eastAsia="等线" w:hAnsi="等线" w:cs="等线" w:hint="eastAsia"/>
          <w:sz w:val="24"/>
          <w:szCs w:val="24"/>
        </w:rPr>
        <w:lastRenderedPageBreak/>
        <w:t>应</w:t>
      </w:r>
      <w:r w:rsidRPr="006A0619">
        <w:rPr>
          <w:rFonts w:ascii="等线" w:eastAsia="等线" w:hAnsi="等线" w:cs="等线" w:hint="eastAsia"/>
          <w:sz w:val="24"/>
          <w:szCs w:val="24"/>
        </w:rPr>
        <w:t>文件密封送至</w:t>
      </w:r>
      <w:r>
        <w:rPr>
          <w:rFonts w:ascii="等线" w:eastAsia="等线" w:hAnsi="等线" w:cs="等线" w:hint="eastAsia"/>
          <w:sz w:val="24"/>
          <w:szCs w:val="24"/>
        </w:rPr>
        <w:t>攀</w:t>
      </w:r>
      <w:r w:rsidRPr="00A73BC7">
        <w:rPr>
          <w:rFonts w:ascii="等线" w:eastAsia="等线" w:hAnsi="等线" w:cs="等线" w:hint="eastAsia"/>
          <w:sz w:val="24"/>
          <w:szCs w:val="24"/>
        </w:rPr>
        <w:t>枝花市国投大厦六楼617会议室</w:t>
      </w:r>
      <w:r w:rsidRPr="006A0619">
        <w:rPr>
          <w:rFonts w:ascii="等线" w:eastAsia="等线" w:hAnsi="等线" w:cs="等线" w:hint="eastAsia"/>
          <w:sz w:val="24"/>
          <w:szCs w:val="24"/>
        </w:rPr>
        <w:t>（如不能现场提交，可以快递形式递交，</w:t>
      </w:r>
      <w:r w:rsidRPr="006A0619">
        <w:rPr>
          <w:rFonts w:ascii="等线" w:eastAsia="等线" w:hAnsi="等线" w:cs="等线"/>
          <w:sz w:val="24"/>
          <w:szCs w:val="24"/>
        </w:rPr>
        <w:t>快递递交的以快递收到时间为准，请对快递送达时间做好预估</w:t>
      </w:r>
      <w:r w:rsidRPr="006A0619">
        <w:rPr>
          <w:rFonts w:ascii="等线" w:eastAsia="等线" w:hAnsi="等线" w:cs="等线" w:hint="eastAsia"/>
          <w:sz w:val="24"/>
          <w:szCs w:val="24"/>
        </w:rPr>
        <w:t>），逾期送达将予以拒收</w:t>
      </w:r>
      <w:r>
        <w:rPr>
          <w:rFonts w:ascii="等线" w:eastAsia="等线" w:hAnsi="等线" w:cs="等线" w:hint="eastAsia"/>
          <w:sz w:val="24"/>
          <w:szCs w:val="24"/>
        </w:rPr>
        <w:t>，</w:t>
      </w:r>
      <w:r w:rsidRPr="006A0619">
        <w:rPr>
          <w:rFonts w:ascii="等线" w:eastAsia="等线" w:hAnsi="等线" w:cs="等线" w:hint="eastAsia"/>
          <w:sz w:val="24"/>
          <w:szCs w:val="24"/>
        </w:rPr>
        <w:t>未单独密封者将否决磋商资格。</w:t>
      </w:r>
    </w:p>
    <w:p w14:paraId="60E05F25" w14:textId="77777777" w:rsidR="00B54C61" w:rsidRDefault="00B54C61" w:rsidP="00B54C6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2、递交响应文件1份。</w:t>
      </w:r>
    </w:p>
    <w:p w14:paraId="1AAEFCAA" w14:textId="7FC6710A" w:rsidR="00B54C61" w:rsidRDefault="00B54C61" w:rsidP="00B54C61">
      <w:pPr>
        <w:spacing w:line="560" w:lineRule="exact"/>
        <w:ind w:firstLineChars="200" w:firstLine="480"/>
        <w:rPr>
          <w:rFonts w:ascii="等线" w:eastAsia="等线" w:hAnsi="等线" w:cs="等线" w:hint="eastAsia"/>
          <w:sz w:val="24"/>
          <w:szCs w:val="24"/>
        </w:rPr>
      </w:pPr>
      <w:r>
        <w:rPr>
          <w:rFonts w:ascii="等线" w:eastAsia="等线" w:hAnsi="等线" w:cs="等线" w:hint="eastAsia"/>
          <w:sz w:val="24"/>
          <w:szCs w:val="24"/>
        </w:rPr>
        <w:t>3</w:t>
      </w:r>
      <w:r w:rsidRPr="00B76F2A">
        <w:rPr>
          <w:rFonts w:ascii="等线" w:eastAsia="等线" w:hAnsi="等线" w:cs="等线" w:hint="eastAsia"/>
          <w:sz w:val="24"/>
          <w:szCs w:val="24"/>
        </w:rPr>
        <w:t>、</w:t>
      </w:r>
      <w:r w:rsidR="00917CA1">
        <w:rPr>
          <w:rFonts w:ascii="等线" w:eastAsia="等线" w:hAnsi="等线" w:cs="等线" w:hint="eastAsia"/>
          <w:sz w:val="24"/>
          <w:szCs w:val="24"/>
        </w:rPr>
        <w:t>快递接收地址</w:t>
      </w:r>
      <w:r w:rsidRPr="00B76F2A">
        <w:rPr>
          <w:rFonts w:ascii="等线" w:eastAsia="等线" w:hAnsi="等线" w:cs="等线" w:hint="eastAsia"/>
          <w:sz w:val="24"/>
          <w:szCs w:val="24"/>
        </w:rPr>
        <w:t>：</w:t>
      </w:r>
    </w:p>
    <w:p w14:paraId="76E7C323" w14:textId="0862E8E4" w:rsidR="004262EC" w:rsidRPr="00B76F2A" w:rsidRDefault="004262EC" w:rsidP="004262EC">
      <w:pPr>
        <w:spacing w:line="560" w:lineRule="exact"/>
        <w:ind w:firstLineChars="200" w:firstLine="480"/>
        <w:rPr>
          <w:rFonts w:ascii="等线" w:eastAsia="等线" w:hAnsi="等线" w:cs="等线" w:hint="eastAsia"/>
          <w:sz w:val="24"/>
          <w:szCs w:val="24"/>
        </w:rPr>
      </w:pPr>
      <w:r w:rsidRPr="00B76F2A">
        <w:rPr>
          <w:rFonts w:ascii="等线" w:eastAsia="等线" w:hAnsi="等线" w:cs="等线"/>
          <w:sz w:val="24"/>
          <w:szCs w:val="24"/>
        </w:rPr>
        <w:t>地址：</w:t>
      </w:r>
      <w:r>
        <w:rPr>
          <w:rFonts w:ascii="等线" w:eastAsia="等线" w:hAnsi="等线" w:cs="等线" w:hint="eastAsia"/>
          <w:sz w:val="24"/>
          <w:szCs w:val="24"/>
        </w:rPr>
        <w:t>攀</w:t>
      </w:r>
      <w:r w:rsidRPr="00A73BC7">
        <w:rPr>
          <w:rFonts w:ascii="等线" w:eastAsia="等线" w:hAnsi="等线" w:cs="等线" w:hint="eastAsia"/>
          <w:sz w:val="24"/>
          <w:szCs w:val="24"/>
        </w:rPr>
        <w:t>枝花市国投大厦六楼</w:t>
      </w:r>
      <w:r w:rsidR="002B50A4">
        <w:rPr>
          <w:rFonts w:ascii="等线" w:eastAsia="等线" w:hAnsi="等线" w:cs="等线" w:hint="eastAsia"/>
          <w:sz w:val="24"/>
          <w:szCs w:val="24"/>
        </w:rPr>
        <w:t>608</w:t>
      </w:r>
      <w:r w:rsidRPr="00A73BC7">
        <w:rPr>
          <w:rFonts w:ascii="等线" w:eastAsia="等线" w:hAnsi="等线" w:cs="等线" w:hint="eastAsia"/>
          <w:sz w:val="24"/>
          <w:szCs w:val="24"/>
        </w:rPr>
        <w:t>室</w:t>
      </w:r>
    </w:p>
    <w:p w14:paraId="343616E4" w14:textId="77777777" w:rsidR="004262EC" w:rsidRDefault="004262EC" w:rsidP="004262EC">
      <w:pPr>
        <w:spacing w:line="560" w:lineRule="exact"/>
        <w:ind w:firstLineChars="200" w:firstLine="480"/>
        <w:rPr>
          <w:rFonts w:ascii="等线" w:eastAsia="等线" w:hAnsi="等线" w:cs="等线" w:hint="eastAsia"/>
          <w:sz w:val="24"/>
          <w:szCs w:val="24"/>
        </w:rPr>
      </w:pPr>
      <w:r w:rsidRPr="00B76F2A">
        <w:rPr>
          <w:rFonts w:ascii="等线" w:eastAsia="等线" w:hAnsi="等线" w:cs="等线" w:hint="eastAsia"/>
          <w:sz w:val="24"/>
          <w:szCs w:val="24"/>
        </w:rPr>
        <w:t>联系人：</w:t>
      </w:r>
      <w:r>
        <w:rPr>
          <w:rFonts w:ascii="等线" w:eastAsia="等线" w:hAnsi="等线" w:cs="等线" w:hint="eastAsia"/>
          <w:sz w:val="24"/>
          <w:szCs w:val="24"/>
        </w:rPr>
        <w:t>李鑫</w:t>
      </w:r>
      <w:r w:rsidRPr="00B76F2A">
        <w:rPr>
          <w:rFonts w:ascii="等线" w:eastAsia="等线" w:hAnsi="等线" w:cs="等线" w:hint="eastAsia"/>
          <w:sz w:val="24"/>
          <w:szCs w:val="24"/>
        </w:rPr>
        <w:t xml:space="preserve">   </w:t>
      </w:r>
    </w:p>
    <w:p w14:paraId="1A19085D" w14:textId="77777777" w:rsidR="004262EC" w:rsidRPr="00B76F2A" w:rsidRDefault="004262EC" w:rsidP="004262EC">
      <w:pPr>
        <w:spacing w:line="560" w:lineRule="exact"/>
        <w:ind w:firstLineChars="200" w:firstLine="480"/>
        <w:rPr>
          <w:rFonts w:ascii="等线" w:eastAsia="等线" w:hAnsi="等线" w:cs="等线" w:hint="eastAsia"/>
          <w:sz w:val="24"/>
          <w:szCs w:val="24"/>
        </w:rPr>
      </w:pPr>
      <w:r w:rsidRPr="00B76F2A">
        <w:rPr>
          <w:rFonts w:ascii="等线" w:eastAsia="等线" w:hAnsi="等线" w:cs="等线" w:hint="eastAsia"/>
          <w:sz w:val="24"/>
          <w:szCs w:val="24"/>
        </w:rPr>
        <w:t>电话：</w:t>
      </w:r>
      <w:r>
        <w:rPr>
          <w:rFonts w:ascii="等线" w:eastAsia="等线" w:hAnsi="等线" w:cs="等线" w:hint="eastAsia"/>
          <w:sz w:val="24"/>
          <w:szCs w:val="24"/>
        </w:rPr>
        <w:t>13398466635</w:t>
      </w:r>
    </w:p>
    <w:p w14:paraId="4079BDD9" w14:textId="77777777" w:rsidR="00B54C61" w:rsidRPr="00B76F2A" w:rsidRDefault="00B54C61" w:rsidP="00B54C61">
      <w:pPr>
        <w:pStyle w:val="a0"/>
        <w:rPr>
          <w:rFonts w:hint="eastAsia"/>
        </w:rPr>
      </w:pPr>
    </w:p>
    <w:p w14:paraId="1974F637" w14:textId="77777777" w:rsidR="00B54C61" w:rsidRPr="00A73BC7" w:rsidRDefault="00B54C61" w:rsidP="00B54C61">
      <w:pPr>
        <w:spacing w:line="560" w:lineRule="exact"/>
        <w:rPr>
          <w:rFonts w:ascii="等线" w:eastAsia="等线" w:hAnsi="等线" w:cs="等线" w:hint="eastAsia"/>
          <w:sz w:val="24"/>
          <w:szCs w:val="24"/>
        </w:rPr>
      </w:pPr>
    </w:p>
    <w:p w14:paraId="3716614A" w14:textId="77777777" w:rsidR="00B54C61" w:rsidRPr="00A73BC7" w:rsidRDefault="00B54C61" w:rsidP="00B54C61">
      <w:pPr>
        <w:spacing w:line="560" w:lineRule="exact"/>
        <w:rPr>
          <w:rFonts w:ascii="等线" w:eastAsia="等线" w:hAnsi="等线" w:cs="等线" w:hint="eastAsia"/>
          <w:sz w:val="24"/>
          <w:szCs w:val="24"/>
        </w:rPr>
      </w:pPr>
    </w:p>
    <w:p w14:paraId="709F2E65" w14:textId="77777777" w:rsidR="00B54C61" w:rsidRPr="00A73BC7" w:rsidRDefault="00B54C61" w:rsidP="00B54C61">
      <w:pPr>
        <w:spacing w:line="560" w:lineRule="exact"/>
        <w:ind w:firstLineChars="200" w:firstLine="480"/>
        <w:rPr>
          <w:rFonts w:ascii="等线" w:eastAsia="等线" w:hAnsi="等线" w:cs="等线" w:hint="eastAsia"/>
          <w:b/>
          <w:kern w:val="0"/>
          <w:sz w:val="24"/>
          <w:szCs w:val="24"/>
        </w:rPr>
      </w:pPr>
      <w:r w:rsidRPr="00A73BC7">
        <w:rPr>
          <w:rFonts w:ascii="等线" w:eastAsia="等线" w:hAnsi="等线" w:cs="等线" w:hint="eastAsia"/>
          <w:b/>
          <w:kern w:val="0"/>
          <w:sz w:val="24"/>
          <w:szCs w:val="24"/>
        </w:rPr>
        <w:t>附：响应文件格式</w:t>
      </w:r>
    </w:p>
    <w:p w14:paraId="25C3C2B8" w14:textId="77777777" w:rsidR="00B54C61" w:rsidRPr="00A73BC7" w:rsidRDefault="00B54C61" w:rsidP="00B54C61">
      <w:pPr>
        <w:rPr>
          <w:rFonts w:ascii="等线" w:eastAsia="等线" w:hAnsi="等线" w:cs="等线" w:hint="eastAsia"/>
          <w:sz w:val="24"/>
          <w:szCs w:val="24"/>
        </w:rPr>
      </w:pPr>
      <w:r w:rsidRPr="00A73BC7">
        <w:rPr>
          <w:rFonts w:ascii="等线" w:eastAsia="等线" w:hAnsi="等线" w:cs="等线" w:hint="eastAsia"/>
          <w:sz w:val="24"/>
          <w:szCs w:val="24"/>
        </w:rPr>
        <w:br w:type="page"/>
      </w:r>
    </w:p>
    <w:p w14:paraId="6211C138" w14:textId="77777777" w:rsidR="00B54C61" w:rsidRPr="00A73BC7" w:rsidRDefault="00B54C61" w:rsidP="00B54C61">
      <w:pPr>
        <w:pStyle w:val="1"/>
        <w:keepNext w:val="0"/>
        <w:adjustRightInd w:val="0"/>
        <w:spacing w:beforeLines="100" w:before="312" w:afterLines="100" w:after="312" w:line="560" w:lineRule="exact"/>
        <w:ind w:firstLineChars="200" w:firstLine="640"/>
        <w:jc w:val="center"/>
        <w:rPr>
          <w:rFonts w:ascii="等线" w:eastAsia="等线" w:hAnsi="等线" w:cs="等线" w:hint="eastAsia"/>
          <w:sz w:val="32"/>
          <w:szCs w:val="32"/>
        </w:rPr>
      </w:pPr>
      <w:r w:rsidRPr="00A73BC7">
        <w:rPr>
          <w:rFonts w:ascii="等线" w:eastAsia="等线" w:hAnsi="等线" w:cs="等线" w:hint="eastAsia"/>
          <w:sz w:val="32"/>
          <w:szCs w:val="32"/>
        </w:rPr>
        <w:lastRenderedPageBreak/>
        <w:t>响应文件格式</w:t>
      </w:r>
    </w:p>
    <w:p w14:paraId="5E2E59E8" w14:textId="77777777" w:rsidR="00B54C61" w:rsidRPr="00A73BC7" w:rsidRDefault="00B54C61" w:rsidP="00B54C61">
      <w:pPr>
        <w:numPr>
          <w:ilvl w:val="0"/>
          <w:numId w:val="1"/>
        </w:numPr>
        <w:spacing w:line="560" w:lineRule="exact"/>
        <w:ind w:firstLineChars="200" w:firstLine="640"/>
        <w:jc w:val="center"/>
        <w:rPr>
          <w:rFonts w:ascii="等线" w:eastAsia="等线" w:hAnsi="等线" w:cs="等线" w:hint="eastAsia"/>
          <w:b/>
          <w:sz w:val="32"/>
          <w:szCs w:val="32"/>
        </w:rPr>
      </w:pPr>
      <w:r w:rsidRPr="00A73BC7">
        <w:rPr>
          <w:rFonts w:ascii="等线" w:eastAsia="等线" w:hAnsi="等线" w:cs="等线" w:hint="eastAsia"/>
          <w:b/>
          <w:sz w:val="32"/>
          <w:szCs w:val="32"/>
        </w:rPr>
        <w:t>报价函</w:t>
      </w:r>
    </w:p>
    <w:p w14:paraId="333C0DF2" w14:textId="77777777" w:rsidR="00B54C61" w:rsidRPr="00A73BC7" w:rsidRDefault="00B54C61" w:rsidP="00B54C61">
      <w:pPr>
        <w:spacing w:line="560" w:lineRule="exact"/>
        <w:rPr>
          <w:rFonts w:ascii="等线" w:eastAsia="等线" w:hAnsi="等线" w:cs="等线" w:hint="eastAsia"/>
          <w:b/>
          <w:sz w:val="32"/>
          <w:szCs w:val="32"/>
        </w:rPr>
      </w:pPr>
    </w:p>
    <w:p w14:paraId="21EFCFA3" w14:textId="77777777" w:rsidR="00B54C61" w:rsidRPr="00A73BC7" w:rsidRDefault="00B54C61" w:rsidP="00B54C61">
      <w:pPr>
        <w:spacing w:line="360" w:lineRule="auto"/>
        <w:rPr>
          <w:rFonts w:ascii="等线" w:eastAsia="等线" w:hAnsi="等线" w:cs="等线" w:hint="eastAsia"/>
          <w:sz w:val="28"/>
          <w:szCs w:val="28"/>
        </w:rPr>
      </w:pPr>
      <w:r w:rsidRPr="00A73BC7">
        <w:rPr>
          <w:rFonts w:ascii="等线" w:eastAsia="等线" w:hAnsi="等线" w:cs="等线" w:hint="eastAsia"/>
          <w:sz w:val="28"/>
          <w:szCs w:val="28"/>
          <w:u w:val="single"/>
          <w:lang w:bidi="ar"/>
        </w:rPr>
        <w:t xml:space="preserve">                     </w:t>
      </w:r>
      <w:r w:rsidRPr="00A73BC7">
        <w:rPr>
          <w:rFonts w:ascii="等线" w:eastAsia="等线" w:hAnsi="等线" w:cs="等线" w:hint="eastAsia"/>
          <w:sz w:val="28"/>
          <w:szCs w:val="28"/>
          <w:lang w:bidi="ar"/>
        </w:rPr>
        <w:t>（采购人名称）：</w:t>
      </w:r>
    </w:p>
    <w:p w14:paraId="07FD6813" w14:textId="77777777" w:rsidR="00B54C61" w:rsidRDefault="00B54C61" w:rsidP="00B54C61">
      <w:pPr>
        <w:spacing w:line="360" w:lineRule="auto"/>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在充分研究“</w:t>
      </w:r>
      <w:r w:rsidRPr="00A73BC7">
        <w:rPr>
          <w:rFonts w:ascii="等线" w:eastAsia="等线" w:hAnsi="等线" w:cs="等线" w:hint="eastAsia"/>
          <w:sz w:val="28"/>
          <w:szCs w:val="28"/>
          <w:u w:val="single"/>
        </w:rPr>
        <w:t xml:space="preserve">      （项目名称）</w:t>
      </w:r>
      <w:r w:rsidRPr="00A73BC7">
        <w:rPr>
          <w:rFonts w:ascii="等线" w:eastAsia="等线" w:hAnsi="等线" w:cs="等线" w:hint="eastAsia"/>
          <w:sz w:val="28"/>
          <w:szCs w:val="28"/>
        </w:rPr>
        <w:t>”报价函询文件中规定的要求和条件后，我方愿意以人民币大写：</w:t>
      </w:r>
      <w:r w:rsidRPr="00A73BC7">
        <w:rPr>
          <w:rFonts w:ascii="仿宋" w:eastAsia="仿宋" w:hAnsi="仿宋" w:cs="仿宋" w:hint="eastAsia"/>
          <w:sz w:val="24"/>
          <w:szCs w:val="20"/>
          <w:u w:val="single"/>
        </w:rPr>
        <w:t xml:space="preserve">       </w:t>
      </w:r>
      <w:r w:rsidRPr="00A73BC7">
        <w:rPr>
          <w:rFonts w:ascii="仿宋" w:eastAsia="仿宋" w:hAnsi="仿宋" w:cs="仿宋" w:hint="eastAsia"/>
          <w:sz w:val="24"/>
          <w:szCs w:val="20"/>
        </w:rPr>
        <w:t>（￥</w:t>
      </w:r>
      <w:r w:rsidRPr="00A73BC7">
        <w:rPr>
          <w:rFonts w:ascii="仿宋" w:eastAsia="仿宋" w:hAnsi="仿宋" w:cs="仿宋" w:hint="eastAsia"/>
          <w:sz w:val="24"/>
          <w:szCs w:val="20"/>
          <w:u w:val="single"/>
        </w:rPr>
        <w:t xml:space="preserve">      </w:t>
      </w:r>
      <w:r w:rsidRPr="00A73BC7">
        <w:rPr>
          <w:rFonts w:ascii="仿宋" w:eastAsia="仿宋" w:hAnsi="仿宋" w:cs="仿宋" w:hint="eastAsia"/>
          <w:sz w:val="24"/>
          <w:szCs w:val="20"/>
        </w:rPr>
        <w:t xml:space="preserve"> </w:t>
      </w:r>
      <w:r w:rsidRPr="00A73BC7">
        <w:rPr>
          <w:rFonts w:ascii="等线" w:eastAsia="等线" w:hAnsi="等线" w:cs="等线" w:hint="eastAsia"/>
          <w:sz w:val="28"/>
          <w:szCs w:val="28"/>
        </w:rPr>
        <w:t>元）的年度服务费总报价，</w:t>
      </w:r>
      <w:r>
        <w:rPr>
          <w:rFonts w:ascii="等线" w:eastAsia="等线" w:hAnsi="等线" w:cs="等线" w:hint="eastAsia"/>
          <w:sz w:val="28"/>
          <w:szCs w:val="28"/>
        </w:rPr>
        <w:t>严格</w:t>
      </w:r>
      <w:r w:rsidRPr="00A73BC7">
        <w:rPr>
          <w:rFonts w:ascii="等线" w:eastAsia="等线" w:hAnsi="等线" w:cs="等线" w:hint="eastAsia"/>
          <w:sz w:val="28"/>
          <w:szCs w:val="28"/>
        </w:rPr>
        <w:t>按照报价函询文件的要求，承担本项目服务工作。报价明细如下：</w:t>
      </w:r>
    </w:p>
    <w:p w14:paraId="1F8E5BCC" w14:textId="77777777" w:rsidR="00B54C61" w:rsidRPr="00C96936" w:rsidRDefault="00B54C61" w:rsidP="00B54C61">
      <w:pPr>
        <w:pStyle w:val="a0"/>
        <w:rPr>
          <w:rFonts w:hint="eastAsia"/>
        </w:rPr>
      </w:pPr>
    </w:p>
    <w:tbl>
      <w:tblPr>
        <w:tblW w:w="449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9"/>
        <w:gridCol w:w="3830"/>
      </w:tblGrid>
      <w:tr w:rsidR="00B54C61" w:rsidRPr="00C96936" w14:paraId="0C4D826C" w14:textId="77777777" w:rsidTr="00932BF0">
        <w:trPr>
          <w:trHeight w:val="853"/>
        </w:trPr>
        <w:tc>
          <w:tcPr>
            <w:tcW w:w="2588" w:type="pct"/>
            <w:tcMar>
              <w:top w:w="0" w:type="dxa"/>
              <w:left w:w="105" w:type="dxa"/>
              <w:bottom w:w="0" w:type="dxa"/>
              <w:right w:w="105" w:type="dxa"/>
            </w:tcMar>
            <w:vAlign w:val="center"/>
          </w:tcPr>
          <w:p w14:paraId="3364721C" w14:textId="77777777" w:rsidR="00B54C61" w:rsidRPr="00C96936" w:rsidRDefault="00B54C61" w:rsidP="00932BF0">
            <w:pPr>
              <w:widowControl/>
              <w:adjustRightInd w:val="0"/>
              <w:snapToGrid w:val="0"/>
              <w:jc w:val="center"/>
              <w:rPr>
                <w:rFonts w:ascii="等线" w:eastAsia="等线" w:hAnsi="等线" w:cs="等线" w:hint="eastAsia"/>
                <w:sz w:val="24"/>
                <w:szCs w:val="24"/>
              </w:rPr>
            </w:pPr>
            <w:r w:rsidRPr="00C96936">
              <w:rPr>
                <w:rFonts w:ascii="等线" w:eastAsia="等线" w:hAnsi="等线" w:cs="等线" w:hint="eastAsia"/>
                <w:b/>
                <w:bCs/>
                <w:kern w:val="0"/>
                <w:sz w:val="24"/>
                <w:szCs w:val="24"/>
              </w:rPr>
              <w:t>服务器序号</w:t>
            </w:r>
          </w:p>
        </w:tc>
        <w:tc>
          <w:tcPr>
            <w:tcW w:w="2412" w:type="pct"/>
            <w:vAlign w:val="center"/>
          </w:tcPr>
          <w:p w14:paraId="2F7A5D36" w14:textId="77777777" w:rsidR="00B54C61" w:rsidRPr="00C96936" w:rsidRDefault="00B54C61" w:rsidP="00932BF0">
            <w:pPr>
              <w:widowControl/>
              <w:adjustRightInd w:val="0"/>
              <w:snapToGrid w:val="0"/>
              <w:jc w:val="center"/>
              <w:rPr>
                <w:rFonts w:ascii="等线" w:eastAsia="等线" w:hAnsi="等线" w:cs="等线" w:hint="eastAsia"/>
                <w:b/>
                <w:bCs/>
                <w:kern w:val="0"/>
                <w:sz w:val="24"/>
                <w:szCs w:val="24"/>
              </w:rPr>
            </w:pPr>
            <w:r w:rsidRPr="00C96936">
              <w:rPr>
                <w:rFonts w:ascii="等线" w:eastAsia="等线" w:hAnsi="等线" w:cs="等线" w:hint="eastAsia"/>
                <w:b/>
                <w:bCs/>
                <w:kern w:val="0"/>
                <w:sz w:val="24"/>
                <w:szCs w:val="24"/>
              </w:rPr>
              <w:t>报价</w:t>
            </w:r>
          </w:p>
          <w:p w14:paraId="0456AD93" w14:textId="77777777" w:rsidR="00B54C61" w:rsidRPr="00C96936" w:rsidRDefault="00B54C61" w:rsidP="00932BF0">
            <w:pPr>
              <w:widowControl/>
              <w:adjustRightInd w:val="0"/>
              <w:snapToGrid w:val="0"/>
              <w:jc w:val="center"/>
              <w:rPr>
                <w:rFonts w:ascii="等线" w:eastAsia="等线" w:hAnsi="等线" w:cs="等线" w:hint="eastAsia"/>
                <w:b/>
                <w:bCs/>
                <w:kern w:val="0"/>
                <w:sz w:val="24"/>
                <w:szCs w:val="24"/>
              </w:rPr>
            </w:pPr>
            <w:r w:rsidRPr="00C96936">
              <w:rPr>
                <w:rFonts w:ascii="等线" w:eastAsia="等线" w:hAnsi="等线" w:cs="等线" w:hint="eastAsia"/>
                <w:b/>
                <w:bCs/>
                <w:kern w:val="0"/>
                <w:sz w:val="24"/>
                <w:szCs w:val="24"/>
              </w:rPr>
              <w:t>（元/年）</w:t>
            </w:r>
          </w:p>
        </w:tc>
      </w:tr>
      <w:tr w:rsidR="00B54C61" w:rsidRPr="00C96936" w14:paraId="1D36E7C1" w14:textId="77777777" w:rsidTr="00932BF0">
        <w:trPr>
          <w:trHeight w:val="695"/>
        </w:trPr>
        <w:tc>
          <w:tcPr>
            <w:tcW w:w="2588" w:type="pct"/>
            <w:tcMar>
              <w:top w:w="0" w:type="dxa"/>
              <w:left w:w="105" w:type="dxa"/>
              <w:bottom w:w="0" w:type="dxa"/>
              <w:right w:w="105" w:type="dxa"/>
            </w:tcMar>
            <w:vAlign w:val="center"/>
          </w:tcPr>
          <w:p w14:paraId="14912E8C" w14:textId="77777777" w:rsidR="00B54C61" w:rsidRPr="00C96936" w:rsidRDefault="00B54C61" w:rsidP="00932BF0">
            <w:pPr>
              <w:widowControl/>
              <w:adjustRightInd w:val="0"/>
              <w:snapToGrid w:val="0"/>
              <w:jc w:val="center"/>
              <w:rPr>
                <w:rFonts w:ascii="等线" w:eastAsia="等线" w:hAnsi="等线" w:cs="等线" w:hint="eastAsia"/>
                <w:sz w:val="24"/>
                <w:szCs w:val="24"/>
              </w:rPr>
            </w:pPr>
            <w:r w:rsidRPr="00C96936">
              <w:rPr>
                <w:rFonts w:ascii="等线" w:eastAsia="等线" w:hAnsi="等线" w:cs="等线" w:hint="eastAsia"/>
                <w:kern w:val="0"/>
                <w:sz w:val="24"/>
                <w:szCs w:val="24"/>
              </w:rPr>
              <w:t>服务器1</w:t>
            </w:r>
          </w:p>
        </w:tc>
        <w:tc>
          <w:tcPr>
            <w:tcW w:w="2412" w:type="pct"/>
            <w:vAlign w:val="center"/>
          </w:tcPr>
          <w:p w14:paraId="20B36503"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018F653C" w14:textId="77777777" w:rsidTr="00932BF0">
        <w:trPr>
          <w:trHeight w:val="557"/>
        </w:trPr>
        <w:tc>
          <w:tcPr>
            <w:tcW w:w="2588" w:type="pct"/>
            <w:tcMar>
              <w:top w:w="0" w:type="dxa"/>
              <w:left w:w="105" w:type="dxa"/>
              <w:bottom w:w="0" w:type="dxa"/>
              <w:right w:w="105" w:type="dxa"/>
            </w:tcMar>
            <w:vAlign w:val="center"/>
          </w:tcPr>
          <w:p w14:paraId="5E658B69"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服务器2</w:t>
            </w:r>
          </w:p>
        </w:tc>
        <w:tc>
          <w:tcPr>
            <w:tcW w:w="2412" w:type="pct"/>
            <w:vAlign w:val="center"/>
          </w:tcPr>
          <w:p w14:paraId="78A2331A"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792B124E" w14:textId="77777777" w:rsidTr="00932BF0">
        <w:trPr>
          <w:trHeight w:val="557"/>
        </w:trPr>
        <w:tc>
          <w:tcPr>
            <w:tcW w:w="2588" w:type="pct"/>
            <w:tcMar>
              <w:top w:w="0" w:type="dxa"/>
              <w:left w:w="105" w:type="dxa"/>
              <w:bottom w:w="0" w:type="dxa"/>
              <w:right w:w="105" w:type="dxa"/>
            </w:tcMar>
            <w:vAlign w:val="center"/>
          </w:tcPr>
          <w:p w14:paraId="752B5AC7"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服务器3</w:t>
            </w:r>
          </w:p>
        </w:tc>
        <w:tc>
          <w:tcPr>
            <w:tcW w:w="2412" w:type="pct"/>
            <w:vAlign w:val="center"/>
          </w:tcPr>
          <w:p w14:paraId="1B46760A"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78413421" w14:textId="77777777" w:rsidTr="00932BF0">
        <w:trPr>
          <w:trHeight w:val="557"/>
        </w:trPr>
        <w:tc>
          <w:tcPr>
            <w:tcW w:w="2588" w:type="pct"/>
            <w:tcMar>
              <w:top w:w="0" w:type="dxa"/>
              <w:left w:w="105" w:type="dxa"/>
              <w:bottom w:w="0" w:type="dxa"/>
              <w:right w:w="105" w:type="dxa"/>
            </w:tcMar>
            <w:vAlign w:val="center"/>
          </w:tcPr>
          <w:p w14:paraId="046A2EC7"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服务器4</w:t>
            </w:r>
          </w:p>
        </w:tc>
        <w:tc>
          <w:tcPr>
            <w:tcW w:w="2412" w:type="pct"/>
            <w:vAlign w:val="center"/>
          </w:tcPr>
          <w:p w14:paraId="78914641"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4D97D8EA" w14:textId="77777777" w:rsidTr="00932BF0">
        <w:trPr>
          <w:trHeight w:val="557"/>
        </w:trPr>
        <w:tc>
          <w:tcPr>
            <w:tcW w:w="2588" w:type="pct"/>
            <w:tcMar>
              <w:top w:w="0" w:type="dxa"/>
              <w:left w:w="105" w:type="dxa"/>
              <w:bottom w:w="0" w:type="dxa"/>
              <w:right w:w="105" w:type="dxa"/>
            </w:tcMar>
            <w:vAlign w:val="center"/>
          </w:tcPr>
          <w:p w14:paraId="7879D464"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服务器5</w:t>
            </w:r>
          </w:p>
        </w:tc>
        <w:tc>
          <w:tcPr>
            <w:tcW w:w="2412" w:type="pct"/>
            <w:vAlign w:val="center"/>
          </w:tcPr>
          <w:p w14:paraId="74D5EAA6"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145E8814" w14:textId="77777777" w:rsidTr="00932BF0">
        <w:trPr>
          <w:trHeight w:val="557"/>
        </w:trPr>
        <w:tc>
          <w:tcPr>
            <w:tcW w:w="2588" w:type="pct"/>
            <w:tcMar>
              <w:top w:w="0" w:type="dxa"/>
              <w:left w:w="105" w:type="dxa"/>
              <w:bottom w:w="0" w:type="dxa"/>
              <w:right w:w="105" w:type="dxa"/>
            </w:tcMar>
            <w:vAlign w:val="center"/>
          </w:tcPr>
          <w:p w14:paraId="55697787"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服务器6</w:t>
            </w:r>
          </w:p>
        </w:tc>
        <w:tc>
          <w:tcPr>
            <w:tcW w:w="2412" w:type="pct"/>
            <w:vAlign w:val="center"/>
          </w:tcPr>
          <w:p w14:paraId="4A1B4CCF"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2B41F614" w14:textId="77777777" w:rsidTr="00932BF0">
        <w:trPr>
          <w:trHeight w:val="557"/>
        </w:trPr>
        <w:tc>
          <w:tcPr>
            <w:tcW w:w="2588" w:type="pct"/>
            <w:tcMar>
              <w:top w:w="0" w:type="dxa"/>
              <w:left w:w="105" w:type="dxa"/>
              <w:bottom w:w="0" w:type="dxa"/>
              <w:right w:w="105" w:type="dxa"/>
            </w:tcMar>
            <w:vAlign w:val="center"/>
          </w:tcPr>
          <w:p w14:paraId="099729CE"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服务器7</w:t>
            </w:r>
          </w:p>
        </w:tc>
        <w:tc>
          <w:tcPr>
            <w:tcW w:w="2412" w:type="pct"/>
            <w:vAlign w:val="center"/>
          </w:tcPr>
          <w:p w14:paraId="072B82B4"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7951C718" w14:textId="77777777" w:rsidTr="00932BF0">
        <w:trPr>
          <w:trHeight w:val="557"/>
        </w:trPr>
        <w:tc>
          <w:tcPr>
            <w:tcW w:w="2588" w:type="pct"/>
            <w:tcMar>
              <w:top w:w="0" w:type="dxa"/>
              <w:left w:w="105" w:type="dxa"/>
              <w:bottom w:w="0" w:type="dxa"/>
              <w:right w:w="105" w:type="dxa"/>
            </w:tcMar>
            <w:vAlign w:val="center"/>
          </w:tcPr>
          <w:p w14:paraId="1C8A2A12"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服务器8</w:t>
            </w:r>
          </w:p>
        </w:tc>
        <w:tc>
          <w:tcPr>
            <w:tcW w:w="2412" w:type="pct"/>
            <w:vAlign w:val="center"/>
          </w:tcPr>
          <w:p w14:paraId="7B7CAEFB"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51EA9D0A" w14:textId="77777777" w:rsidTr="00932BF0">
        <w:trPr>
          <w:trHeight w:val="557"/>
        </w:trPr>
        <w:tc>
          <w:tcPr>
            <w:tcW w:w="2588" w:type="pct"/>
            <w:tcMar>
              <w:top w:w="0" w:type="dxa"/>
              <w:left w:w="105" w:type="dxa"/>
              <w:bottom w:w="0" w:type="dxa"/>
              <w:right w:w="105" w:type="dxa"/>
            </w:tcMar>
            <w:vAlign w:val="center"/>
          </w:tcPr>
          <w:p w14:paraId="514FE3EC"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服务器9</w:t>
            </w:r>
          </w:p>
        </w:tc>
        <w:tc>
          <w:tcPr>
            <w:tcW w:w="2412" w:type="pct"/>
            <w:vAlign w:val="center"/>
          </w:tcPr>
          <w:p w14:paraId="00E7A67C"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2E73EA13" w14:textId="77777777" w:rsidTr="00932BF0">
        <w:trPr>
          <w:trHeight w:val="557"/>
        </w:trPr>
        <w:tc>
          <w:tcPr>
            <w:tcW w:w="2588" w:type="pct"/>
            <w:tcMar>
              <w:top w:w="0" w:type="dxa"/>
              <w:left w:w="105" w:type="dxa"/>
              <w:bottom w:w="0" w:type="dxa"/>
              <w:right w:w="105" w:type="dxa"/>
            </w:tcMar>
            <w:vAlign w:val="center"/>
          </w:tcPr>
          <w:p w14:paraId="3097791A"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服务器10</w:t>
            </w:r>
          </w:p>
        </w:tc>
        <w:tc>
          <w:tcPr>
            <w:tcW w:w="2412" w:type="pct"/>
            <w:vAlign w:val="center"/>
          </w:tcPr>
          <w:p w14:paraId="3E0DB209"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0BD4A03B" w14:textId="77777777" w:rsidTr="00932BF0">
        <w:trPr>
          <w:trHeight w:val="557"/>
        </w:trPr>
        <w:tc>
          <w:tcPr>
            <w:tcW w:w="2588" w:type="pct"/>
            <w:tcMar>
              <w:top w:w="0" w:type="dxa"/>
              <w:left w:w="105" w:type="dxa"/>
              <w:bottom w:w="0" w:type="dxa"/>
              <w:right w:w="105" w:type="dxa"/>
            </w:tcMar>
            <w:vAlign w:val="center"/>
          </w:tcPr>
          <w:p w14:paraId="2FE79679"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t>服务器11</w:t>
            </w:r>
          </w:p>
        </w:tc>
        <w:tc>
          <w:tcPr>
            <w:tcW w:w="2412" w:type="pct"/>
            <w:vAlign w:val="center"/>
          </w:tcPr>
          <w:p w14:paraId="628462F1"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355C3AC7" w14:textId="77777777" w:rsidTr="00932BF0">
        <w:trPr>
          <w:trHeight w:val="557"/>
        </w:trPr>
        <w:tc>
          <w:tcPr>
            <w:tcW w:w="2588" w:type="pct"/>
            <w:tcMar>
              <w:top w:w="0" w:type="dxa"/>
              <w:left w:w="105" w:type="dxa"/>
              <w:bottom w:w="0" w:type="dxa"/>
              <w:right w:w="105" w:type="dxa"/>
            </w:tcMar>
            <w:vAlign w:val="center"/>
          </w:tcPr>
          <w:p w14:paraId="7713A164"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r w:rsidRPr="00C96936">
              <w:rPr>
                <w:rFonts w:ascii="等线" w:eastAsia="等线" w:hAnsi="等线" w:cs="等线" w:hint="eastAsia"/>
                <w:kern w:val="0"/>
                <w:sz w:val="24"/>
                <w:szCs w:val="24"/>
              </w:rPr>
              <w:lastRenderedPageBreak/>
              <w:t>服务器12</w:t>
            </w:r>
          </w:p>
        </w:tc>
        <w:tc>
          <w:tcPr>
            <w:tcW w:w="2412" w:type="pct"/>
            <w:vAlign w:val="center"/>
          </w:tcPr>
          <w:p w14:paraId="47236EBE" w14:textId="77777777" w:rsidR="00B54C61" w:rsidRPr="00C96936" w:rsidRDefault="00B54C61" w:rsidP="00932BF0">
            <w:pPr>
              <w:widowControl/>
              <w:adjustRightInd w:val="0"/>
              <w:snapToGrid w:val="0"/>
              <w:jc w:val="center"/>
              <w:rPr>
                <w:rFonts w:ascii="等线" w:eastAsia="等线" w:hAnsi="等线" w:cs="等线" w:hint="eastAsia"/>
                <w:kern w:val="0"/>
                <w:sz w:val="24"/>
                <w:szCs w:val="24"/>
              </w:rPr>
            </w:pPr>
          </w:p>
        </w:tc>
      </w:tr>
      <w:tr w:rsidR="00B54C61" w:rsidRPr="00C96936" w14:paraId="780369CB" w14:textId="77777777" w:rsidTr="00932BF0">
        <w:trPr>
          <w:trHeight w:val="557"/>
        </w:trPr>
        <w:tc>
          <w:tcPr>
            <w:tcW w:w="2588" w:type="pct"/>
            <w:tcMar>
              <w:top w:w="0" w:type="dxa"/>
              <w:left w:w="105" w:type="dxa"/>
              <w:bottom w:w="0" w:type="dxa"/>
              <w:right w:w="105" w:type="dxa"/>
            </w:tcMar>
            <w:vAlign w:val="center"/>
          </w:tcPr>
          <w:p w14:paraId="2E47B046" w14:textId="77777777" w:rsidR="00B54C61" w:rsidRPr="00C96936" w:rsidRDefault="00B54C61" w:rsidP="00932BF0">
            <w:pPr>
              <w:widowControl/>
              <w:adjustRightInd w:val="0"/>
              <w:snapToGrid w:val="0"/>
              <w:jc w:val="center"/>
              <w:rPr>
                <w:rFonts w:ascii="等线" w:eastAsia="等线" w:hAnsi="等线" w:cs="等线" w:hint="eastAsia"/>
                <w:b/>
                <w:bCs/>
                <w:kern w:val="0"/>
                <w:sz w:val="24"/>
                <w:szCs w:val="24"/>
              </w:rPr>
            </w:pPr>
            <w:r w:rsidRPr="00C96936">
              <w:rPr>
                <w:rFonts w:ascii="等线" w:eastAsia="等线" w:hAnsi="等线" w:cs="等线" w:hint="eastAsia"/>
                <w:b/>
                <w:bCs/>
                <w:kern w:val="0"/>
                <w:sz w:val="24"/>
                <w:szCs w:val="24"/>
              </w:rPr>
              <w:t>合计</w:t>
            </w:r>
          </w:p>
        </w:tc>
        <w:tc>
          <w:tcPr>
            <w:tcW w:w="2412" w:type="pct"/>
            <w:vAlign w:val="center"/>
          </w:tcPr>
          <w:p w14:paraId="0F4227F4" w14:textId="77777777" w:rsidR="00B54C61" w:rsidRPr="00C96936" w:rsidRDefault="00B54C61" w:rsidP="00932BF0">
            <w:pPr>
              <w:widowControl/>
              <w:adjustRightInd w:val="0"/>
              <w:snapToGrid w:val="0"/>
              <w:jc w:val="center"/>
              <w:rPr>
                <w:rFonts w:ascii="等线" w:eastAsia="等线" w:hAnsi="等线" w:cs="等线" w:hint="eastAsia"/>
                <w:b/>
                <w:bCs/>
                <w:kern w:val="0"/>
                <w:sz w:val="24"/>
                <w:szCs w:val="24"/>
              </w:rPr>
            </w:pPr>
          </w:p>
        </w:tc>
      </w:tr>
      <w:tr w:rsidR="00B54C61" w:rsidRPr="00C96936" w14:paraId="016A9345" w14:textId="77777777" w:rsidTr="00932BF0">
        <w:trPr>
          <w:trHeight w:val="557"/>
        </w:trPr>
        <w:tc>
          <w:tcPr>
            <w:tcW w:w="5000" w:type="pct"/>
            <w:gridSpan w:val="2"/>
            <w:tcMar>
              <w:top w:w="0" w:type="dxa"/>
              <w:left w:w="105" w:type="dxa"/>
              <w:bottom w:w="0" w:type="dxa"/>
              <w:right w:w="105" w:type="dxa"/>
            </w:tcMar>
            <w:vAlign w:val="center"/>
          </w:tcPr>
          <w:p w14:paraId="35FE8CC1" w14:textId="77777777" w:rsidR="00B54C61" w:rsidRPr="00C96936" w:rsidRDefault="00B54C61" w:rsidP="00932BF0">
            <w:pPr>
              <w:widowControl/>
              <w:adjustRightInd w:val="0"/>
              <w:snapToGrid w:val="0"/>
              <w:jc w:val="left"/>
              <w:rPr>
                <w:rFonts w:ascii="等线" w:eastAsia="等线" w:hAnsi="等线" w:cs="等线" w:hint="eastAsia"/>
                <w:b/>
                <w:bCs/>
                <w:kern w:val="0"/>
                <w:sz w:val="24"/>
                <w:szCs w:val="24"/>
              </w:rPr>
            </w:pPr>
            <w:r w:rsidRPr="00C96936">
              <w:rPr>
                <w:rFonts w:ascii="等线" w:eastAsia="等线" w:hAnsi="等线" w:cs="等线" w:hint="eastAsia"/>
                <w:sz w:val="24"/>
                <w:szCs w:val="24"/>
                <w:lang w:bidi="ar"/>
              </w:rPr>
              <w:t>所报价格是验收价格，其总价即为履行合同的固定价格，人员劳务、差旅、设备投入、调研、保险、风险、税金、利润、成交服务费等费用以及采购文件规定的其他费用均应包含在报价中。</w:t>
            </w:r>
          </w:p>
        </w:tc>
      </w:tr>
    </w:tbl>
    <w:p w14:paraId="70A078A8" w14:textId="77777777" w:rsidR="00B54C61" w:rsidRPr="00A73BC7" w:rsidRDefault="00B54C61" w:rsidP="00B54C61">
      <w:pPr>
        <w:spacing w:line="360" w:lineRule="auto"/>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我们将按报价函询文件的规定，提供采购人要求的所有资料，并保证递交的响应文件的真实性、完整性。承诺不向无关的第三方透露本次询价活动的任何信息。</w:t>
      </w:r>
    </w:p>
    <w:p w14:paraId="5741C6E2" w14:textId="77777777" w:rsidR="00B54C61" w:rsidRPr="00A73BC7" w:rsidRDefault="00B54C61" w:rsidP="00B54C61">
      <w:pPr>
        <w:pStyle w:val="a0"/>
        <w:rPr>
          <w:rFonts w:hint="eastAsia"/>
        </w:rPr>
      </w:pPr>
    </w:p>
    <w:p w14:paraId="1177A93E" w14:textId="77777777" w:rsidR="00B54C61" w:rsidRPr="00A73BC7"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供应商名称：</w:t>
      </w:r>
      <w:r w:rsidRPr="00A73BC7">
        <w:rPr>
          <w:rFonts w:ascii="等线" w:eastAsia="等线" w:hAnsi="等线" w:cs="等线"/>
          <w:sz w:val="28"/>
          <w:szCs w:val="28"/>
        </w:rPr>
        <w:t xml:space="preserve">        </w:t>
      </w:r>
      <w:r w:rsidRPr="00A73BC7">
        <w:rPr>
          <w:rFonts w:ascii="等线" w:eastAsia="等线" w:hAnsi="等线" w:cs="等线" w:hint="eastAsia"/>
          <w:sz w:val="28"/>
          <w:szCs w:val="28"/>
        </w:rPr>
        <w:t>（盖章）</w:t>
      </w:r>
    </w:p>
    <w:p w14:paraId="36A45A88" w14:textId="77777777" w:rsidR="00B54C61" w:rsidRPr="00A73BC7"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法定代表人或授权代表（签字或盖章）：</w:t>
      </w:r>
    </w:p>
    <w:p w14:paraId="5A31F749" w14:textId="77777777" w:rsidR="00B54C61"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日</w:t>
      </w:r>
      <w:r w:rsidRPr="00A73BC7">
        <w:rPr>
          <w:rFonts w:ascii="等线" w:eastAsia="等线" w:hAnsi="等线" w:cs="等线"/>
          <w:sz w:val="28"/>
          <w:szCs w:val="28"/>
        </w:rPr>
        <w:t xml:space="preserve">    </w:t>
      </w:r>
      <w:r w:rsidRPr="00A73BC7">
        <w:rPr>
          <w:rFonts w:ascii="等线" w:eastAsia="等线" w:hAnsi="等线" w:cs="等线" w:hint="eastAsia"/>
          <w:sz w:val="28"/>
          <w:szCs w:val="28"/>
        </w:rPr>
        <w:t>期：</w:t>
      </w:r>
      <w:r w:rsidRPr="00A73BC7">
        <w:rPr>
          <w:rFonts w:ascii="等线" w:eastAsia="等线" w:hAnsi="等线" w:cs="等线"/>
          <w:sz w:val="28"/>
          <w:szCs w:val="28"/>
        </w:rPr>
        <w:t xml:space="preserve">     </w:t>
      </w:r>
      <w:r w:rsidRPr="00A73BC7">
        <w:rPr>
          <w:rFonts w:ascii="等线" w:eastAsia="等线" w:hAnsi="等线" w:cs="等线" w:hint="eastAsia"/>
          <w:sz w:val="28"/>
          <w:szCs w:val="28"/>
        </w:rPr>
        <w:t>年</w:t>
      </w:r>
      <w:r w:rsidRPr="00A73BC7">
        <w:rPr>
          <w:rFonts w:ascii="等线" w:eastAsia="等线" w:hAnsi="等线" w:cs="等线"/>
          <w:sz w:val="28"/>
          <w:szCs w:val="28"/>
        </w:rPr>
        <w:t xml:space="preserve">      </w:t>
      </w:r>
      <w:r w:rsidRPr="00A73BC7">
        <w:rPr>
          <w:rFonts w:ascii="等线" w:eastAsia="等线" w:hAnsi="等线" w:cs="等线" w:hint="eastAsia"/>
          <w:sz w:val="28"/>
          <w:szCs w:val="28"/>
        </w:rPr>
        <w:t>月</w:t>
      </w:r>
    </w:p>
    <w:p w14:paraId="49E88A3B" w14:textId="77777777" w:rsidR="00B54C61" w:rsidRDefault="00B54C61" w:rsidP="00B54C61">
      <w:pPr>
        <w:pStyle w:val="a0"/>
        <w:rPr>
          <w:rFonts w:hint="eastAsia"/>
        </w:rPr>
      </w:pPr>
      <w:r>
        <w:rPr>
          <w:rFonts w:hint="eastAsia"/>
        </w:rPr>
        <w:br w:type="page"/>
      </w:r>
    </w:p>
    <w:p w14:paraId="790BC3AF" w14:textId="77777777" w:rsidR="00B54C61" w:rsidRPr="00A73BC7" w:rsidRDefault="00B54C61" w:rsidP="00B54C61">
      <w:pPr>
        <w:pStyle w:val="a6"/>
        <w:widowControl/>
        <w:rPr>
          <w:rFonts w:ascii="等线" w:eastAsia="等线" w:hAnsi="等线" w:cs="等线" w:hint="eastAsia"/>
        </w:rPr>
      </w:pPr>
      <w:bookmarkStart w:id="4" w:name="_Toc96761122"/>
      <w:bookmarkStart w:id="5" w:name="_Toc13564302"/>
      <w:bookmarkStart w:id="6" w:name="_Toc96446261"/>
      <w:bookmarkStart w:id="7" w:name="_Toc11832144"/>
      <w:bookmarkStart w:id="8" w:name="_Toc94345768"/>
      <w:bookmarkStart w:id="9" w:name="_Toc11764033"/>
      <w:r w:rsidRPr="00A73BC7">
        <w:rPr>
          <w:rFonts w:ascii="等线" w:eastAsia="等线" w:hAnsi="等线" w:cs="等线" w:hint="eastAsia"/>
        </w:rPr>
        <w:lastRenderedPageBreak/>
        <w:t>二、法定代表人身份证明</w:t>
      </w:r>
      <w:bookmarkEnd w:id="4"/>
      <w:bookmarkEnd w:id="5"/>
      <w:bookmarkEnd w:id="6"/>
      <w:bookmarkEnd w:id="7"/>
      <w:bookmarkEnd w:id="8"/>
      <w:bookmarkEnd w:id="9"/>
      <w:r w:rsidRPr="00A73BC7">
        <w:rPr>
          <w:rFonts w:ascii="等线" w:eastAsia="等线" w:hAnsi="等线" w:cs="等线" w:hint="eastAsia"/>
        </w:rPr>
        <w:t>书</w:t>
      </w:r>
    </w:p>
    <w:p w14:paraId="535F1100" w14:textId="77777777" w:rsidR="00B54C61" w:rsidRPr="00A73BC7" w:rsidRDefault="00B54C61" w:rsidP="00B54C61">
      <w:pPr>
        <w:snapToGrid w:val="0"/>
        <w:spacing w:line="400" w:lineRule="exact"/>
        <w:jc w:val="center"/>
        <w:rPr>
          <w:kern w:val="0"/>
          <w:szCs w:val="21"/>
        </w:rPr>
      </w:pPr>
    </w:p>
    <w:p w14:paraId="011C13BB" w14:textId="77777777" w:rsidR="00B54C61" w:rsidRPr="00A73BC7" w:rsidRDefault="00B54C61" w:rsidP="00B54C61">
      <w:pPr>
        <w:spacing w:line="360" w:lineRule="auto"/>
        <w:rPr>
          <w:rFonts w:ascii="等线" w:eastAsia="等线" w:hAnsi="等线" w:cs="等线" w:hint="eastAsia"/>
          <w:sz w:val="28"/>
          <w:szCs w:val="28"/>
        </w:rPr>
      </w:pPr>
      <w:r w:rsidRPr="00A73BC7">
        <w:rPr>
          <w:rFonts w:ascii="等线" w:eastAsia="等线" w:hAnsi="等线" w:cs="等线" w:hint="eastAsia"/>
          <w:sz w:val="28"/>
          <w:szCs w:val="28"/>
          <w:u w:val="single"/>
          <w:lang w:bidi="ar"/>
        </w:rPr>
        <w:t xml:space="preserve">                     </w:t>
      </w:r>
      <w:r w:rsidRPr="00A73BC7">
        <w:rPr>
          <w:rFonts w:ascii="等线" w:eastAsia="等线" w:hAnsi="等线" w:cs="等线" w:hint="eastAsia"/>
          <w:sz w:val="28"/>
          <w:szCs w:val="28"/>
          <w:lang w:bidi="ar"/>
        </w:rPr>
        <w:t>（采购人名称）：</w:t>
      </w:r>
    </w:p>
    <w:p w14:paraId="2D2DA189" w14:textId="77777777" w:rsidR="00B54C61" w:rsidRPr="00A73BC7" w:rsidRDefault="00B54C61" w:rsidP="00B54C61">
      <w:pPr>
        <w:adjustRightInd w:val="0"/>
        <w:spacing w:line="360" w:lineRule="auto"/>
        <w:ind w:firstLineChars="200" w:firstLine="592"/>
        <w:rPr>
          <w:rFonts w:ascii="等线" w:eastAsia="等线" w:hAnsi="等线" w:cs="等线" w:hint="eastAsia"/>
          <w:bCs/>
          <w:spacing w:val="8"/>
          <w:sz w:val="28"/>
          <w:szCs w:val="28"/>
        </w:rPr>
      </w:pPr>
      <w:r w:rsidRPr="00A73BC7">
        <w:rPr>
          <w:rFonts w:ascii="等线" w:eastAsia="等线" w:hAnsi="等线" w:cs="等线" w:hint="eastAsia"/>
          <w:bCs/>
          <w:spacing w:val="8"/>
          <w:sz w:val="28"/>
          <w:szCs w:val="28"/>
          <w:lang w:bidi="ar"/>
        </w:rPr>
        <w:t>兹声明：</w:t>
      </w:r>
      <w:r w:rsidRPr="00A73BC7">
        <w:rPr>
          <w:rFonts w:ascii="等线" w:eastAsia="等线" w:hAnsi="等线" w:cs="等线" w:hint="eastAsia"/>
          <w:bCs/>
          <w:spacing w:val="8"/>
          <w:sz w:val="28"/>
          <w:szCs w:val="28"/>
          <w:u w:val="single"/>
          <w:lang w:bidi="ar"/>
        </w:rPr>
        <w:t xml:space="preserve">       （姓名） </w:t>
      </w:r>
      <w:r w:rsidRPr="00A73BC7">
        <w:rPr>
          <w:rFonts w:ascii="等线" w:eastAsia="等线" w:hAnsi="等线" w:cs="等线" w:hint="eastAsia"/>
          <w:bCs/>
          <w:spacing w:val="8"/>
          <w:sz w:val="28"/>
          <w:szCs w:val="28"/>
          <w:lang w:bidi="ar"/>
        </w:rPr>
        <w:t>系</w:t>
      </w:r>
      <w:r w:rsidRPr="00A73BC7">
        <w:rPr>
          <w:rFonts w:ascii="等线" w:eastAsia="等线" w:hAnsi="等线" w:cs="等线" w:hint="eastAsia"/>
          <w:bCs/>
          <w:spacing w:val="8"/>
          <w:sz w:val="28"/>
          <w:szCs w:val="28"/>
          <w:u w:val="single"/>
          <w:lang w:bidi="ar"/>
        </w:rPr>
        <w:t xml:space="preserve">    （供应商名称）   </w:t>
      </w:r>
      <w:r w:rsidRPr="00A73BC7">
        <w:rPr>
          <w:rFonts w:ascii="等线" w:eastAsia="等线" w:hAnsi="等线" w:cs="等线" w:hint="eastAsia"/>
          <w:bCs/>
          <w:spacing w:val="8"/>
          <w:sz w:val="28"/>
          <w:szCs w:val="28"/>
          <w:lang w:bidi="ar"/>
        </w:rPr>
        <w:t>的法定代表人，为我方“</w:t>
      </w:r>
      <w:r w:rsidRPr="00A73BC7">
        <w:rPr>
          <w:rFonts w:ascii="等线" w:eastAsia="等线" w:hAnsi="等线" w:cs="等线" w:hint="eastAsia"/>
          <w:bCs/>
          <w:spacing w:val="8"/>
          <w:sz w:val="28"/>
          <w:szCs w:val="28"/>
          <w:u w:val="single"/>
          <w:lang w:bidi="ar"/>
        </w:rPr>
        <w:t xml:space="preserve">      采购项目名称    </w:t>
      </w:r>
      <w:r w:rsidRPr="00A73BC7">
        <w:rPr>
          <w:rFonts w:ascii="等线" w:eastAsia="等线" w:hAnsi="等线" w:cs="等线" w:hint="eastAsia"/>
          <w:bCs/>
          <w:spacing w:val="8"/>
          <w:sz w:val="28"/>
          <w:szCs w:val="28"/>
          <w:lang w:bidi="ar"/>
        </w:rPr>
        <w:t>”采购活动的合法代表，以我方名义全权处理该项目有关报价、签订合同以及执行合同等一切事宜。</w:t>
      </w:r>
    </w:p>
    <w:p w14:paraId="4A9ACBE1" w14:textId="77777777" w:rsidR="00B54C61" w:rsidRPr="00A73BC7" w:rsidRDefault="00B54C61" w:rsidP="00B54C61">
      <w:pPr>
        <w:adjustRightInd w:val="0"/>
        <w:spacing w:line="360" w:lineRule="auto"/>
        <w:ind w:firstLineChars="200" w:firstLine="592"/>
        <w:rPr>
          <w:rFonts w:ascii="等线" w:eastAsia="等线" w:hAnsi="等线" w:cs="等线" w:hint="eastAsia"/>
          <w:bCs/>
          <w:spacing w:val="8"/>
          <w:sz w:val="28"/>
          <w:szCs w:val="28"/>
        </w:rPr>
      </w:pPr>
      <w:r w:rsidRPr="00A73BC7">
        <w:rPr>
          <w:rFonts w:ascii="等线" w:eastAsia="等线" w:hAnsi="等线" w:cs="等线" w:hint="eastAsia"/>
          <w:bCs/>
          <w:spacing w:val="8"/>
          <w:sz w:val="28"/>
          <w:szCs w:val="28"/>
          <w:lang w:bidi="ar"/>
        </w:rPr>
        <w:t>特此声明。</w:t>
      </w:r>
    </w:p>
    <w:p w14:paraId="2F8C442E" w14:textId="77777777" w:rsidR="00B54C61" w:rsidRPr="00A73BC7" w:rsidRDefault="00B54C61" w:rsidP="00B54C61">
      <w:pPr>
        <w:snapToGrid w:val="0"/>
        <w:spacing w:line="360" w:lineRule="auto"/>
        <w:rPr>
          <w:rFonts w:ascii="等线" w:eastAsia="等线" w:hAnsi="等线" w:cs="等线" w:hint="eastAsia"/>
          <w:sz w:val="28"/>
          <w:szCs w:val="28"/>
        </w:rPr>
      </w:pPr>
    </w:p>
    <w:p w14:paraId="332054CE" w14:textId="77777777" w:rsidR="00B54C61" w:rsidRPr="00A73BC7" w:rsidRDefault="00B54C61" w:rsidP="00B54C61">
      <w:pPr>
        <w:snapToGrid w:val="0"/>
        <w:spacing w:line="360" w:lineRule="auto"/>
        <w:ind w:firstLineChars="200" w:firstLine="560"/>
        <w:rPr>
          <w:rFonts w:ascii="等线" w:eastAsia="等线" w:hAnsi="等线" w:cs="等线" w:hint="eastAsia"/>
          <w:sz w:val="28"/>
          <w:szCs w:val="28"/>
        </w:rPr>
      </w:pPr>
      <w:r w:rsidRPr="00A73BC7">
        <w:rPr>
          <w:rFonts w:ascii="等线" w:eastAsia="等线" w:hAnsi="等线" w:cs="等线" w:hint="eastAsia"/>
          <w:b/>
          <w:bCs/>
          <w:sz w:val="28"/>
          <w:szCs w:val="28"/>
          <w:lang w:bidi="ar"/>
        </w:rPr>
        <w:t>附法定代表人身份证复印件（正反面，加盖投标人单位公章）</w:t>
      </w:r>
    </w:p>
    <w:p w14:paraId="7A62303C" w14:textId="77777777" w:rsidR="00B54C61" w:rsidRPr="00A73BC7" w:rsidRDefault="00B54C61" w:rsidP="00B54C61">
      <w:pPr>
        <w:snapToGrid w:val="0"/>
        <w:spacing w:line="360" w:lineRule="auto"/>
        <w:ind w:firstLineChars="200" w:firstLine="560"/>
        <w:rPr>
          <w:rFonts w:ascii="等线" w:eastAsia="等线" w:hAnsi="等线" w:cs="等线" w:hint="eastAsia"/>
          <w:sz w:val="28"/>
          <w:szCs w:val="28"/>
        </w:rPr>
      </w:pPr>
    </w:p>
    <w:p w14:paraId="23E15FFD" w14:textId="77777777" w:rsidR="00B54C61" w:rsidRPr="00A73BC7" w:rsidRDefault="00B54C61" w:rsidP="00B54C61">
      <w:pPr>
        <w:pStyle w:val="a0"/>
        <w:rPr>
          <w:rFonts w:hint="eastAsia"/>
        </w:rPr>
      </w:pPr>
    </w:p>
    <w:p w14:paraId="182C3FDC" w14:textId="77777777" w:rsidR="00B54C61" w:rsidRPr="00A73BC7" w:rsidRDefault="00B54C61" w:rsidP="00B54C61">
      <w:pPr>
        <w:snapToGrid w:val="0"/>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供应商名称：         （盖章）</w:t>
      </w:r>
    </w:p>
    <w:p w14:paraId="749A9151" w14:textId="77777777" w:rsidR="00B54C61" w:rsidRPr="00A73BC7" w:rsidRDefault="00B54C61" w:rsidP="00B54C61">
      <w:pPr>
        <w:snapToGrid w:val="0"/>
        <w:spacing w:line="360" w:lineRule="auto"/>
        <w:ind w:firstLineChars="200" w:firstLine="560"/>
        <w:rPr>
          <w:rFonts w:ascii="等线" w:eastAsia="等线" w:hAnsi="等线" w:cs="等线" w:hint="eastAsia"/>
          <w:sz w:val="28"/>
          <w:szCs w:val="28"/>
        </w:rPr>
      </w:pPr>
      <w:r w:rsidRPr="00A73BC7">
        <w:rPr>
          <w:rFonts w:ascii="等线" w:eastAsia="等线" w:hAnsi="等线" w:cs="等线" w:hint="eastAsia"/>
          <w:sz w:val="28"/>
          <w:szCs w:val="28"/>
          <w:lang w:bidi="ar"/>
        </w:rPr>
        <w:t>法定代表人</w:t>
      </w:r>
      <w:r w:rsidRPr="00A73BC7">
        <w:rPr>
          <w:rFonts w:ascii="等线" w:eastAsia="等线" w:hAnsi="等线" w:cs="等线" w:hint="eastAsia"/>
          <w:bCs/>
          <w:spacing w:val="8"/>
          <w:sz w:val="28"/>
          <w:szCs w:val="28"/>
          <w:lang w:bidi="ar"/>
        </w:rPr>
        <w:t>（签字或盖法定代表人章）</w:t>
      </w:r>
      <w:r w:rsidRPr="00A73BC7">
        <w:rPr>
          <w:rFonts w:ascii="等线" w:eastAsia="等线" w:hAnsi="等线" w:cs="等线" w:hint="eastAsia"/>
          <w:sz w:val="28"/>
          <w:szCs w:val="28"/>
          <w:lang w:bidi="ar"/>
        </w:rPr>
        <w:t>：</w:t>
      </w:r>
    </w:p>
    <w:p w14:paraId="68C5CBAE" w14:textId="77777777" w:rsidR="00B54C61" w:rsidRPr="00A73BC7" w:rsidRDefault="00B54C61" w:rsidP="00B54C61">
      <w:pPr>
        <w:spacing w:line="360" w:lineRule="auto"/>
        <w:ind w:firstLineChars="200" w:firstLine="560"/>
        <w:rPr>
          <w:rFonts w:ascii="等线" w:eastAsia="等线" w:hAnsi="等线" w:cs="等线" w:hint="eastAsia"/>
          <w:sz w:val="28"/>
          <w:szCs w:val="28"/>
        </w:rPr>
      </w:pPr>
      <w:r w:rsidRPr="00A73BC7">
        <w:rPr>
          <w:rFonts w:ascii="等线" w:eastAsia="等线" w:hAnsi="等线" w:cs="等线" w:hint="eastAsia"/>
          <w:sz w:val="28"/>
          <w:szCs w:val="28"/>
          <w:lang w:bidi="ar"/>
        </w:rPr>
        <w:t>日    期：      年      月     日</w:t>
      </w:r>
    </w:p>
    <w:p w14:paraId="0723CAC6" w14:textId="77777777" w:rsidR="00B54C61" w:rsidRPr="00A73BC7" w:rsidRDefault="00B54C61" w:rsidP="00B54C61">
      <w:pPr>
        <w:adjustRightInd w:val="0"/>
        <w:snapToGrid w:val="0"/>
        <w:spacing w:line="360" w:lineRule="auto"/>
        <w:ind w:firstLineChars="200" w:firstLine="568"/>
        <w:rPr>
          <w:rFonts w:ascii="等线" w:eastAsia="等线" w:hAnsi="等线" w:cs="等线" w:hint="eastAsia"/>
          <w:b/>
          <w:spacing w:val="2"/>
          <w:kern w:val="0"/>
          <w:sz w:val="28"/>
          <w:szCs w:val="28"/>
        </w:rPr>
      </w:pPr>
    </w:p>
    <w:p w14:paraId="0326CB60" w14:textId="77777777" w:rsidR="00B54C61" w:rsidRPr="00A73BC7" w:rsidRDefault="00B54C61" w:rsidP="00B54C61">
      <w:pPr>
        <w:adjustRightInd w:val="0"/>
        <w:snapToGrid w:val="0"/>
        <w:spacing w:line="360" w:lineRule="auto"/>
        <w:ind w:firstLineChars="200" w:firstLine="568"/>
        <w:rPr>
          <w:rFonts w:ascii="等线" w:eastAsia="等线" w:hAnsi="等线" w:cs="等线" w:hint="eastAsia"/>
          <w:b/>
          <w:spacing w:val="2"/>
          <w:kern w:val="0"/>
          <w:sz w:val="28"/>
          <w:szCs w:val="28"/>
        </w:rPr>
      </w:pPr>
    </w:p>
    <w:p w14:paraId="0254D342" w14:textId="77777777" w:rsidR="00B54C61" w:rsidRPr="00A73BC7" w:rsidRDefault="00B54C61" w:rsidP="00B54C61">
      <w:pPr>
        <w:adjustRightInd w:val="0"/>
        <w:snapToGrid w:val="0"/>
        <w:spacing w:line="360" w:lineRule="auto"/>
        <w:ind w:firstLineChars="200" w:firstLine="488"/>
        <w:rPr>
          <w:rFonts w:ascii="等线" w:eastAsia="等线" w:hAnsi="等线" w:cs="等线" w:hint="eastAsia"/>
          <w:b/>
          <w:kern w:val="0"/>
          <w:sz w:val="24"/>
          <w:szCs w:val="24"/>
        </w:rPr>
      </w:pPr>
      <w:r w:rsidRPr="00A73BC7">
        <w:rPr>
          <w:rFonts w:ascii="等线" w:eastAsia="等线" w:hAnsi="等线" w:cs="等线" w:hint="eastAsia"/>
          <w:b/>
          <w:spacing w:val="2"/>
          <w:kern w:val="0"/>
          <w:sz w:val="24"/>
          <w:szCs w:val="24"/>
          <w:lang w:bidi="ar"/>
        </w:rPr>
        <w:t>注：1、法定</w:t>
      </w:r>
      <w:r w:rsidRPr="00A73BC7">
        <w:rPr>
          <w:rFonts w:ascii="等线" w:eastAsia="等线" w:hAnsi="等线" w:cs="等线" w:hint="eastAsia"/>
          <w:b/>
          <w:kern w:val="0"/>
          <w:sz w:val="24"/>
          <w:szCs w:val="24"/>
          <w:lang w:bidi="ar"/>
        </w:rPr>
        <w:t>代</w:t>
      </w:r>
      <w:r w:rsidRPr="00A73BC7">
        <w:rPr>
          <w:rFonts w:ascii="等线" w:eastAsia="等线" w:hAnsi="等线" w:cs="等线" w:hint="eastAsia"/>
          <w:b/>
          <w:spacing w:val="2"/>
          <w:kern w:val="0"/>
          <w:sz w:val="24"/>
          <w:szCs w:val="24"/>
          <w:lang w:bidi="ar"/>
        </w:rPr>
        <w:t>表</w:t>
      </w:r>
      <w:r w:rsidRPr="00A73BC7">
        <w:rPr>
          <w:rFonts w:ascii="等线" w:eastAsia="等线" w:hAnsi="等线" w:cs="等线" w:hint="eastAsia"/>
          <w:b/>
          <w:kern w:val="0"/>
          <w:sz w:val="24"/>
          <w:szCs w:val="24"/>
          <w:lang w:bidi="ar"/>
        </w:rPr>
        <w:t>人</w:t>
      </w:r>
      <w:r w:rsidRPr="00A73BC7">
        <w:rPr>
          <w:rFonts w:ascii="等线" w:eastAsia="等线" w:hAnsi="等线" w:cs="等线" w:hint="eastAsia"/>
          <w:b/>
          <w:spacing w:val="2"/>
          <w:kern w:val="0"/>
          <w:sz w:val="24"/>
          <w:szCs w:val="24"/>
          <w:lang w:bidi="ar"/>
        </w:rPr>
        <w:t>亲</w:t>
      </w:r>
      <w:r w:rsidRPr="00A73BC7">
        <w:rPr>
          <w:rFonts w:ascii="等线" w:eastAsia="等线" w:hAnsi="等线" w:cs="等线" w:hint="eastAsia"/>
          <w:b/>
          <w:kern w:val="0"/>
          <w:sz w:val="24"/>
          <w:szCs w:val="24"/>
          <w:lang w:bidi="ar"/>
        </w:rPr>
        <w:t>自</w:t>
      </w:r>
      <w:r w:rsidRPr="00A73BC7">
        <w:rPr>
          <w:rFonts w:ascii="等线" w:eastAsia="等线" w:hAnsi="等线" w:cs="等线" w:hint="eastAsia"/>
          <w:b/>
          <w:spacing w:val="2"/>
          <w:kern w:val="0"/>
          <w:sz w:val="24"/>
          <w:szCs w:val="24"/>
          <w:lang w:bidi="ar"/>
        </w:rPr>
        <w:t>参</w:t>
      </w:r>
      <w:r w:rsidRPr="00A73BC7">
        <w:rPr>
          <w:rFonts w:ascii="等线" w:eastAsia="等线" w:hAnsi="等线" w:cs="等线" w:hint="eastAsia"/>
          <w:b/>
          <w:kern w:val="0"/>
          <w:sz w:val="24"/>
          <w:szCs w:val="24"/>
          <w:lang w:bidi="ar"/>
        </w:rPr>
        <w:t>加响应时适</w:t>
      </w:r>
      <w:r w:rsidRPr="00A73BC7">
        <w:rPr>
          <w:rFonts w:ascii="等线" w:eastAsia="等线" w:hAnsi="等线" w:cs="等线" w:hint="eastAsia"/>
          <w:b/>
          <w:spacing w:val="2"/>
          <w:kern w:val="0"/>
          <w:sz w:val="24"/>
          <w:szCs w:val="24"/>
          <w:lang w:bidi="ar"/>
        </w:rPr>
        <w:t>用</w:t>
      </w:r>
      <w:r w:rsidRPr="00A73BC7">
        <w:rPr>
          <w:rFonts w:ascii="等线" w:eastAsia="等线" w:hAnsi="等线" w:cs="等线" w:hint="eastAsia"/>
          <w:b/>
          <w:kern w:val="0"/>
          <w:sz w:val="24"/>
          <w:szCs w:val="24"/>
          <w:lang w:bidi="ar"/>
        </w:rPr>
        <w:t>。</w:t>
      </w:r>
    </w:p>
    <w:p w14:paraId="0B3932FF" w14:textId="77777777" w:rsidR="00B54C61" w:rsidRPr="00A73BC7" w:rsidRDefault="00B54C61" w:rsidP="00B54C61">
      <w:pPr>
        <w:adjustRightInd w:val="0"/>
        <w:snapToGrid w:val="0"/>
        <w:spacing w:line="360" w:lineRule="auto"/>
        <w:ind w:firstLineChars="200" w:firstLine="488"/>
        <w:rPr>
          <w:rFonts w:ascii="等线" w:eastAsia="等线" w:hAnsi="等线" w:cs="等线" w:hint="eastAsia"/>
          <w:b/>
          <w:spacing w:val="2"/>
          <w:kern w:val="0"/>
          <w:sz w:val="24"/>
          <w:szCs w:val="24"/>
        </w:rPr>
      </w:pPr>
      <w:r w:rsidRPr="00A73BC7">
        <w:rPr>
          <w:rFonts w:ascii="等线" w:eastAsia="等线" w:hAnsi="等线" w:cs="等线" w:hint="eastAsia"/>
          <w:b/>
          <w:spacing w:val="2"/>
          <w:kern w:val="0"/>
          <w:sz w:val="24"/>
          <w:szCs w:val="24"/>
          <w:lang w:bidi="ar"/>
        </w:rPr>
        <w:t xml:space="preserve">    2、法定代表人亲自参加响应时响应文件中不需要提供《法定代表人授权书》。</w:t>
      </w:r>
    </w:p>
    <w:p w14:paraId="2C660499" w14:textId="77777777" w:rsidR="00B54C61" w:rsidRPr="00A73BC7" w:rsidRDefault="00B54C61" w:rsidP="00B54C61">
      <w:pPr>
        <w:pStyle w:val="a6"/>
        <w:widowControl/>
        <w:spacing w:line="360" w:lineRule="auto"/>
        <w:rPr>
          <w:rFonts w:ascii="等线" w:eastAsia="等线" w:hAnsi="等线" w:cs="等线" w:hint="eastAsia"/>
        </w:rPr>
      </w:pPr>
      <w:r w:rsidRPr="00A73BC7">
        <w:rPr>
          <w:rFonts w:ascii="Times New Roman" w:hAnsi="Times New Roman"/>
          <w:lang w:bidi="ar"/>
        </w:rPr>
        <w:br w:type="page"/>
      </w:r>
      <w:bookmarkStart w:id="10" w:name="_Toc96761123"/>
      <w:r w:rsidRPr="00A73BC7">
        <w:rPr>
          <w:rFonts w:ascii="等线" w:eastAsia="等线" w:hAnsi="等线" w:cs="等线" w:hint="eastAsia"/>
        </w:rPr>
        <w:lastRenderedPageBreak/>
        <w:t>三、法定代表人授权书</w:t>
      </w:r>
      <w:bookmarkEnd w:id="10"/>
    </w:p>
    <w:p w14:paraId="60CB3AFD" w14:textId="77777777" w:rsidR="00B54C61" w:rsidRPr="00A73BC7" w:rsidRDefault="00B54C61" w:rsidP="00B54C61">
      <w:pPr>
        <w:spacing w:line="360" w:lineRule="auto"/>
        <w:jc w:val="center"/>
        <w:rPr>
          <w:rFonts w:ascii="等线" w:eastAsia="等线" w:hAnsi="等线" w:cs="等线" w:hint="eastAsia"/>
          <w:b/>
          <w:sz w:val="44"/>
          <w:szCs w:val="24"/>
        </w:rPr>
      </w:pPr>
    </w:p>
    <w:p w14:paraId="6FA2E8A1" w14:textId="77777777" w:rsidR="00B54C61" w:rsidRPr="00A73BC7" w:rsidRDefault="00B54C61" w:rsidP="00B54C61">
      <w:pPr>
        <w:spacing w:line="360" w:lineRule="auto"/>
        <w:rPr>
          <w:rFonts w:ascii="等线" w:eastAsia="等线" w:hAnsi="等线" w:cs="等线" w:hint="eastAsia"/>
          <w:sz w:val="28"/>
          <w:szCs w:val="28"/>
        </w:rPr>
      </w:pPr>
      <w:r w:rsidRPr="00A73BC7">
        <w:rPr>
          <w:rFonts w:ascii="等线" w:eastAsia="等线" w:hAnsi="等线" w:cs="等线" w:hint="eastAsia"/>
          <w:sz w:val="28"/>
          <w:szCs w:val="28"/>
          <w:u w:val="single"/>
          <w:lang w:bidi="ar"/>
        </w:rPr>
        <w:t xml:space="preserve">                     </w:t>
      </w:r>
      <w:r w:rsidRPr="00A73BC7">
        <w:rPr>
          <w:rFonts w:ascii="等线" w:eastAsia="等线" w:hAnsi="等线" w:cs="等线" w:hint="eastAsia"/>
          <w:sz w:val="28"/>
          <w:szCs w:val="28"/>
          <w:lang w:bidi="ar"/>
        </w:rPr>
        <w:t>（采购人名称）：</w:t>
      </w:r>
    </w:p>
    <w:p w14:paraId="57C357D5" w14:textId="77777777" w:rsidR="00B54C61" w:rsidRPr="00A73BC7" w:rsidRDefault="00B54C61" w:rsidP="00B54C61">
      <w:pPr>
        <w:adjustRightInd w:val="0"/>
        <w:spacing w:line="360" w:lineRule="auto"/>
        <w:ind w:firstLineChars="200" w:firstLine="560"/>
        <w:rPr>
          <w:rFonts w:ascii="等线" w:eastAsia="等线" w:hAnsi="等线" w:cs="等线" w:hint="eastAsia"/>
          <w:bCs/>
          <w:spacing w:val="8"/>
          <w:sz w:val="28"/>
          <w:szCs w:val="28"/>
        </w:rPr>
      </w:pPr>
      <w:r w:rsidRPr="00A73BC7">
        <w:rPr>
          <w:rFonts w:ascii="等线" w:eastAsia="等线" w:hAnsi="等线" w:cs="等线" w:hint="eastAsia"/>
          <w:sz w:val="28"/>
          <w:szCs w:val="28"/>
          <w:lang w:bidi="ar"/>
        </w:rPr>
        <w:t>本授权声明：</w:t>
      </w:r>
      <w:r w:rsidRPr="00A73BC7">
        <w:rPr>
          <w:rFonts w:ascii="等线" w:eastAsia="等线" w:hAnsi="等线" w:cs="等线" w:hint="eastAsia"/>
          <w:sz w:val="28"/>
          <w:szCs w:val="28"/>
          <w:u w:val="single"/>
          <w:lang w:bidi="ar"/>
        </w:rPr>
        <w:t xml:space="preserve">             </w:t>
      </w:r>
      <w:r w:rsidRPr="00A73BC7">
        <w:rPr>
          <w:rFonts w:ascii="等线" w:eastAsia="等线" w:hAnsi="等线" w:cs="等线" w:hint="eastAsia"/>
          <w:sz w:val="28"/>
          <w:szCs w:val="28"/>
          <w:lang w:bidi="ar"/>
        </w:rPr>
        <w:t>（单位名称）</w:t>
      </w:r>
      <w:r w:rsidRPr="00A73BC7">
        <w:rPr>
          <w:rFonts w:ascii="等线" w:eastAsia="等线" w:hAnsi="等线" w:cs="等线" w:hint="eastAsia"/>
          <w:sz w:val="28"/>
          <w:szCs w:val="28"/>
          <w:u w:val="single"/>
          <w:lang w:bidi="ar"/>
        </w:rPr>
        <w:t xml:space="preserve">             </w:t>
      </w:r>
      <w:r w:rsidRPr="00A73BC7">
        <w:rPr>
          <w:rFonts w:ascii="等线" w:eastAsia="等线" w:hAnsi="等线" w:cs="等线" w:hint="eastAsia"/>
          <w:sz w:val="28"/>
          <w:szCs w:val="28"/>
          <w:lang w:bidi="ar"/>
        </w:rPr>
        <w:t>（法定代表人姓名）授权</w:t>
      </w:r>
      <w:r w:rsidRPr="00A73BC7">
        <w:rPr>
          <w:rFonts w:ascii="等线" w:eastAsia="等线" w:hAnsi="等线" w:cs="等线" w:hint="eastAsia"/>
          <w:sz w:val="28"/>
          <w:szCs w:val="28"/>
          <w:u w:val="single"/>
          <w:lang w:bidi="ar"/>
        </w:rPr>
        <w:t xml:space="preserve">     XXX         </w:t>
      </w:r>
      <w:r w:rsidRPr="00A73BC7">
        <w:rPr>
          <w:rFonts w:ascii="等线" w:eastAsia="等线" w:hAnsi="等线" w:cs="等线" w:hint="eastAsia"/>
          <w:sz w:val="28"/>
          <w:szCs w:val="28"/>
          <w:lang w:bidi="ar"/>
        </w:rPr>
        <w:t>（被授权人姓名、职务）</w:t>
      </w:r>
      <w:r w:rsidRPr="00A73BC7">
        <w:rPr>
          <w:rFonts w:ascii="等线" w:eastAsia="等线" w:hAnsi="等线" w:cs="等线" w:hint="eastAsia"/>
          <w:bCs/>
          <w:spacing w:val="8"/>
          <w:sz w:val="28"/>
          <w:szCs w:val="28"/>
          <w:lang w:bidi="ar"/>
        </w:rPr>
        <w:t>为我方“</w:t>
      </w:r>
      <w:r w:rsidRPr="00A73BC7">
        <w:rPr>
          <w:rFonts w:ascii="等线" w:eastAsia="等线" w:hAnsi="等线" w:cs="等线" w:hint="eastAsia"/>
          <w:bCs/>
          <w:spacing w:val="8"/>
          <w:sz w:val="28"/>
          <w:szCs w:val="28"/>
          <w:u w:val="single"/>
          <w:lang w:bidi="ar"/>
        </w:rPr>
        <w:t xml:space="preserve">      采购项目名称    </w:t>
      </w:r>
      <w:r w:rsidRPr="00A73BC7">
        <w:rPr>
          <w:rFonts w:ascii="等线" w:eastAsia="等线" w:hAnsi="等线" w:cs="等线" w:hint="eastAsia"/>
          <w:bCs/>
          <w:spacing w:val="8"/>
          <w:sz w:val="28"/>
          <w:szCs w:val="28"/>
          <w:lang w:bidi="ar"/>
        </w:rPr>
        <w:t>”采购活动的合法代表，以我方名义全权处理该项目有关报价、签订合同以及执行合同等一切事宜。</w:t>
      </w:r>
    </w:p>
    <w:p w14:paraId="7C0D5D38" w14:textId="77777777" w:rsidR="00B54C61" w:rsidRPr="00A73BC7" w:rsidRDefault="00B54C61" w:rsidP="00B54C61">
      <w:pPr>
        <w:spacing w:line="360" w:lineRule="auto"/>
        <w:ind w:firstLineChars="200" w:firstLine="560"/>
        <w:rPr>
          <w:rFonts w:ascii="等线" w:eastAsia="等线" w:hAnsi="等线" w:cs="等线" w:hint="eastAsia"/>
          <w:sz w:val="28"/>
          <w:szCs w:val="28"/>
        </w:rPr>
      </w:pPr>
      <w:r w:rsidRPr="00A73BC7">
        <w:rPr>
          <w:rFonts w:ascii="等线" w:eastAsia="等线" w:hAnsi="等线" w:cs="等线" w:hint="eastAsia"/>
          <w:sz w:val="28"/>
          <w:szCs w:val="28"/>
          <w:lang w:bidi="ar"/>
        </w:rPr>
        <w:t>特此声明。</w:t>
      </w:r>
    </w:p>
    <w:p w14:paraId="27BE1B31" w14:textId="77777777" w:rsidR="00B54C61" w:rsidRPr="00A73BC7" w:rsidRDefault="00B54C61" w:rsidP="00B54C61">
      <w:pPr>
        <w:pStyle w:val="a5"/>
        <w:widowControl w:val="0"/>
        <w:spacing w:before="0" w:beforeAutospacing="0" w:after="120" w:afterAutospacing="0" w:line="360" w:lineRule="auto"/>
        <w:jc w:val="both"/>
        <w:rPr>
          <w:rFonts w:ascii="等线" w:eastAsia="等线" w:hAnsi="等线" w:cs="等线" w:hint="eastAsia"/>
        </w:rPr>
      </w:pPr>
    </w:p>
    <w:p w14:paraId="4325E55E" w14:textId="77777777" w:rsidR="00B54C61" w:rsidRPr="00A73BC7" w:rsidRDefault="00B54C61" w:rsidP="00B54C61">
      <w:pPr>
        <w:spacing w:line="360" w:lineRule="auto"/>
        <w:ind w:firstLineChars="200" w:firstLine="480"/>
        <w:rPr>
          <w:rFonts w:ascii="等线" w:eastAsia="等线" w:hAnsi="等线" w:cs="等线" w:hint="eastAsia"/>
          <w:b/>
          <w:bCs/>
          <w:sz w:val="24"/>
          <w:szCs w:val="24"/>
        </w:rPr>
      </w:pPr>
      <w:r w:rsidRPr="00A73BC7">
        <w:rPr>
          <w:rFonts w:ascii="等线" w:eastAsia="等线" w:hAnsi="等线" w:cs="等线" w:hint="eastAsia"/>
          <w:b/>
          <w:bCs/>
          <w:sz w:val="24"/>
          <w:szCs w:val="24"/>
          <w:lang w:bidi="ar"/>
        </w:rPr>
        <w:t>附法定代表人和授权代表身份证复印件（正反面，加盖投标人单位公章）</w:t>
      </w:r>
    </w:p>
    <w:p w14:paraId="1FDD1454" w14:textId="77777777" w:rsidR="00B54C61" w:rsidRPr="00A73BC7" w:rsidRDefault="00B54C61" w:rsidP="00B54C61">
      <w:pPr>
        <w:spacing w:line="360" w:lineRule="auto"/>
        <w:ind w:firstLineChars="200" w:firstLine="480"/>
        <w:rPr>
          <w:rFonts w:ascii="等线" w:eastAsia="等线" w:hAnsi="等线" w:cs="等线" w:hint="eastAsia"/>
          <w:sz w:val="24"/>
          <w:szCs w:val="24"/>
        </w:rPr>
      </w:pPr>
    </w:p>
    <w:p w14:paraId="7F61916F" w14:textId="77777777" w:rsidR="00B54C61" w:rsidRPr="00A73BC7" w:rsidRDefault="00B54C61" w:rsidP="00B54C61">
      <w:pPr>
        <w:pStyle w:val="a0"/>
        <w:rPr>
          <w:rFonts w:hint="eastAsia"/>
        </w:rPr>
      </w:pPr>
    </w:p>
    <w:p w14:paraId="5D1554FF" w14:textId="77777777" w:rsidR="00B54C61" w:rsidRPr="00A73BC7" w:rsidRDefault="00B54C61" w:rsidP="00B54C61">
      <w:pPr>
        <w:spacing w:line="360" w:lineRule="auto"/>
        <w:ind w:firstLineChars="200" w:firstLine="560"/>
        <w:rPr>
          <w:rFonts w:ascii="等线" w:eastAsia="等线" w:hAnsi="等线" w:cs="等线" w:hint="eastAsia"/>
          <w:sz w:val="28"/>
          <w:szCs w:val="28"/>
        </w:rPr>
      </w:pPr>
      <w:r w:rsidRPr="00A73BC7">
        <w:rPr>
          <w:rFonts w:ascii="等线" w:eastAsia="等线" w:hAnsi="等线" w:cs="等线" w:hint="eastAsia"/>
          <w:sz w:val="28"/>
          <w:szCs w:val="28"/>
          <w:lang w:bidi="ar"/>
        </w:rPr>
        <w:t>供应商名称：</w:t>
      </w:r>
      <w:r w:rsidRPr="00A73BC7">
        <w:rPr>
          <w:rFonts w:ascii="等线" w:eastAsia="等线" w:hAnsi="等线" w:cs="等线" w:hint="eastAsia"/>
          <w:sz w:val="28"/>
          <w:szCs w:val="28"/>
          <w:u w:val="single"/>
          <w:lang w:bidi="ar"/>
        </w:rPr>
        <w:t xml:space="preserve">                 </w:t>
      </w:r>
      <w:r w:rsidRPr="00A73BC7">
        <w:rPr>
          <w:rFonts w:ascii="等线" w:eastAsia="等线" w:hAnsi="等线" w:cs="等线" w:hint="eastAsia"/>
          <w:sz w:val="28"/>
          <w:szCs w:val="28"/>
          <w:lang w:bidi="ar"/>
        </w:rPr>
        <w:t>（盖单位公章）</w:t>
      </w:r>
    </w:p>
    <w:p w14:paraId="166A9647" w14:textId="77777777" w:rsidR="00B54C61" w:rsidRPr="00A73BC7" w:rsidRDefault="00B54C61" w:rsidP="00B54C61">
      <w:pPr>
        <w:spacing w:line="360" w:lineRule="auto"/>
        <w:ind w:firstLineChars="200" w:firstLine="560"/>
        <w:rPr>
          <w:rFonts w:ascii="等线" w:eastAsia="等线" w:hAnsi="等线" w:cs="等线" w:hint="eastAsia"/>
          <w:sz w:val="28"/>
          <w:szCs w:val="28"/>
        </w:rPr>
      </w:pPr>
      <w:r w:rsidRPr="00A73BC7">
        <w:rPr>
          <w:rFonts w:ascii="等线" w:eastAsia="等线" w:hAnsi="等线" w:cs="等线" w:hint="eastAsia"/>
          <w:sz w:val="28"/>
          <w:szCs w:val="28"/>
          <w:lang w:bidi="ar"/>
        </w:rPr>
        <w:t>法定代表人（签字或盖章）：</w:t>
      </w:r>
      <w:r w:rsidRPr="00A73BC7">
        <w:rPr>
          <w:rFonts w:ascii="等线" w:eastAsia="等线" w:hAnsi="等线" w:cs="等线" w:hint="eastAsia"/>
          <w:sz w:val="28"/>
          <w:szCs w:val="28"/>
          <w:u w:val="single"/>
          <w:lang w:bidi="ar"/>
        </w:rPr>
        <w:t xml:space="preserve">                 </w:t>
      </w:r>
    </w:p>
    <w:p w14:paraId="1213DAE4" w14:textId="77777777" w:rsidR="00B54C61" w:rsidRPr="00A73BC7" w:rsidRDefault="00B54C61" w:rsidP="00B54C61">
      <w:pPr>
        <w:spacing w:line="360" w:lineRule="auto"/>
        <w:ind w:firstLineChars="200" w:firstLine="560"/>
        <w:rPr>
          <w:rFonts w:ascii="等线" w:eastAsia="等线" w:hAnsi="等线" w:cs="等线" w:hint="eastAsia"/>
          <w:sz w:val="28"/>
          <w:szCs w:val="28"/>
        </w:rPr>
      </w:pPr>
      <w:r w:rsidRPr="00A73BC7">
        <w:rPr>
          <w:rFonts w:ascii="等线" w:eastAsia="等线" w:hAnsi="等线" w:cs="等线" w:hint="eastAsia"/>
          <w:sz w:val="28"/>
          <w:szCs w:val="28"/>
          <w:lang w:bidi="ar"/>
        </w:rPr>
        <w:t>被授权人（签字或盖章）：</w:t>
      </w:r>
      <w:r w:rsidRPr="00A73BC7">
        <w:rPr>
          <w:rFonts w:ascii="等线" w:eastAsia="等线" w:hAnsi="等线" w:cs="等线" w:hint="eastAsia"/>
          <w:sz w:val="28"/>
          <w:szCs w:val="28"/>
          <w:u w:val="single"/>
          <w:lang w:bidi="ar"/>
        </w:rPr>
        <w:t xml:space="preserve">                 </w:t>
      </w:r>
    </w:p>
    <w:p w14:paraId="1EC1200B"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日    期：XXX年XXX月XXX日</w:t>
      </w:r>
    </w:p>
    <w:p w14:paraId="71F6F6D9" w14:textId="77777777" w:rsidR="00B54C61" w:rsidRPr="00A73BC7" w:rsidRDefault="00B54C61" w:rsidP="00B54C61">
      <w:pPr>
        <w:spacing w:line="360" w:lineRule="auto"/>
        <w:ind w:firstLineChars="200" w:firstLine="480"/>
        <w:rPr>
          <w:rFonts w:ascii="等线" w:eastAsia="等线" w:hAnsi="等线" w:cs="等线" w:hint="eastAsia"/>
          <w:sz w:val="24"/>
          <w:szCs w:val="24"/>
          <w:lang w:bidi="ar"/>
        </w:rPr>
      </w:pPr>
    </w:p>
    <w:p w14:paraId="2A68CD28" w14:textId="77777777" w:rsidR="00B54C61" w:rsidRPr="00A73BC7" w:rsidRDefault="00B54C61" w:rsidP="00B54C61">
      <w:pPr>
        <w:adjustRightInd w:val="0"/>
        <w:snapToGrid w:val="0"/>
        <w:spacing w:line="360" w:lineRule="auto"/>
        <w:ind w:firstLineChars="200" w:firstLine="480"/>
        <w:rPr>
          <w:rFonts w:ascii="等线" w:eastAsia="等线" w:hAnsi="等线" w:cs="等线" w:hint="eastAsia"/>
          <w:b/>
          <w:bCs/>
          <w:kern w:val="0"/>
          <w:sz w:val="24"/>
          <w:szCs w:val="24"/>
        </w:rPr>
      </w:pPr>
      <w:r w:rsidRPr="00A73BC7">
        <w:rPr>
          <w:rFonts w:ascii="等线" w:eastAsia="等线" w:hAnsi="等线" w:cs="等线" w:hint="eastAsia"/>
          <w:b/>
          <w:bCs/>
          <w:kern w:val="0"/>
          <w:sz w:val="24"/>
          <w:szCs w:val="24"/>
          <w:lang w:bidi="ar"/>
        </w:rPr>
        <w:t>注</w:t>
      </w:r>
      <w:r w:rsidRPr="00A73BC7">
        <w:rPr>
          <w:rFonts w:ascii="等线" w:eastAsia="等线" w:hAnsi="等线" w:cs="等线" w:hint="eastAsia"/>
          <w:b/>
          <w:bCs/>
          <w:spacing w:val="2"/>
          <w:kern w:val="0"/>
          <w:sz w:val="24"/>
          <w:szCs w:val="24"/>
          <w:lang w:bidi="ar"/>
        </w:rPr>
        <w:t>：1、</w:t>
      </w:r>
      <w:r w:rsidRPr="00A73BC7">
        <w:rPr>
          <w:rFonts w:ascii="等线" w:eastAsia="等线" w:hAnsi="等线" w:cs="等线" w:hint="eastAsia"/>
          <w:b/>
          <w:bCs/>
          <w:kern w:val="0"/>
          <w:sz w:val="24"/>
          <w:szCs w:val="24"/>
          <w:lang w:bidi="ar"/>
        </w:rPr>
        <w:t>法</w:t>
      </w:r>
      <w:r w:rsidRPr="00A73BC7">
        <w:rPr>
          <w:rFonts w:ascii="等线" w:eastAsia="等线" w:hAnsi="等线" w:cs="等线" w:hint="eastAsia"/>
          <w:b/>
          <w:bCs/>
          <w:spacing w:val="2"/>
          <w:kern w:val="0"/>
          <w:sz w:val="24"/>
          <w:szCs w:val="24"/>
          <w:lang w:bidi="ar"/>
        </w:rPr>
        <w:t>定</w:t>
      </w:r>
      <w:r w:rsidRPr="00A73BC7">
        <w:rPr>
          <w:rFonts w:ascii="等线" w:eastAsia="等线" w:hAnsi="等线" w:cs="等线" w:hint="eastAsia"/>
          <w:b/>
          <w:bCs/>
          <w:kern w:val="0"/>
          <w:sz w:val="24"/>
          <w:szCs w:val="24"/>
          <w:lang w:bidi="ar"/>
        </w:rPr>
        <w:t>代表</w:t>
      </w:r>
      <w:r w:rsidRPr="00A73BC7">
        <w:rPr>
          <w:rFonts w:ascii="等线" w:eastAsia="等线" w:hAnsi="等线" w:cs="等线" w:hint="eastAsia"/>
          <w:b/>
          <w:bCs/>
          <w:spacing w:val="2"/>
          <w:kern w:val="0"/>
          <w:sz w:val="24"/>
          <w:szCs w:val="24"/>
          <w:lang w:bidi="ar"/>
        </w:rPr>
        <w:t>人</w:t>
      </w:r>
      <w:r w:rsidRPr="00A73BC7">
        <w:rPr>
          <w:rFonts w:ascii="等线" w:eastAsia="等线" w:hAnsi="等线" w:cs="等线" w:hint="eastAsia"/>
          <w:b/>
          <w:bCs/>
          <w:kern w:val="0"/>
          <w:sz w:val="24"/>
          <w:szCs w:val="24"/>
          <w:lang w:bidi="ar"/>
        </w:rPr>
        <w:t>不</w:t>
      </w:r>
      <w:r w:rsidRPr="00A73BC7">
        <w:rPr>
          <w:rFonts w:ascii="等线" w:eastAsia="等线" w:hAnsi="等线" w:cs="等线" w:hint="eastAsia"/>
          <w:b/>
          <w:bCs/>
          <w:spacing w:val="2"/>
          <w:kern w:val="0"/>
          <w:sz w:val="24"/>
          <w:szCs w:val="24"/>
          <w:lang w:bidi="ar"/>
        </w:rPr>
        <w:t>亲</w:t>
      </w:r>
      <w:r w:rsidRPr="00A73BC7">
        <w:rPr>
          <w:rFonts w:ascii="等线" w:eastAsia="等线" w:hAnsi="等线" w:cs="等线" w:hint="eastAsia"/>
          <w:b/>
          <w:bCs/>
          <w:kern w:val="0"/>
          <w:sz w:val="24"/>
          <w:szCs w:val="24"/>
          <w:lang w:bidi="ar"/>
        </w:rPr>
        <w:t>自参</w:t>
      </w:r>
      <w:r w:rsidRPr="00A73BC7">
        <w:rPr>
          <w:rFonts w:ascii="等线" w:eastAsia="等线" w:hAnsi="等线" w:cs="等线" w:hint="eastAsia"/>
          <w:b/>
          <w:bCs/>
          <w:spacing w:val="2"/>
          <w:kern w:val="0"/>
          <w:sz w:val="24"/>
          <w:szCs w:val="24"/>
          <w:lang w:bidi="ar"/>
        </w:rPr>
        <w:t>加</w:t>
      </w:r>
      <w:r w:rsidRPr="00A73BC7">
        <w:rPr>
          <w:rFonts w:ascii="等线" w:eastAsia="等线" w:hAnsi="等线" w:cs="等线" w:hint="eastAsia"/>
          <w:b/>
          <w:bCs/>
          <w:kern w:val="0"/>
          <w:sz w:val="24"/>
          <w:szCs w:val="24"/>
          <w:lang w:bidi="ar"/>
        </w:rPr>
        <w:t>响应</w:t>
      </w:r>
      <w:r w:rsidRPr="00A73BC7">
        <w:rPr>
          <w:rFonts w:ascii="等线" w:eastAsia="等线" w:hAnsi="等线" w:cs="等线" w:hint="eastAsia"/>
          <w:b/>
          <w:bCs/>
          <w:spacing w:val="2"/>
          <w:kern w:val="0"/>
          <w:sz w:val="24"/>
          <w:szCs w:val="24"/>
          <w:lang w:bidi="ar"/>
        </w:rPr>
        <w:t>，</w:t>
      </w:r>
      <w:r w:rsidRPr="00A73BC7">
        <w:rPr>
          <w:rFonts w:ascii="等线" w:eastAsia="等线" w:hAnsi="等线" w:cs="等线" w:hint="eastAsia"/>
          <w:b/>
          <w:bCs/>
          <w:kern w:val="0"/>
          <w:sz w:val="24"/>
          <w:szCs w:val="24"/>
          <w:lang w:bidi="ar"/>
        </w:rPr>
        <w:t>而</w:t>
      </w:r>
      <w:r w:rsidRPr="00A73BC7">
        <w:rPr>
          <w:rFonts w:ascii="等线" w:eastAsia="等线" w:hAnsi="等线" w:cs="等线" w:hint="eastAsia"/>
          <w:b/>
          <w:bCs/>
          <w:spacing w:val="2"/>
          <w:kern w:val="0"/>
          <w:sz w:val="24"/>
          <w:szCs w:val="24"/>
          <w:lang w:bidi="ar"/>
        </w:rPr>
        <w:t>授</w:t>
      </w:r>
      <w:r w:rsidRPr="00A73BC7">
        <w:rPr>
          <w:rFonts w:ascii="等线" w:eastAsia="等线" w:hAnsi="等线" w:cs="等线" w:hint="eastAsia"/>
          <w:b/>
          <w:bCs/>
          <w:kern w:val="0"/>
          <w:sz w:val="24"/>
          <w:szCs w:val="24"/>
          <w:lang w:bidi="ar"/>
        </w:rPr>
        <w:t>权代</w:t>
      </w:r>
      <w:r w:rsidRPr="00A73BC7">
        <w:rPr>
          <w:rFonts w:ascii="等线" w:eastAsia="等线" w:hAnsi="等线" w:cs="等线" w:hint="eastAsia"/>
          <w:b/>
          <w:bCs/>
          <w:spacing w:val="2"/>
          <w:kern w:val="0"/>
          <w:sz w:val="24"/>
          <w:szCs w:val="24"/>
          <w:lang w:bidi="ar"/>
        </w:rPr>
        <w:t>表</w:t>
      </w:r>
      <w:r w:rsidRPr="00A73BC7">
        <w:rPr>
          <w:rFonts w:ascii="等线" w:eastAsia="等线" w:hAnsi="等线" w:cs="等线" w:hint="eastAsia"/>
          <w:b/>
          <w:bCs/>
          <w:kern w:val="0"/>
          <w:sz w:val="24"/>
          <w:szCs w:val="24"/>
          <w:lang w:bidi="ar"/>
        </w:rPr>
        <w:t>参</w:t>
      </w:r>
      <w:r w:rsidRPr="00A73BC7">
        <w:rPr>
          <w:rFonts w:ascii="等线" w:eastAsia="等线" w:hAnsi="等线" w:cs="等线" w:hint="eastAsia"/>
          <w:b/>
          <w:bCs/>
          <w:spacing w:val="2"/>
          <w:kern w:val="0"/>
          <w:sz w:val="24"/>
          <w:szCs w:val="24"/>
          <w:lang w:bidi="ar"/>
        </w:rPr>
        <w:t>加</w:t>
      </w:r>
      <w:r w:rsidRPr="00A73BC7">
        <w:rPr>
          <w:rFonts w:ascii="等线" w:eastAsia="等线" w:hAnsi="等线" w:cs="等线" w:hint="eastAsia"/>
          <w:b/>
          <w:bCs/>
          <w:kern w:val="0"/>
          <w:sz w:val="24"/>
          <w:szCs w:val="24"/>
          <w:lang w:bidi="ar"/>
        </w:rPr>
        <w:t>响应</w:t>
      </w:r>
      <w:r w:rsidRPr="00A73BC7">
        <w:rPr>
          <w:rFonts w:ascii="等线" w:eastAsia="等线" w:hAnsi="等线" w:cs="等线" w:hint="eastAsia"/>
          <w:b/>
          <w:bCs/>
          <w:spacing w:val="2"/>
          <w:kern w:val="0"/>
          <w:sz w:val="24"/>
          <w:szCs w:val="24"/>
          <w:lang w:bidi="ar"/>
        </w:rPr>
        <w:t>时</w:t>
      </w:r>
      <w:r w:rsidRPr="00A73BC7">
        <w:rPr>
          <w:rFonts w:ascii="等线" w:eastAsia="等线" w:hAnsi="等线" w:cs="等线" w:hint="eastAsia"/>
          <w:b/>
          <w:bCs/>
          <w:kern w:val="0"/>
          <w:sz w:val="24"/>
          <w:szCs w:val="24"/>
          <w:lang w:bidi="ar"/>
        </w:rPr>
        <w:t>适</w:t>
      </w:r>
      <w:r w:rsidRPr="00A73BC7">
        <w:rPr>
          <w:rFonts w:ascii="等线" w:eastAsia="等线" w:hAnsi="等线" w:cs="等线" w:hint="eastAsia"/>
          <w:b/>
          <w:bCs/>
          <w:spacing w:val="2"/>
          <w:kern w:val="0"/>
          <w:sz w:val="24"/>
          <w:szCs w:val="24"/>
          <w:lang w:bidi="ar"/>
        </w:rPr>
        <w:t>用</w:t>
      </w:r>
      <w:r w:rsidRPr="00A73BC7">
        <w:rPr>
          <w:rFonts w:ascii="等线" w:eastAsia="等线" w:hAnsi="等线" w:cs="等线" w:hint="eastAsia"/>
          <w:b/>
          <w:bCs/>
          <w:kern w:val="0"/>
          <w:sz w:val="24"/>
          <w:szCs w:val="24"/>
          <w:lang w:bidi="ar"/>
        </w:rPr>
        <w:t>。</w:t>
      </w:r>
    </w:p>
    <w:p w14:paraId="119347C8" w14:textId="77777777" w:rsidR="00B54C61" w:rsidRPr="00A73BC7" w:rsidRDefault="00B54C61" w:rsidP="00B54C61">
      <w:pPr>
        <w:numPr>
          <w:ilvl w:val="0"/>
          <w:numId w:val="2"/>
        </w:numPr>
        <w:adjustRightInd w:val="0"/>
        <w:snapToGrid w:val="0"/>
        <w:spacing w:line="360" w:lineRule="auto"/>
        <w:rPr>
          <w:rFonts w:ascii="等线" w:eastAsia="等线" w:hAnsi="等线" w:cs="等线" w:hint="eastAsia"/>
          <w:b/>
          <w:bCs/>
          <w:kern w:val="0"/>
          <w:sz w:val="24"/>
          <w:szCs w:val="24"/>
          <w:lang w:bidi="ar"/>
        </w:rPr>
      </w:pPr>
      <w:r w:rsidRPr="00A73BC7">
        <w:rPr>
          <w:rFonts w:ascii="等线" w:eastAsia="等线" w:hAnsi="等线" w:cs="等线" w:hint="eastAsia"/>
          <w:b/>
          <w:bCs/>
          <w:kern w:val="0"/>
          <w:sz w:val="24"/>
          <w:szCs w:val="24"/>
          <w:lang w:bidi="ar"/>
        </w:rPr>
        <w:t>授权代表参加响应时，响应文件中不需要提供《法定代表人身份证明书》。</w:t>
      </w:r>
    </w:p>
    <w:p w14:paraId="5A358BBC" w14:textId="77777777" w:rsidR="00B54C61" w:rsidRPr="00A73BC7" w:rsidRDefault="00B54C61" w:rsidP="00B54C61">
      <w:pPr>
        <w:spacing w:line="360" w:lineRule="auto"/>
        <w:rPr>
          <w:rFonts w:ascii="等线" w:eastAsia="等线" w:hAnsi="等线" w:cs="等线" w:hint="eastAsia"/>
          <w:b/>
          <w:bCs/>
          <w:kern w:val="0"/>
          <w:sz w:val="24"/>
          <w:szCs w:val="24"/>
          <w:lang w:bidi="ar"/>
        </w:rPr>
      </w:pPr>
      <w:r w:rsidRPr="00A73BC7">
        <w:rPr>
          <w:rFonts w:ascii="等线" w:eastAsia="等线" w:hAnsi="等线" w:cs="等线" w:hint="eastAsia"/>
          <w:b/>
          <w:bCs/>
          <w:kern w:val="0"/>
          <w:sz w:val="24"/>
          <w:szCs w:val="24"/>
          <w:lang w:bidi="ar"/>
        </w:rPr>
        <w:br w:type="page"/>
      </w:r>
    </w:p>
    <w:p w14:paraId="533EA175" w14:textId="77777777" w:rsidR="00B54C61" w:rsidRPr="00A73BC7" w:rsidRDefault="00B54C61" w:rsidP="00B54C61">
      <w:pPr>
        <w:pStyle w:val="a6"/>
        <w:widowControl/>
        <w:spacing w:line="360" w:lineRule="auto"/>
        <w:rPr>
          <w:rFonts w:ascii="等线" w:eastAsia="等线" w:hAnsi="等线" w:cs="等线" w:hint="eastAsia"/>
        </w:rPr>
      </w:pPr>
      <w:r w:rsidRPr="00A73BC7">
        <w:rPr>
          <w:rFonts w:ascii="等线" w:eastAsia="等线" w:hAnsi="等线" w:cs="等线" w:hint="eastAsia"/>
        </w:rPr>
        <w:lastRenderedPageBreak/>
        <w:t>四、承诺函</w:t>
      </w:r>
    </w:p>
    <w:p w14:paraId="24C4F081" w14:textId="77777777" w:rsidR="00B54C61" w:rsidRPr="00A73BC7" w:rsidRDefault="00B54C61" w:rsidP="00B54C61"/>
    <w:p w14:paraId="324B4707" w14:textId="77777777" w:rsidR="00B54C61" w:rsidRPr="00A73BC7" w:rsidRDefault="00B54C61" w:rsidP="00B54C61">
      <w:pPr>
        <w:spacing w:line="360" w:lineRule="auto"/>
        <w:rPr>
          <w:rFonts w:ascii="等线" w:eastAsia="等线" w:hAnsi="等线" w:cs="等线" w:hint="eastAsia"/>
          <w:sz w:val="28"/>
          <w:szCs w:val="28"/>
          <w:lang w:bidi="ar"/>
        </w:rPr>
      </w:pPr>
      <w:r w:rsidRPr="00A73BC7">
        <w:rPr>
          <w:rFonts w:ascii="等线" w:eastAsia="等线" w:hAnsi="等线" w:cs="等线" w:hint="eastAsia"/>
          <w:sz w:val="28"/>
          <w:szCs w:val="28"/>
          <w:u w:val="single"/>
          <w:lang w:bidi="ar"/>
        </w:rPr>
        <w:t xml:space="preserve">                     </w:t>
      </w:r>
      <w:r w:rsidRPr="00A73BC7">
        <w:rPr>
          <w:rFonts w:ascii="等线" w:eastAsia="等线" w:hAnsi="等线" w:cs="等线" w:hint="eastAsia"/>
          <w:sz w:val="28"/>
          <w:szCs w:val="28"/>
          <w:lang w:bidi="ar"/>
        </w:rPr>
        <w:t>（采购人名称）：</w:t>
      </w:r>
    </w:p>
    <w:p w14:paraId="0CF099EF"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我单位作为本次采购项目的投标人，根据</w:t>
      </w:r>
      <w:r w:rsidRPr="00A73BC7">
        <w:rPr>
          <w:rFonts w:ascii="等线" w:eastAsia="等线" w:hAnsi="等线" w:cs="等线" w:hint="eastAsia"/>
          <w:sz w:val="28"/>
          <w:szCs w:val="28"/>
        </w:rPr>
        <w:t>报价函询文件</w:t>
      </w:r>
      <w:r w:rsidRPr="00A73BC7">
        <w:rPr>
          <w:rFonts w:ascii="等线" w:eastAsia="等线" w:hAnsi="等线" w:cs="等线" w:hint="eastAsia"/>
          <w:sz w:val="28"/>
          <w:szCs w:val="28"/>
          <w:lang w:bidi="ar"/>
        </w:rPr>
        <w:t>要求，现郑重承诺如下：</w:t>
      </w:r>
    </w:p>
    <w:p w14:paraId="054E16C2"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我单位具备《中华人民共和国政府采购法》第二十二条第一款和本项目规定的条件：</w:t>
      </w:r>
    </w:p>
    <w:p w14:paraId="1FCBB50B"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（一）具有独立承担民事责任的能力；</w:t>
      </w:r>
    </w:p>
    <w:p w14:paraId="64ED330C"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（二）具有良好的商业信誉和健全的财务会计制度；</w:t>
      </w:r>
    </w:p>
    <w:p w14:paraId="7ACC3B35"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（三）具有履行合同所必需的设备和专业技术能力；</w:t>
      </w:r>
    </w:p>
    <w:p w14:paraId="08085705"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（四）有依法缴纳税收和社会保障资金的良好记录；</w:t>
      </w:r>
    </w:p>
    <w:p w14:paraId="42FF0A8C"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（五）参加政府采购活动前三年内，在经营活动中没有重大违法记录；</w:t>
      </w:r>
    </w:p>
    <w:p w14:paraId="4D446B62"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（六）法律、行政法规规定的其他条件；</w:t>
      </w:r>
    </w:p>
    <w:p w14:paraId="54D8763A"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（七）根据采购项目提出的特殊条件。</w:t>
      </w:r>
    </w:p>
    <w:p w14:paraId="0F3C70EE" w14:textId="77777777" w:rsidR="00B54C61" w:rsidRPr="00A73BC7" w:rsidRDefault="00B54C61" w:rsidP="00B54C61">
      <w:pPr>
        <w:spacing w:line="360" w:lineRule="auto"/>
        <w:ind w:firstLineChars="200" w:firstLine="560"/>
        <w:rPr>
          <w:rFonts w:ascii="等线" w:eastAsia="等线" w:hAnsi="等线" w:cs="等线" w:hint="eastAsia"/>
          <w:sz w:val="28"/>
          <w:szCs w:val="28"/>
          <w:lang w:bidi="ar"/>
        </w:rPr>
      </w:pPr>
      <w:r w:rsidRPr="00A73BC7">
        <w:rPr>
          <w:rFonts w:ascii="等线" w:eastAsia="等线" w:hAnsi="等线" w:cs="等线" w:hint="eastAsia"/>
          <w:sz w:val="28"/>
          <w:szCs w:val="28"/>
          <w:lang w:bidi="ar"/>
        </w:rPr>
        <w:t>本单位对上述承诺的内容事项真实性负责。如经查实上述承诺的内容事项存在虚假，我单位愿意接受以提供虚假材料谋取中标追究法律责任。</w:t>
      </w:r>
    </w:p>
    <w:p w14:paraId="1CC5167B" w14:textId="77777777" w:rsidR="00B54C61" w:rsidRPr="00A73BC7" w:rsidRDefault="00B54C61" w:rsidP="00B54C61">
      <w:pPr>
        <w:spacing w:after="160" w:line="360" w:lineRule="exact"/>
        <w:rPr>
          <w:rFonts w:ascii="仿宋" w:eastAsia="仿宋" w:hAnsi="仿宋" w:cs="仿宋" w:hint="eastAsia"/>
          <w:sz w:val="24"/>
          <w:szCs w:val="24"/>
        </w:rPr>
      </w:pPr>
    </w:p>
    <w:p w14:paraId="4FFC331E" w14:textId="77777777" w:rsidR="00B54C61" w:rsidRPr="00A73BC7"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供应商名称：</w:t>
      </w:r>
      <w:r w:rsidRPr="00A73BC7">
        <w:rPr>
          <w:rFonts w:ascii="等线" w:eastAsia="等线" w:hAnsi="等线" w:cs="等线"/>
          <w:sz w:val="28"/>
          <w:szCs w:val="28"/>
        </w:rPr>
        <w:t xml:space="preserve">        </w:t>
      </w:r>
      <w:r w:rsidRPr="00A73BC7">
        <w:rPr>
          <w:rFonts w:ascii="等线" w:eastAsia="等线" w:hAnsi="等线" w:cs="等线" w:hint="eastAsia"/>
          <w:sz w:val="28"/>
          <w:szCs w:val="28"/>
        </w:rPr>
        <w:t>（盖章）</w:t>
      </w:r>
    </w:p>
    <w:p w14:paraId="1941D5DA" w14:textId="77777777" w:rsidR="00B54C61" w:rsidRPr="00A73BC7"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法定代表人或授权代表（签字或盖章）：</w:t>
      </w:r>
    </w:p>
    <w:p w14:paraId="0DB5B868" w14:textId="77777777" w:rsidR="00B54C61" w:rsidRPr="00A73BC7" w:rsidRDefault="00B54C61" w:rsidP="00B54C61">
      <w:pPr>
        <w:spacing w:line="560" w:lineRule="exact"/>
        <w:ind w:firstLineChars="200" w:firstLine="560"/>
        <w:rPr>
          <w:rFonts w:ascii="等线" w:eastAsia="等线" w:hAnsi="等线" w:cs="等线" w:hint="eastAsia"/>
          <w:sz w:val="28"/>
          <w:szCs w:val="28"/>
        </w:rPr>
      </w:pPr>
      <w:r w:rsidRPr="00A73BC7">
        <w:rPr>
          <w:rFonts w:ascii="等线" w:eastAsia="等线" w:hAnsi="等线" w:cs="等线" w:hint="eastAsia"/>
          <w:sz w:val="28"/>
          <w:szCs w:val="28"/>
        </w:rPr>
        <w:t>日</w:t>
      </w:r>
      <w:r w:rsidRPr="00A73BC7">
        <w:rPr>
          <w:rFonts w:ascii="等线" w:eastAsia="等线" w:hAnsi="等线" w:cs="等线"/>
          <w:sz w:val="28"/>
          <w:szCs w:val="28"/>
        </w:rPr>
        <w:t xml:space="preserve">    </w:t>
      </w:r>
      <w:r w:rsidRPr="00A73BC7">
        <w:rPr>
          <w:rFonts w:ascii="等线" w:eastAsia="等线" w:hAnsi="等线" w:cs="等线" w:hint="eastAsia"/>
          <w:sz w:val="28"/>
          <w:szCs w:val="28"/>
        </w:rPr>
        <w:t>期：</w:t>
      </w:r>
      <w:r w:rsidRPr="00A73BC7">
        <w:rPr>
          <w:rFonts w:ascii="等线" w:eastAsia="等线" w:hAnsi="等线" w:cs="等线"/>
          <w:sz w:val="28"/>
          <w:szCs w:val="28"/>
        </w:rPr>
        <w:t xml:space="preserve">     </w:t>
      </w:r>
      <w:r w:rsidRPr="00A73BC7">
        <w:rPr>
          <w:rFonts w:ascii="等线" w:eastAsia="等线" w:hAnsi="等线" w:cs="等线" w:hint="eastAsia"/>
          <w:sz w:val="28"/>
          <w:szCs w:val="28"/>
        </w:rPr>
        <w:t>年</w:t>
      </w:r>
      <w:r w:rsidRPr="00A73BC7">
        <w:rPr>
          <w:rFonts w:ascii="等线" w:eastAsia="等线" w:hAnsi="等线" w:cs="等线"/>
          <w:sz w:val="28"/>
          <w:szCs w:val="28"/>
        </w:rPr>
        <w:t xml:space="preserve">      </w:t>
      </w:r>
      <w:r w:rsidRPr="00A73BC7">
        <w:rPr>
          <w:rFonts w:ascii="等线" w:eastAsia="等线" w:hAnsi="等线" w:cs="等线" w:hint="eastAsia"/>
          <w:sz w:val="28"/>
          <w:szCs w:val="28"/>
        </w:rPr>
        <w:t>月</w:t>
      </w:r>
    </w:p>
    <w:p w14:paraId="0F7027B4" w14:textId="77777777" w:rsidR="00B54C61" w:rsidRPr="00A73BC7" w:rsidRDefault="00B54C61" w:rsidP="00B54C61">
      <w:pPr>
        <w:spacing w:line="400" w:lineRule="exact"/>
        <w:rPr>
          <w:sz w:val="32"/>
          <w:szCs w:val="24"/>
        </w:rPr>
      </w:pPr>
    </w:p>
    <w:p w14:paraId="5CAFE786" w14:textId="77777777" w:rsidR="00B54C61" w:rsidRPr="00A73BC7" w:rsidRDefault="00B54C61" w:rsidP="00B54C61">
      <w:pPr>
        <w:pStyle w:val="a5"/>
        <w:widowControl w:val="0"/>
        <w:spacing w:before="0" w:beforeAutospacing="0" w:after="120" w:afterAutospacing="0"/>
        <w:jc w:val="both"/>
        <w:rPr>
          <w:rFonts w:hint="eastAsia"/>
        </w:rPr>
      </w:pPr>
    </w:p>
    <w:p w14:paraId="6351F64A" w14:textId="77777777" w:rsidR="00B54C61" w:rsidRPr="00A73BC7" w:rsidRDefault="00B54C61" w:rsidP="00B54C61">
      <w:pPr>
        <w:pStyle w:val="a6"/>
        <w:widowControl/>
        <w:spacing w:before="0" w:after="0" w:line="240" w:lineRule="auto"/>
        <w:rPr>
          <w:rFonts w:ascii="等线" w:eastAsia="等线" w:hAnsi="等线" w:cs="等线" w:hint="eastAsia"/>
        </w:rPr>
      </w:pPr>
      <w:r w:rsidRPr="00A73BC7">
        <w:rPr>
          <w:rFonts w:ascii="等线" w:eastAsia="等线" w:hAnsi="等线" w:cs="等线" w:hint="eastAsia"/>
        </w:rPr>
        <w:lastRenderedPageBreak/>
        <w:t>五、供应商和报价产品资格、资质性及其他类似效力</w:t>
      </w:r>
    </w:p>
    <w:p w14:paraId="5A626353" w14:textId="77777777" w:rsidR="00B54C61" w:rsidRPr="00A73BC7" w:rsidRDefault="00B54C61" w:rsidP="00B54C61">
      <w:pPr>
        <w:pStyle w:val="a6"/>
        <w:widowControl/>
        <w:spacing w:before="0" w:after="0" w:line="240" w:lineRule="auto"/>
        <w:rPr>
          <w:rFonts w:ascii="等线" w:eastAsia="等线" w:hAnsi="等线" w:cs="等线" w:hint="eastAsia"/>
        </w:rPr>
      </w:pPr>
      <w:r w:rsidRPr="00A73BC7">
        <w:rPr>
          <w:rFonts w:ascii="等线" w:eastAsia="等线" w:hAnsi="等线" w:cs="等线" w:hint="eastAsia"/>
        </w:rPr>
        <w:t>要求的相关证明材料</w:t>
      </w:r>
    </w:p>
    <w:p w14:paraId="0B895D51" w14:textId="77777777" w:rsidR="00B54C61" w:rsidRPr="00A73BC7" w:rsidRDefault="00B54C61" w:rsidP="00B54C61">
      <w:pPr>
        <w:ind w:leftChars="200" w:left="420"/>
      </w:pPr>
    </w:p>
    <w:p w14:paraId="2FCDB110" w14:textId="77777777" w:rsidR="00B54C61" w:rsidRPr="00A73BC7" w:rsidRDefault="00B54C61" w:rsidP="00B54C61">
      <w:pPr>
        <w:spacing w:line="360" w:lineRule="auto"/>
        <w:rPr>
          <w:rFonts w:ascii="宋体" w:hAnsi="宋体" w:cs="宋体" w:hint="eastAsia"/>
          <w:bCs/>
          <w:sz w:val="24"/>
          <w:szCs w:val="24"/>
          <w:lang w:bidi="ar"/>
        </w:rPr>
      </w:pPr>
    </w:p>
    <w:p w14:paraId="010E74FA" w14:textId="77777777" w:rsidR="00B54C61" w:rsidRPr="007E754E" w:rsidRDefault="00B54C61" w:rsidP="00B54C61">
      <w:pPr>
        <w:spacing w:line="360" w:lineRule="auto"/>
        <w:rPr>
          <w:rFonts w:ascii="等线" w:eastAsia="等线" w:hAnsi="等线" w:cs="等线" w:hint="eastAsia"/>
          <w:sz w:val="28"/>
          <w:szCs w:val="28"/>
          <w:lang w:bidi="ar"/>
        </w:rPr>
      </w:pPr>
      <w:r w:rsidRPr="007E754E">
        <w:rPr>
          <w:rFonts w:ascii="等线" w:eastAsia="等线" w:hAnsi="等线" w:cs="等线" w:hint="eastAsia"/>
          <w:sz w:val="28"/>
          <w:szCs w:val="28"/>
          <w:lang w:bidi="ar"/>
        </w:rPr>
        <w:t>注：供应商按价格函询文件相关要求提供佐证材料，格式自拟。</w:t>
      </w:r>
    </w:p>
    <w:p w14:paraId="22AA5D35" w14:textId="77777777" w:rsidR="00B54C61" w:rsidRDefault="00B54C61" w:rsidP="00B54C61">
      <w:pPr>
        <w:widowControl/>
        <w:spacing w:line="360" w:lineRule="atLeast"/>
        <w:outlineLvl w:val="1"/>
        <w:rPr>
          <w:sz w:val="32"/>
          <w:szCs w:val="24"/>
        </w:rPr>
      </w:pPr>
    </w:p>
    <w:p w14:paraId="7CC6918B" w14:textId="77777777" w:rsidR="00B54C61" w:rsidRPr="00051929" w:rsidRDefault="00B54C61" w:rsidP="00B54C61">
      <w:pPr>
        <w:pStyle w:val="a5"/>
        <w:shd w:val="clear" w:color="auto" w:fill="FFFFFF"/>
        <w:adjustRightInd w:val="0"/>
        <w:snapToGrid w:val="0"/>
        <w:spacing w:before="0" w:beforeAutospacing="0" w:after="0" w:afterAutospacing="0" w:line="360" w:lineRule="auto"/>
        <w:ind w:firstLineChars="200" w:firstLine="560"/>
        <w:textAlignment w:val="baseline"/>
        <w:rPr>
          <w:rFonts w:ascii="微软雅黑" w:eastAsia="微软雅黑" w:hAnsi="微软雅黑" w:hint="eastAsia"/>
          <w:sz w:val="28"/>
          <w:szCs w:val="28"/>
        </w:rPr>
      </w:pPr>
    </w:p>
    <w:p w14:paraId="68CA7E49" w14:textId="77777777" w:rsidR="00B54C61" w:rsidRPr="00534C19" w:rsidRDefault="00B54C61" w:rsidP="00B54C61"/>
    <w:p w14:paraId="6AD78B54" w14:textId="77777777" w:rsidR="00B54C61" w:rsidRPr="00B54C61" w:rsidRDefault="00B54C61"/>
    <w:sectPr w:rsidR="00B54C61" w:rsidRPr="00B54C61" w:rsidSect="00B54C61">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F96C" w14:textId="77777777" w:rsidR="00155185" w:rsidRDefault="00155185" w:rsidP="00C13EEB">
      <w:r>
        <w:separator/>
      </w:r>
    </w:p>
  </w:endnote>
  <w:endnote w:type="continuationSeparator" w:id="0">
    <w:p w14:paraId="3726BA34" w14:textId="77777777" w:rsidR="00155185" w:rsidRDefault="00155185" w:rsidP="00C1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4882F" w14:textId="77777777" w:rsidR="00155185" w:rsidRDefault="00155185" w:rsidP="00C13EEB">
      <w:r>
        <w:separator/>
      </w:r>
    </w:p>
  </w:footnote>
  <w:footnote w:type="continuationSeparator" w:id="0">
    <w:p w14:paraId="59909DA9" w14:textId="77777777" w:rsidR="00155185" w:rsidRDefault="00155185" w:rsidP="00C1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AA1F"/>
    <w:multiLevelType w:val="singleLevel"/>
    <w:tmpl w:val="15A4AA1F"/>
    <w:lvl w:ilvl="0">
      <w:start w:val="2"/>
      <w:numFmt w:val="decimal"/>
      <w:suff w:val="nothing"/>
      <w:lvlText w:val="%1、"/>
      <w:lvlJc w:val="left"/>
      <w:pPr>
        <w:ind w:left="960" w:firstLine="0"/>
      </w:pPr>
    </w:lvl>
  </w:abstractNum>
  <w:abstractNum w:abstractNumId="1" w15:restartNumberingAfterBreak="0">
    <w:nsid w:val="3DF59201"/>
    <w:multiLevelType w:val="singleLevel"/>
    <w:tmpl w:val="3DF59201"/>
    <w:lvl w:ilvl="0">
      <w:start w:val="1"/>
      <w:numFmt w:val="chineseCounting"/>
      <w:suff w:val="nothing"/>
      <w:lvlText w:val="%1、"/>
      <w:lvlJc w:val="left"/>
      <w:rPr>
        <w:rFonts w:hint="eastAsia"/>
      </w:rPr>
    </w:lvl>
  </w:abstractNum>
  <w:num w:numId="1" w16cid:durableId="444890727">
    <w:abstractNumId w:val="1"/>
  </w:num>
  <w:num w:numId="2" w16cid:durableId="89439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61"/>
    <w:rsid w:val="00100B0B"/>
    <w:rsid w:val="00155185"/>
    <w:rsid w:val="002B50A4"/>
    <w:rsid w:val="004262EC"/>
    <w:rsid w:val="00591B75"/>
    <w:rsid w:val="00822FC6"/>
    <w:rsid w:val="00917CA1"/>
    <w:rsid w:val="00B54C61"/>
    <w:rsid w:val="00B729C9"/>
    <w:rsid w:val="00C13EEB"/>
    <w:rsid w:val="00E73C88"/>
    <w:rsid w:val="00F7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C203"/>
  <w15:chartTrackingRefBased/>
  <w15:docId w15:val="{24487952-1D25-4E34-BBAC-828EE074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54C61"/>
    <w:pPr>
      <w:widowControl w:val="0"/>
      <w:jc w:val="both"/>
    </w:pPr>
    <w:rPr>
      <w:rFonts w:ascii="Calibri" w:eastAsia="宋体" w:hAnsi="Calibri" w:cs="Times New Roman"/>
      <w14:ligatures w14:val="none"/>
    </w:rPr>
  </w:style>
  <w:style w:type="paragraph" w:styleId="1">
    <w:name w:val="heading 1"/>
    <w:basedOn w:val="a"/>
    <w:next w:val="a"/>
    <w:link w:val="10"/>
    <w:qFormat/>
    <w:rsid w:val="00B54C61"/>
    <w:pPr>
      <w:keepNext/>
      <w:keepLines/>
      <w:spacing w:before="340" w:after="330" w:line="578" w:lineRule="auto"/>
      <w:outlineLvl w:val="0"/>
    </w:pPr>
    <w:rPr>
      <w:rFonts w:cs="Arial"/>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B54C61"/>
    <w:rPr>
      <w:rFonts w:ascii="Calibri" w:eastAsia="宋体" w:hAnsi="Calibri" w:cs="Arial"/>
      <w:b/>
      <w:bCs/>
      <w:kern w:val="44"/>
      <w:sz w:val="44"/>
      <w:szCs w:val="44"/>
      <w14:ligatures w14:val="none"/>
    </w:rPr>
  </w:style>
  <w:style w:type="paragraph" w:styleId="a0">
    <w:name w:val="Body Text"/>
    <w:basedOn w:val="a"/>
    <w:next w:val="a"/>
    <w:link w:val="a4"/>
    <w:qFormat/>
    <w:rsid w:val="00B54C61"/>
    <w:pPr>
      <w:spacing w:after="120" w:line="259" w:lineRule="auto"/>
    </w:pPr>
    <w:rPr>
      <w:rFonts w:asciiTheme="minorHAnsi" w:eastAsiaTheme="minorEastAsia" w:hAnsiTheme="minorHAnsi" w:cstheme="minorBidi"/>
    </w:rPr>
  </w:style>
  <w:style w:type="character" w:customStyle="1" w:styleId="a4">
    <w:name w:val="正文文本 字符"/>
    <w:basedOn w:val="a1"/>
    <w:link w:val="a0"/>
    <w:rsid w:val="00B54C61"/>
    <w:rPr>
      <w14:ligatures w14:val="none"/>
    </w:rPr>
  </w:style>
  <w:style w:type="paragraph" w:styleId="a5">
    <w:name w:val="Normal (Web)"/>
    <w:basedOn w:val="a"/>
    <w:qFormat/>
    <w:rsid w:val="00B54C61"/>
    <w:pPr>
      <w:widowControl/>
      <w:spacing w:before="100" w:beforeAutospacing="1" w:after="100" w:afterAutospacing="1"/>
      <w:jc w:val="left"/>
    </w:pPr>
    <w:rPr>
      <w:rFonts w:ascii="宋体" w:hAnsi="宋体" w:cs="宋体"/>
      <w:kern w:val="0"/>
      <w:sz w:val="24"/>
      <w:szCs w:val="24"/>
    </w:rPr>
  </w:style>
  <w:style w:type="paragraph" w:styleId="a6">
    <w:name w:val="Subtitle"/>
    <w:basedOn w:val="a"/>
    <w:next w:val="a"/>
    <w:link w:val="a7"/>
    <w:qFormat/>
    <w:rsid w:val="00B54C61"/>
    <w:pPr>
      <w:spacing w:before="240" w:after="60" w:line="312" w:lineRule="auto"/>
      <w:jc w:val="center"/>
      <w:outlineLvl w:val="1"/>
    </w:pPr>
    <w:rPr>
      <w:rFonts w:ascii="Cambria" w:hAnsi="Cambria"/>
      <w:b/>
      <w:bCs/>
      <w:kern w:val="28"/>
      <w:sz w:val="32"/>
      <w:szCs w:val="32"/>
    </w:rPr>
  </w:style>
  <w:style w:type="character" w:customStyle="1" w:styleId="a7">
    <w:name w:val="副标题 字符"/>
    <w:basedOn w:val="a1"/>
    <w:link w:val="a6"/>
    <w:rsid w:val="00B54C61"/>
    <w:rPr>
      <w:rFonts w:ascii="Cambria" w:eastAsia="宋体" w:hAnsi="Cambria" w:cs="Times New Roman"/>
      <w:b/>
      <w:bCs/>
      <w:kern w:val="28"/>
      <w:sz w:val="32"/>
      <w:szCs w:val="32"/>
      <w14:ligatures w14:val="none"/>
    </w:rPr>
  </w:style>
  <w:style w:type="paragraph" w:styleId="a8">
    <w:name w:val="List Paragraph"/>
    <w:basedOn w:val="a"/>
    <w:link w:val="a9"/>
    <w:uiPriority w:val="99"/>
    <w:qFormat/>
    <w:rsid w:val="00B54C61"/>
    <w:pPr>
      <w:ind w:firstLineChars="200" w:firstLine="420"/>
    </w:pPr>
    <w:rPr>
      <w:rFonts w:cs="Arial"/>
    </w:rPr>
  </w:style>
  <w:style w:type="character" w:customStyle="1" w:styleId="a9">
    <w:name w:val="列表段落 字符"/>
    <w:link w:val="a8"/>
    <w:uiPriority w:val="99"/>
    <w:qFormat/>
    <w:rsid w:val="00B54C61"/>
    <w:rPr>
      <w:rFonts w:ascii="Calibri" w:eastAsia="宋体" w:hAnsi="Calibri" w:cs="Arial"/>
      <w14:ligatures w14:val="none"/>
    </w:rPr>
  </w:style>
  <w:style w:type="paragraph" w:styleId="aa">
    <w:name w:val="header"/>
    <w:basedOn w:val="a"/>
    <w:link w:val="ab"/>
    <w:uiPriority w:val="99"/>
    <w:unhideWhenUsed/>
    <w:rsid w:val="00C13EEB"/>
    <w:pPr>
      <w:tabs>
        <w:tab w:val="center" w:pos="4153"/>
        <w:tab w:val="right" w:pos="8306"/>
      </w:tabs>
      <w:snapToGrid w:val="0"/>
      <w:jc w:val="center"/>
    </w:pPr>
    <w:rPr>
      <w:sz w:val="18"/>
      <w:szCs w:val="18"/>
    </w:rPr>
  </w:style>
  <w:style w:type="character" w:customStyle="1" w:styleId="ab">
    <w:name w:val="页眉 字符"/>
    <w:basedOn w:val="a1"/>
    <w:link w:val="aa"/>
    <w:uiPriority w:val="99"/>
    <w:rsid w:val="00C13EEB"/>
    <w:rPr>
      <w:rFonts w:ascii="Calibri" w:eastAsia="宋体" w:hAnsi="Calibri" w:cs="Times New Roman"/>
      <w:sz w:val="18"/>
      <w:szCs w:val="18"/>
      <w14:ligatures w14:val="none"/>
    </w:rPr>
  </w:style>
  <w:style w:type="paragraph" w:styleId="ac">
    <w:name w:val="footer"/>
    <w:basedOn w:val="a"/>
    <w:link w:val="ad"/>
    <w:uiPriority w:val="99"/>
    <w:unhideWhenUsed/>
    <w:rsid w:val="00C13EEB"/>
    <w:pPr>
      <w:tabs>
        <w:tab w:val="center" w:pos="4153"/>
        <w:tab w:val="right" w:pos="8306"/>
      </w:tabs>
      <w:snapToGrid w:val="0"/>
      <w:jc w:val="left"/>
    </w:pPr>
    <w:rPr>
      <w:sz w:val="18"/>
      <w:szCs w:val="18"/>
    </w:rPr>
  </w:style>
  <w:style w:type="character" w:customStyle="1" w:styleId="ad">
    <w:name w:val="页脚 字符"/>
    <w:basedOn w:val="a1"/>
    <w:link w:val="ac"/>
    <w:uiPriority w:val="99"/>
    <w:rsid w:val="00C13EEB"/>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夏应刚</dc:creator>
  <cp:keywords/>
  <dc:description/>
  <cp:lastModifiedBy>夏应刚</cp:lastModifiedBy>
  <cp:revision>4</cp:revision>
  <dcterms:created xsi:type="dcterms:W3CDTF">2024-08-23T03:45:00Z</dcterms:created>
  <dcterms:modified xsi:type="dcterms:W3CDTF">2024-08-28T07:44:00Z</dcterms:modified>
</cp:coreProperties>
</file>